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C8F4E" w14:textId="18B292C9" w:rsidR="00873B9E" w:rsidRDefault="00873B9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421D3B" w:rsidRPr="00421D3B">
        <w:t>Приказ комитета государственной охраны объектов культурного наследия Волгоградской обл. от 16.02.2021 N 75 "Об утверждении перечня координат характерных точек границ территории объекта культурного наследия регионального значения "Место, где размещался штаб 8 воздушной армии", расположенного по адресу: Волгоградская область, г. Волгоград, ул. Кубанская, школа-интернат N 1"</w:t>
      </w:r>
    </w:p>
    <w:p w14:paraId="22227E60" w14:textId="77777777" w:rsidR="00873B9E" w:rsidRDefault="00873B9E">
      <w:pPr>
        <w:pStyle w:val="ConsPlusNormal"/>
        <w:jc w:val="both"/>
        <w:outlineLvl w:val="0"/>
      </w:pPr>
    </w:p>
    <w:p w14:paraId="2056F6F4" w14:textId="77777777" w:rsidR="00873B9E" w:rsidRDefault="00873B9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34CAC75" w14:textId="77777777" w:rsidR="00873B9E" w:rsidRDefault="00873B9E">
      <w:pPr>
        <w:pStyle w:val="ConsPlusTitle"/>
        <w:jc w:val="center"/>
      </w:pPr>
      <w:r>
        <w:t>КУЛЬТУРНОГО НАСЛЕДИЯ ВОЛГОГРАДСКОЙ ОБЛАСТИ</w:t>
      </w:r>
    </w:p>
    <w:p w14:paraId="6F80D8B9" w14:textId="77777777" w:rsidR="00873B9E" w:rsidRDefault="00873B9E">
      <w:pPr>
        <w:pStyle w:val="ConsPlusTitle"/>
        <w:jc w:val="both"/>
      </w:pPr>
    </w:p>
    <w:p w14:paraId="3D071157" w14:textId="77777777" w:rsidR="00873B9E" w:rsidRDefault="00873B9E">
      <w:pPr>
        <w:pStyle w:val="ConsPlusTitle"/>
        <w:jc w:val="center"/>
      </w:pPr>
      <w:r>
        <w:t>ПРИКАЗ</w:t>
      </w:r>
    </w:p>
    <w:p w14:paraId="5331123E" w14:textId="77777777" w:rsidR="00873B9E" w:rsidRDefault="00873B9E">
      <w:pPr>
        <w:pStyle w:val="ConsPlusTitle"/>
        <w:jc w:val="center"/>
      </w:pPr>
      <w:r>
        <w:t>от 16 февраля 2021 г. N 75</w:t>
      </w:r>
    </w:p>
    <w:p w14:paraId="1C95B3FC" w14:textId="77777777" w:rsidR="00873B9E" w:rsidRDefault="00873B9E">
      <w:pPr>
        <w:pStyle w:val="ConsPlusTitle"/>
        <w:jc w:val="both"/>
      </w:pPr>
    </w:p>
    <w:p w14:paraId="36268DC2" w14:textId="77777777" w:rsidR="00873B9E" w:rsidRDefault="00873B9E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001922B3" w14:textId="77777777" w:rsidR="00873B9E" w:rsidRDefault="00873B9E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5F54CA9F" w14:textId="77777777" w:rsidR="00873B9E" w:rsidRDefault="00873B9E">
      <w:pPr>
        <w:pStyle w:val="ConsPlusTitle"/>
        <w:jc w:val="center"/>
      </w:pPr>
      <w:r>
        <w:t>ЗНАЧЕНИЯ "МЕСТО, ГДЕ РАЗМЕЩАЛСЯ ШТАБ 8 ВОЗДУШНОЙ АРМИИ",</w:t>
      </w:r>
    </w:p>
    <w:p w14:paraId="52EE2C4D" w14:textId="77777777" w:rsidR="00873B9E" w:rsidRDefault="00873B9E">
      <w:pPr>
        <w:pStyle w:val="ConsPlusTitle"/>
        <w:jc w:val="center"/>
      </w:pPr>
      <w:r>
        <w:t>РАСПОЛОЖЕННОГО ПО АДРЕСУ: ВОЛГОГРАДСКАЯ ОБЛАСТЬ,</w:t>
      </w:r>
    </w:p>
    <w:p w14:paraId="162654BA" w14:textId="77777777" w:rsidR="00873B9E" w:rsidRDefault="00873B9E">
      <w:pPr>
        <w:pStyle w:val="ConsPlusTitle"/>
        <w:jc w:val="center"/>
      </w:pPr>
      <w:r>
        <w:t>Г. ВОЛГОГРАД, УЛ. КУБАНСКАЯ, ШКОЛА-ИНТЕРНАТ N 1</w:t>
      </w:r>
    </w:p>
    <w:p w14:paraId="578D1360" w14:textId="77777777" w:rsidR="00873B9E" w:rsidRDefault="00873B9E">
      <w:pPr>
        <w:pStyle w:val="ConsPlusNormal"/>
        <w:jc w:val="both"/>
      </w:pPr>
    </w:p>
    <w:p w14:paraId="5A2D1F5E" w14:textId="77777777" w:rsidR="00873B9E" w:rsidRDefault="00873B9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0193CA8" w14:textId="77777777" w:rsidR="00873B9E" w:rsidRDefault="00873B9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размещался штаб 8 воздушной армии", расположенного по адресу: Волгоградская область, г. Волгоград, ул. Кубанская, школа-интернат N 1,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01-20/425 "Об установлении границы территории объекта культурного наследия регионального значения "Место, где размещался штаб 8-й воздушной армии" и установлении правовых режимов использования территории", согласно приложению к настоящему приказу.</w:t>
      </w:r>
    </w:p>
    <w:p w14:paraId="3338B4E6" w14:textId="77777777" w:rsidR="00873B9E" w:rsidRDefault="00873B9E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01-20/425 "Об установлении границы территории объекта культурного наследия регионального значения "Место, где размещался штаб 8-й воздушной армии" и установлении правовых режимов использования территории" утратившим силу.</w:t>
      </w:r>
    </w:p>
    <w:p w14:paraId="2180BA6B" w14:textId="77777777" w:rsidR="00873B9E" w:rsidRDefault="00873B9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27C4CB2" w14:textId="77777777" w:rsidR="00873B9E" w:rsidRDefault="00873B9E">
      <w:pPr>
        <w:pStyle w:val="ConsPlusNormal"/>
        <w:jc w:val="both"/>
      </w:pPr>
    </w:p>
    <w:p w14:paraId="559740D9" w14:textId="77777777" w:rsidR="00873B9E" w:rsidRDefault="00873B9E">
      <w:pPr>
        <w:pStyle w:val="ConsPlusNormal"/>
        <w:jc w:val="right"/>
      </w:pPr>
      <w:r>
        <w:t>Председатель комитета</w:t>
      </w:r>
    </w:p>
    <w:p w14:paraId="269FAC29" w14:textId="77777777" w:rsidR="00873B9E" w:rsidRDefault="00873B9E">
      <w:pPr>
        <w:pStyle w:val="ConsPlusNormal"/>
        <w:jc w:val="right"/>
      </w:pPr>
      <w:r>
        <w:t>А.Ю.БАЖЕНОВ</w:t>
      </w:r>
    </w:p>
    <w:p w14:paraId="569C66E0" w14:textId="77777777" w:rsidR="00873B9E" w:rsidRDefault="00873B9E">
      <w:pPr>
        <w:pStyle w:val="ConsPlusNormal"/>
        <w:jc w:val="both"/>
      </w:pPr>
    </w:p>
    <w:p w14:paraId="4923923D" w14:textId="77777777" w:rsidR="00873B9E" w:rsidRDefault="00873B9E">
      <w:pPr>
        <w:pStyle w:val="ConsPlusNormal"/>
        <w:jc w:val="both"/>
      </w:pPr>
    </w:p>
    <w:p w14:paraId="74AE1974" w14:textId="77777777" w:rsidR="00873B9E" w:rsidRDefault="00873B9E">
      <w:pPr>
        <w:pStyle w:val="ConsPlusNormal"/>
        <w:jc w:val="both"/>
      </w:pPr>
    </w:p>
    <w:p w14:paraId="56137B8A" w14:textId="77777777" w:rsidR="00873B9E" w:rsidRDefault="00873B9E">
      <w:pPr>
        <w:pStyle w:val="ConsPlusNormal"/>
        <w:jc w:val="both"/>
      </w:pPr>
    </w:p>
    <w:p w14:paraId="44773579" w14:textId="77777777" w:rsidR="00873B9E" w:rsidRDefault="00873B9E">
      <w:pPr>
        <w:pStyle w:val="ConsPlusNormal"/>
        <w:jc w:val="both"/>
      </w:pPr>
    </w:p>
    <w:p w14:paraId="2C4B42B8" w14:textId="77777777" w:rsidR="00873B9E" w:rsidRDefault="00873B9E">
      <w:pPr>
        <w:pStyle w:val="ConsPlusNormal"/>
        <w:jc w:val="right"/>
        <w:outlineLvl w:val="0"/>
      </w:pPr>
      <w:r>
        <w:t>Приложение</w:t>
      </w:r>
    </w:p>
    <w:p w14:paraId="5E4B4590" w14:textId="77777777" w:rsidR="00873B9E" w:rsidRDefault="00873B9E">
      <w:pPr>
        <w:pStyle w:val="ConsPlusNormal"/>
        <w:jc w:val="right"/>
      </w:pPr>
      <w:r>
        <w:t>к приказу</w:t>
      </w:r>
    </w:p>
    <w:p w14:paraId="08B89269" w14:textId="77777777" w:rsidR="00873B9E" w:rsidRDefault="00873B9E">
      <w:pPr>
        <w:pStyle w:val="ConsPlusNormal"/>
        <w:jc w:val="right"/>
      </w:pPr>
      <w:r>
        <w:t>комитета</w:t>
      </w:r>
    </w:p>
    <w:p w14:paraId="2BD58B9B" w14:textId="77777777" w:rsidR="00873B9E" w:rsidRDefault="00873B9E">
      <w:pPr>
        <w:pStyle w:val="ConsPlusNormal"/>
        <w:jc w:val="right"/>
      </w:pPr>
      <w:r>
        <w:t>государственной охраны</w:t>
      </w:r>
    </w:p>
    <w:p w14:paraId="3A597B65" w14:textId="77777777" w:rsidR="00873B9E" w:rsidRDefault="00873B9E">
      <w:pPr>
        <w:pStyle w:val="ConsPlusNormal"/>
        <w:jc w:val="right"/>
      </w:pPr>
      <w:r>
        <w:lastRenderedPageBreak/>
        <w:t>объектов культурного наследия</w:t>
      </w:r>
    </w:p>
    <w:p w14:paraId="15DFB37A" w14:textId="77777777" w:rsidR="00873B9E" w:rsidRDefault="00873B9E">
      <w:pPr>
        <w:pStyle w:val="ConsPlusNormal"/>
        <w:jc w:val="right"/>
      </w:pPr>
      <w:r>
        <w:t>Волгоградской области</w:t>
      </w:r>
    </w:p>
    <w:p w14:paraId="41F5045F" w14:textId="77777777" w:rsidR="00873B9E" w:rsidRDefault="00873B9E">
      <w:pPr>
        <w:pStyle w:val="ConsPlusNormal"/>
        <w:jc w:val="right"/>
      </w:pPr>
      <w:r>
        <w:t>от 16.02.2021 N 75</w:t>
      </w:r>
    </w:p>
    <w:p w14:paraId="6FB57B10" w14:textId="77777777" w:rsidR="00873B9E" w:rsidRDefault="00873B9E">
      <w:pPr>
        <w:pStyle w:val="ConsPlusNormal"/>
        <w:jc w:val="both"/>
      </w:pPr>
    </w:p>
    <w:p w14:paraId="203F0AC0" w14:textId="77777777" w:rsidR="00873B9E" w:rsidRDefault="00873B9E">
      <w:pPr>
        <w:pStyle w:val="ConsPlusTitle"/>
        <w:jc w:val="center"/>
      </w:pPr>
      <w:bookmarkStart w:id="0" w:name="P33"/>
      <w:bookmarkEnd w:id="0"/>
      <w:r>
        <w:t>ПЕРЕЧЕНЬ КООРДИНАТ ХАРАКТЕРНЫХ ТОЧЕК ГРАНИЦ ТЕРРИТОРИИ</w:t>
      </w:r>
    </w:p>
    <w:p w14:paraId="2D8C3DFE" w14:textId="77777777" w:rsidR="00873B9E" w:rsidRDefault="00873B9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83315BB" w14:textId="77777777" w:rsidR="00873B9E" w:rsidRDefault="00873B9E">
      <w:pPr>
        <w:pStyle w:val="ConsPlusTitle"/>
        <w:jc w:val="center"/>
      </w:pPr>
      <w:r>
        <w:t>"МЕСТО, ГДЕ РАЗМЕЩАЛСЯ ШТАБ 8 ВОЗДУШНОЙ АРМИИ",</w:t>
      </w:r>
    </w:p>
    <w:p w14:paraId="5AD5ACAE" w14:textId="77777777" w:rsidR="00873B9E" w:rsidRDefault="00873B9E">
      <w:pPr>
        <w:pStyle w:val="ConsPlusTitle"/>
        <w:jc w:val="center"/>
      </w:pPr>
      <w:r>
        <w:t>РАСПОЛОЖЕННОГО ПО АДРЕСУ: ВОЛГОГРАДСКАЯ ОБЛАСТЬ,</w:t>
      </w:r>
    </w:p>
    <w:p w14:paraId="524E71E4" w14:textId="77777777" w:rsidR="00873B9E" w:rsidRDefault="00873B9E">
      <w:pPr>
        <w:pStyle w:val="ConsPlusTitle"/>
        <w:jc w:val="center"/>
      </w:pPr>
      <w:r>
        <w:t>Г. ВОЛГОГРАД, УЛ. КУБАНСКАЯ, ШКОЛА-ИНТЕРНАТ N 1</w:t>
      </w:r>
    </w:p>
    <w:p w14:paraId="26741A23" w14:textId="77777777" w:rsidR="00873B9E" w:rsidRDefault="00873B9E">
      <w:pPr>
        <w:pStyle w:val="ConsPlusNormal"/>
        <w:jc w:val="both"/>
      </w:pPr>
    </w:p>
    <w:p w14:paraId="4F1B702E" w14:textId="77777777" w:rsidR="00873B9E" w:rsidRDefault="00873B9E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6AAB68C7" w14:textId="77777777" w:rsidR="00873B9E" w:rsidRDefault="00873B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873B9E" w14:paraId="2D54B9BF" w14:textId="77777777">
        <w:tc>
          <w:tcPr>
            <w:tcW w:w="2721" w:type="dxa"/>
          </w:tcPr>
          <w:p w14:paraId="4CDF92DA" w14:textId="77777777" w:rsidR="00873B9E" w:rsidRDefault="00873B9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38119900" w14:textId="77777777" w:rsidR="00873B9E" w:rsidRDefault="00873B9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16276CBE" w14:textId="77777777" w:rsidR="00873B9E" w:rsidRDefault="00873B9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01838367" w14:textId="77777777" w:rsidR="00873B9E" w:rsidRDefault="00873B9E">
            <w:pPr>
              <w:pStyle w:val="ConsPlusNormal"/>
              <w:jc w:val="center"/>
            </w:pPr>
            <w:r>
              <w:t>У</w:t>
            </w:r>
          </w:p>
        </w:tc>
      </w:tr>
      <w:tr w:rsidR="00873B9E" w14:paraId="356A5B63" w14:textId="77777777">
        <w:tc>
          <w:tcPr>
            <w:tcW w:w="2721" w:type="dxa"/>
          </w:tcPr>
          <w:p w14:paraId="26669820" w14:textId="77777777" w:rsidR="00873B9E" w:rsidRDefault="00873B9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48E6CA65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58EF60D1" w14:textId="77777777" w:rsidR="00873B9E" w:rsidRDefault="00873B9E">
            <w:pPr>
              <w:pStyle w:val="ConsPlusNormal"/>
              <w:jc w:val="center"/>
            </w:pPr>
            <w:r>
              <w:t>642,1</w:t>
            </w:r>
          </w:p>
        </w:tc>
        <w:tc>
          <w:tcPr>
            <w:tcW w:w="2324" w:type="dxa"/>
          </w:tcPr>
          <w:p w14:paraId="72620518" w14:textId="77777777" w:rsidR="00873B9E" w:rsidRDefault="00873B9E">
            <w:pPr>
              <w:pStyle w:val="ConsPlusNormal"/>
              <w:jc w:val="center"/>
            </w:pPr>
            <w:r>
              <w:t>-502,54</w:t>
            </w:r>
          </w:p>
        </w:tc>
      </w:tr>
      <w:tr w:rsidR="00873B9E" w14:paraId="0A337803" w14:textId="77777777">
        <w:tc>
          <w:tcPr>
            <w:tcW w:w="2721" w:type="dxa"/>
          </w:tcPr>
          <w:p w14:paraId="4C40AD92" w14:textId="77777777" w:rsidR="00873B9E" w:rsidRDefault="00873B9E">
            <w:pPr>
              <w:pStyle w:val="ConsPlusNormal"/>
            </w:pPr>
          </w:p>
        </w:tc>
        <w:tc>
          <w:tcPr>
            <w:tcW w:w="1701" w:type="dxa"/>
          </w:tcPr>
          <w:p w14:paraId="684F9440" w14:textId="77777777" w:rsidR="00873B9E" w:rsidRDefault="00873B9E">
            <w:pPr>
              <w:pStyle w:val="ConsPlusNormal"/>
              <w:jc w:val="center"/>
            </w:pPr>
            <w:r>
              <w:t>63,99</w:t>
            </w:r>
          </w:p>
        </w:tc>
        <w:tc>
          <w:tcPr>
            <w:tcW w:w="2324" w:type="dxa"/>
          </w:tcPr>
          <w:p w14:paraId="4FF74FC3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5DBBD6FC" w14:textId="77777777" w:rsidR="00873B9E" w:rsidRDefault="00873B9E">
            <w:pPr>
              <w:pStyle w:val="ConsPlusNormal"/>
            </w:pPr>
          </w:p>
        </w:tc>
      </w:tr>
      <w:tr w:rsidR="00873B9E" w14:paraId="3D2F63AE" w14:textId="77777777">
        <w:tc>
          <w:tcPr>
            <w:tcW w:w="2721" w:type="dxa"/>
          </w:tcPr>
          <w:p w14:paraId="738FC53B" w14:textId="77777777" w:rsidR="00873B9E" w:rsidRDefault="00873B9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6D8E66D6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0B0C0A12" w14:textId="77777777" w:rsidR="00873B9E" w:rsidRDefault="00873B9E">
            <w:pPr>
              <w:pStyle w:val="ConsPlusNormal"/>
              <w:jc w:val="center"/>
            </w:pPr>
            <w:r>
              <w:t>688,84</w:t>
            </w:r>
          </w:p>
        </w:tc>
        <w:tc>
          <w:tcPr>
            <w:tcW w:w="2324" w:type="dxa"/>
          </w:tcPr>
          <w:p w14:paraId="67EAFE6C" w14:textId="77777777" w:rsidR="00873B9E" w:rsidRDefault="00873B9E">
            <w:pPr>
              <w:pStyle w:val="ConsPlusNormal"/>
              <w:jc w:val="center"/>
            </w:pPr>
            <w:r>
              <w:t>-546,25</w:t>
            </w:r>
          </w:p>
        </w:tc>
      </w:tr>
      <w:tr w:rsidR="00873B9E" w14:paraId="17FDFCDE" w14:textId="77777777">
        <w:tc>
          <w:tcPr>
            <w:tcW w:w="2721" w:type="dxa"/>
          </w:tcPr>
          <w:p w14:paraId="5E0FDA02" w14:textId="77777777" w:rsidR="00873B9E" w:rsidRDefault="00873B9E">
            <w:pPr>
              <w:pStyle w:val="ConsPlusNormal"/>
            </w:pPr>
          </w:p>
        </w:tc>
        <w:tc>
          <w:tcPr>
            <w:tcW w:w="1701" w:type="dxa"/>
          </w:tcPr>
          <w:p w14:paraId="212B69BA" w14:textId="77777777" w:rsidR="00873B9E" w:rsidRDefault="00873B9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324" w:type="dxa"/>
          </w:tcPr>
          <w:p w14:paraId="1983C6BC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6F6BDCAE" w14:textId="77777777" w:rsidR="00873B9E" w:rsidRDefault="00873B9E">
            <w:pPr>
              <w:pStyle w:val="ConsPlusNormal"/>
            </w:pPr>
          </w:p>
        </w:tc>
      </w:tr>
      <w:tr w:rsidR="00873B9E" w14:paraId="082B36B1" w14:textId="77777777">
        <w:tc>
          <w:tcPr>
            <w:tcW w:w="2721" w:type="dxa"/>
          </w:tcPr>
          <w:p w14:paraId="05DA9BA8" w14:textId="77777777" w:rsidR="00873B9E" w:rsidRDefault="00873B9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2E9228B1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382FCBAB" w14:textId="77777777" w:rsidR="00873B9E" w:rsidRDefault="00873B9E">
            <w:pPr>
              <w:pStyle w:val="ConsPlusNormal"/>
              <w:jc w:val="center"/>
            </w:pPr>
            <w:r>
              <w:t>735,97</w:t>
            </w:r>
          </w:p>
        </w:tc>
        <w:tc>
          <w:tcPr>
            <w:tcW w:w="2324" w:type="dxa"/>
          </w:tcPr>
          <w:p w14:paraId="1CA52FE5" w14:textId="77777777" w:rsidR="00873B9E" w:rsidRDefault="00873B9E">
            <w:pPr>
              <w:pStyle w:val="ConsPlusNormal"/>
              <w:jc w:val="center"/>
            </w:pPr>
            <w:r>
              <w:t>-495,86</w:t>
            </w:r>
          </w:p>
        </w:tc>
      </w:tr>
      <w:tr w:rsidR="00873B9E" w14:paraId="17830F79" w14:textId="77777777">
        <w:tc>
          <w:tcPr>
            <w:tcW w:w="2721" w:type="dxa"/>
          </w:tcPr>
          <w:p w14:paraId="7CDDD740" w14:textId="77777777" w:rsidR="00873B9E" w:rsidRDefault="00873B9E">
            <w:pPr>
              <w:pStyle w:val="ConsPlusNormal"/>
            </w:pPr>
          </w:p>
        </w:tc>
        <w:tc>
          <w:tcPr>
            <w:tcW w:w="1701" w:type="dxa"/>
          </w:tcPr>
          <w:p w14:paraId="65979FDE" w14:textId="77777777" w:rsidR="00873B9E" w:rsidRDefault="00873B9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324" w:type="dxa"/>
          </w:tcPr>
          <w:p w14:paraId="04DCFDF7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2D0798F1" w14:textId="77777777" w:rsidR="00873B9E" w:rsidRDefault="00873B9E">
            <w:pPr>
              <w:pStyle w:val="ConsPlusNormal"/>
            </w:pPr>
          </w:p>
        </w:tc>
      </w:tr>
      <w:tr w:rsidR="00873B9E" w14:paraId="186EAE2F" w14:textId="77777777">
        <w:tc>
          <w:tcPr>
            <w:tcW w:w="2721" w:type="dxa"/>
          </w:tcPr>
          <w:p w14:paraId="19F55818" w14:textId="77777777" w:rsidR="00873B9E" w:rsidRDefault="00873B9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744160F7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0B31D22E" w14:textId="77777777" w:rsidR="00873B9E" w:rsidRDefault="00873B9E">
            <w:pPr>
              <w:pStyle w:val="ConsPlusNormal"/>
              <w:jc w:val="center"/>
            </w:pPr>
            <w:r>
              <w:t>689,23</w:t>
            </w:r>
          </w:p>
        </w:tc>
        <w:tc>
          <w:tcPr>
            <w:tcW w:w="2324" w:type="dxa"/>
          </w:tcPr>
          <w:p w14:paraId="1158D84D" w14:textId="77777777" w:rsidR="00873B9E" w:rsidRDefault="00873B9E">
            <w:pPr>
              <w:pStyle w:val="ConsPlusNormal"/>
              <w:jc w:val="center"/>
            </w:pPr>
            <w:r>
              <w:t>-452,14</w:t>
            </w:r>
          </w:p>
        </w:tc>
      </w:tr>
      <w:tr w:rsidR="00873B9E" w14:paraId="61850AB1" w14:textId="77777777">
        <w:tc>
          <w:tcPr>
            <w:tcW w:w="2721" w:type="dxa"/>
          </w:tcPr>
          <w:p w14:paraId="691CFAFE" w14:textId="77777777" w:rsidR="00873B9E" w:rsidRDefault="00873B9E">
            <w:pPr>
              <w:pStyle w:val="ConsPlusNormal"/>
            </w:pPr>
          </w:p>
        </w:tc>
        <w:tc>
          <w:tcPr>
            <w:tcW w:w="1701" w:type="dxa"/>
          </w:tcPr>
          <w:p w14:paraId="17D5CBC6" w14:textId="77777777" w:rsidR="00873B9E" w:rsidRDefault="00873B9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324" w:type="dxa"/>
          </w:tcPr>
          <w:p w14:paraId="7FF73B2D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4AA61BCB" w14:textId="77777777" w:rsidR="00873B9E" w:rsidRDefault="00873B9E">
            <w:pPr>
              <w:pStyle w:val="ConsPlusNormal"/>
            </w:pPr>
          </w:p>
        </w:tc>
      </w:tr>
      <w:tr w:rsidR="00873B9E" w14:paraId="1FE7AC3A" w14:textId="77777777">
        <w:tc>
          <w:tcPr>
            <w:tcW w:w="2721" w:type="dxa"/>
          </w:tcPr>
          <w:p w14:paraId="47F8213C" w14:textId="77777777" w:rsidR="00873B9E" w:rsidRDefault="00873B9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151FDB15" w14:textId="77777777" w:rsidR="00873B9E" w:rsidRDefault="00873B9E">
            <w:pPr>
              <w:pStyle w:val="ConsPlusNormal"/>
            </w:pPr>
          </w:p>
        </w:tc>
        <w:tc>
          <w:tcPr>
            <w:tcW w:w="2324" w:type="dxa"/>
          </w:tcPr>
          <w:p w14:paraId="022477C5" w14:textId="77777777" w:rsidR="00873B9E" w:rsidRDefault="00873B9E">
            <w:pPr>
              <w:pStyle w:val="ConsPlusNormal"/>
              <w:jc w:val="center"/>
            </w:pPr>
            <w:r>
              <w:t>642,1</w:t>
            </w:r>
          </w:p>
        </w:tc>
        <w:tc>
          <w:tcPr>
            <w:tcW w:w="2324" w:type="dxa"/>
          </w:tcPr>
          <w:p w14:paraId="4C136A73" w14:textId="77777777" w:rsidR="00873B9E" w:rsidRDefault="00873B9E">
            <w:pPr>
              <w:pStyle w:val="ConsPlusNormal"/>
              <w:jc w:val="center"/>
            </w:pPr>
            <w:r>
              <w:t>-502,54</w:t>
            </w:r>
          </w:p>
        </w:tc>
      </w:tr>
    </w:tbl>
    <w:p w14:paraId="15C6ED83" w14:textId="77777777" w:rsidR="00873B9E" w:rsidRDefault="00873B9E">
      <w:pPr>
        <w:pStyle w:val="ConsPlusNormal"/>
        <w:jc w:val="both"/>
      </w:pPr>
    </w:p>
    <w:p w14:paraId="0B927629" w14:textId="77777777" w:rsidR="00873B9E" w:rsidRDefault="00873B9E">
      <w:pPr>
        <w:pStyle w:val="ConsPlusTitle"/>
        <w:jc w:val="center"/>
        <w:outlineLvl w:val="1"/>
      </w:pPr>
      <w:r>
        <w:t>Система координат: WGS 84</w:t>
      </w:r>
    </w:p>
    <w:p w14:paraId="0CCBC5E2" w14:textId="77777777" w:rsidR="00873B9E" w:rsidRDefault="00873B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873B9E" w14:paraId="48729C1A" w14:textId="77777777">
        <w:tc>
          <w:tcPr>
            <w:tcW w:w="2721" w:type="dxa"/>
          </w:tcPr>
          <w:p w14:paraId="0073316B" w14:textId="77777777" w:rsidR="00873B9E" w:rsidRDefault="00873B9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</w:tcPr>
          <w:p w14:paraId="5E3B7FD4" w14:textId="77777777" w:rsidR="00873B9E" w:rsidRDefault="00873B9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</w:tcPr>
          <w:p w14:paraId="2BA3DD6E" w14:textId="77777777" w:rsidR="00873B9E" w:rsidRDefault="00873B9E">
            <w:pPr>
              <w:pStyle w:val="ConsPlusNormal"/>
              <w:jc w:val="center"/>
            </w:pPr>
            <w:r>
              <w:t>E</w:t>
            </w:r>
          </w:p>
        </w:tc>
      </w:tr>
      <w:tr w:rsidR="00873B9E" w14:paraId="6D5105A5" w14:textId="77777777">
        <w:tc>
          <w:tcPr>
            <w:tcW w:w="2721" w:type="dxa"/>
          </w:tcPr>
          <w:p w14:paraId="6FDB74CC" w14:textId="77777777" w:rsidR="00873B9E" w:rsidRDefault="00873B9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75" w:type="dxa"/>
          </w:tcPr>
          <w:p w14:paraId="511CB0C4" w14:textId="77777777" w:rsidR="00873B9E" w:rsidRDefault="00873B9E">
            <w:pPr>
              <w:pStyle w:val="ConsPlusNormal"/>
              <w:jc w:val="center"/>
            </w:pPr>
            <w:r>
              <w:t>48°42'56,13" С</w:t>
            </w:r>
          </w:p>
        </w:tc>
        <w:tc>
          <w:tcPr>
            <w:tcW w:w="3175" w:type="dxa"/>
          </w:tcPr>
          <w:p w14:paraId="54B63661" w14:textId="77777777" w:rsidR="00873B9E" w:rsidRDefault="00873B9E">
            <w:pPr>
              <w:pStyle w:val="ConsPlusNormal"/>
              <w:jc w:val="center"/>
            </w:pPr>
            <w:r>
              <w:t>44°30'12,88" В</w:t>
            </w:r>
          </w:p>
        </w:tc>
      </w:tr>
      <w:tr w:rsidR="00873B9E" w14:paraId="05FEF794" w14:textId="77777777">
        <w:tc>
          <w:tcPr>
            <w:tcW w:w="2721" w:type="dxa"/>
          </w:tcPr>
          <w:p w14:paraId="5852860C" w14:textId="77777777" w:rsidR="00873B9E" w:rsidRDefault="00873B9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75" w:type="dxa"/>
          </w:tcPr>
          <w:p w14:paraId="70ED64FB" w14:textId="77777777" w:rsidR="00873B9E" w:rsidRDefault="00873B9E">
            <w:pPr>
              <w:pStyle w:val="ConsPlusNormal"/>
              <w:jc w:val="center"/>
            </w:pPr>
            <w:r>
              <w:t>48°42'57,64" С</w:t>
            </w:r>
          </w:p>
        </w:tc>
        <w:tc>
          <w:tcPr>
            <w:tcW w:w="3175" w:type="dxa"/>
          </w:tcPr>
          <w:p w14:paraId="5E47DD3B" w14:textId="77777777" w:rsidR="00873B9E" w:rsidRDefault="00873B9E">
            <w:pPr>
              <w:pStyle w:val="ConsPlusNormal"/>
              <w:jc w:val="center"/>
            </w:pPr>
            <w:r>
              <w:t>44°30'10,74" В</w:t>
            </w:r>
          </w:p>
        </w:tc>
      </w:tr>
      <w:tr w:rsidR="00873B9E" w14:paraId="29528290" w14:textId="77777777">
        <w:tc>
          <w:tcPr>
            <w:tcW w:w="2721" w:type="dxa"/>
          </w:tcPr>
          <w:p w14:paraId="216CA5C2" w14:textId="77777777" w:rsidR="00873B9E" w:rsidRDefault="00873B9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</w:tcPr>
          <w:p w14:paraId="601FD7C5" w14:textId="77777777" w:rsidR="00873B9E" w:rsidRDefault="00873B9E">
            <w:pPr>
              <w:pStyle w:val="ConsPlusNormal"/>
              <w:jc w:val="center"/>
            </w:pPr>
            <w:r>
              <w:t>48°42'59,16" С</w:t>
            </w:r>
          </w:p>
        </w:tc>
        <w:tc>
          <w:tcPr>
            <w:tcW w:w="3175" w:type="dxa"/>
          </w:tcPr>
          <w:p w14:paraId="40A587AB" w14:textId="77777777" w:rsidR="00873B9E" w:rsidRDefault="00873B9E">
            <w:pPr>
              <w:pStyle w:val="ConsPlusNormal"/>
              <w:jc w:val="center"/>
            </w:pPr>
            <w:r>
              <w:t>44°30'13,21" В</w:t>
            </w:r>
          </w:p>
        </w:tc>
      </w:tr>
      <w:tr w:rsidR="00873B9E" w14:paraId="65D6E9B9" w14:textId="77777777">
        <w:tc>
          <w:tcPr>
            <w:tcW w:w="2721" w:type="dxa"/>
          </w:tcPr>
          <w:p w14:paraId="5D67A72D" w14:textId="77777777" w:rsidR="00873B9E" w:rsidRDefault="00873B9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75" w:type="dxa"/>
          </w:tcPr>
          <w:p w14:paraId="6C855385" w14:textId="77777777" w:rsidR="00873B9E" w:rsidRDefault="00873B9E">
            <w:pPr>
              <w:pStyle w:val="ConsPlusNormal"/>
              <w:jc w:val="center"/>
            </w:pPr>
            <w:r>
              <w:t>48°42'57,65" С</w:t>
            </w:r>
          </w:p>
        </w:tc>
        <w:tc>
          <w:tcPr>
            <w:tcW w:w="3175" w:type="dxa"/>
          </w:tcPr>
          <w:p w14:paraId="51E1FDEA" w14:textId="77777777" w:rsidR="00873B9E" w:rsidRDefault="00873B9E">
            <w:pPr>
              <w:pStyle w:val="ConsPlusNormal"/>
              <w:jc w:val="center"/>
            </w:pPr>
            <w:r>
              <w:t>44°30'15,35" В</w:t>
            </w:r>
          </w:p>
        </w:tc>
      </w:tr>
    </w:tbl>
    <w:p w14:paraId="00D157BF" w14:textId="77777777" w:rsidR="00873B9E" w:rsidRDefault="00873B9E">
      <w:pPr>
        <w:pStyle w:val="ConsPlusNormal"/>
        <w:jc w:val="both"/>
      </w:pPr>
    </w:p>
    <w:p w14:paraId="7A1FDF53" w14:textId="77777777" w:rsidR="00873B9E" w:rsidRDefault="00873B9E">
      <w:pPr>
        <w:pStyle w:val="ConsPlusNormal"/>
        <w:jc w:val="both"/>
      </w:pPr>
    </w:p>
    <w:p w14:paraId="33C7620C" w14:textId="77777777" w:rsidR="00873B9E" w:rsidRDefault="00873B9E">
      <w:pPr>
        <w:pStyle w:val="ConsPlusNormal"/>
        <w:jc w:val="both"/>
      </w:pPr>
    </w:p>
    <w:p w14:paraId="03094526" w14:textId="77777777" w:rsidR="00873B9E" w:rsidRDefault="00873B9E">
      <w:pPr>
        <w:pStyle w:val="ConsPlusNormal"/>
        <w:jc w:val="both"/>
      </w:pPr>
    </w:p>
    <w:p w14:paraId="15AE6DAB" w14:textId="77777777" w:rsidR="00873B9E" w:rsidRDefault="00873B9E">
      <w:pPr>
        <w:pStyle w:val="ConsPlusNormal"/>
        <w:jc w:val="both"/>
      </w:pPr>
    </w:p>
    <w:p w14:paraId="5FB1E8B4" w14:textId="77777777" w:rsidR="00873B9E" w:rsidRDefault="00873B9E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14:paraId="473918FB" w14:textId="77777777" w:rsidR="00873B9E" w:rsidRDefault="00873B9E">
      <w:pPr>
        <w:pStyle w:val="ConsPlusTitle"/>
        <w:jc w:val="center"/>
      </w:pPr>
      <w:r>
        <w:t>НАСЛЕДИЯ РЕГИОНАЛЬНОГО ЗНАЧЕНИЯ "МЕСТО, ГДЕ РАЗМЕЩАЛСЯ</w:t>
      </w:r>
    </w:p>
    <w:p w14:paraId="74803BFB" w14:textId="77777777" w:rsidR="00873B9E" w:rsidRDefault="00873B9E">
      <w:pPr>
        <w:pStyle w:val="ConsPlusTitle"/>
        <w:jc w:val="center"/>
      </w:pPr>
      <w:r>
        <w:t>ШТАБ 8 ВОЗДУШНОЙ АРМИИ", РАСПОЛОЖЕННОГО ПО АДРЕСУ:</w:t>
      </w:r>
    </w:p>
    <w:p w14:paraId="768A147A" w14:textId="77777777" w:rsidR="00873B9E" w:rsidRDefault="00873B9E">
      <w:pPr>
        <w:pStyle w:val="ConsPlusTitle"/>
        <w:jc w:val="center"/>
      </w:pPr>
      <w:r>
        <w:t>ВОЛГОГРАДСКАЯ ОБЛАСТЬ, Г. ВОЛГОГРАД, УЛ. КУБАНСКАЯ,</w:t>
      </w:r>
    </w:p>
    <w:p w14:paraId="2A4075BF" w14:textId="77777777" w:rsidR="00873B9E" w:rsidRDefault="00873B9E">
      <w:pPr>
        <w:pStyle w:val="ConsPlusTitle"/>
        <w:jc w:val="center"/>
      </w:pPr>
      <w:r>
        <w:t>ШКОЛА-ИНТЕРНАТ N 1</w:t>
      </w:r>
    </w:p>
    <w:p w14:paraId="05F1E9BF" w14:textId="77777777" w:rsidR="00873B9E" w:rsidRDefault="00873B9E">
      <w:pPr>
        <w:pStyle w:val="ConsPlusNormal"/>
        <w:jc w:val="both"/>
      </w:pPr>
    </w:p>
    <w:p w14:paraId="2CA0F132" w14:textId="77777777" w:rsidR="00873B9E" w:rsidRDefault="00421D3B">
      <w:pPr>
        <w:pStyle w:val="ConsPlusNormal"/>
        <w:jc w:val="center"/>
      </w:pPr>
      <w:r>
        <w:rPr>
          <w:position w:val="-255"/>
        </w:rPr>
        <w:lastRenderedPageBreak/>
        <w:pict w14:anchorId="4E107614">
          <v:shape id="_x0000_i1025" style="width:345.25pt;height:266.45pt" coordsize="" o:spt="100" adj="0,,0" path="" filled="f" stroked="f">
            <v:stroke joinstyle="miter"/>
            <v:imagedata r:id="rId11" o:title="base_23732_221664_32768"/>
            <v:formulas/>
            <v:path o:connecttype="segments"/>
          </v:shape>
        </w:pict>
      </w:r>
    </w:p>
    <w:p w14:paraId="3551D678" w14:textId="77777777" w:rsidR="00873B9E" w:rsidRDefault="00873B9E">
      <w:pPr>
        <w:pStyle w:val="ConsPlusNormal"/>
        <w:jc w:val="both"/>
      </w:pPr>
    </w:p>
    <w:p w14:paraId="1F9D8220" w14:textId="77777777" w:rsidR="00873B9E" w:rsidRDefault="00873B9E">
      <w:pPr>
        <w:pStyle w:val="ConsPlusNormal"/>
        <w:jc w:val="both"/>
      </w:pPr>
    </w:p>
    <w:p w14:paraId="7895D8DE" w14:textId="77777777" w:rsidR="00873B9E" w:rsidRDefault="00873B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7ADB549" w14:textId="77777777" w:rsidR="00873B9E" w:rsidRDefault="00873B9E"/>
    <w:sectPr w:rsidR="00873B9E" w:rsidSect="0083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B9E"/>
    <w:rsid w:val="00421D3B"/>
    <w:rsid w:val="00830082"/>
    <w:rsid w:val="0087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DAD0"/>
  <w15:docId w15:val="{B5BA8BE6-94CD-43B3-A743-C9999C6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B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3B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73B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C35E2919C1EA91983D9D59B55CA19D0C9B8227EC6ED4B87779188C94E263676D5927965C90495CE4C392B7C2A567D1B084773966D624189A85D0F2eA28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C35E2919C1EA91983D8354A330FE980D98D92BED60D7EF2F281EDBCBB265322D1921C31FD4445EE0C8C6E786FB3E80F2CF7A3A7ECA2419e825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C35E2919C1EA91983D8354A330FE980F97DE2DE562D7EF2F281EDBCBB265322D1921C718D44F09B587C7BBC2A82D80F7CF783962eC29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DC35E2919C1EA91983D8354A330FE980F97DE2DE562D7EF2F281EDBCBB265322D1921C018D74F09B587C7BBC2A82D80F7CF783962eC29N" TargetMode="External"/><Relationship Id="rId10" Type="http://schemas.openxmlformats.org/officeDocument/2006/relationships/hyperlink" Target="consultantplus://offline/ref=4DC35E2919C1EA91983D9D59B55CA19D0C9B8227EA6FD4B1757745869CBB6F656A5678815BD9455DE4C393B6C9FA62C4A1DC7A3F7EC827058687D2eF21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DC35E2919C1EA91983D9D59B55CA19D0C9B8227EA6FD4B1757745869CBB6F656A5678935B81495DE2DD92B5DCAC3382eF2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2021-03-06T13:54:00Z</dcterms:created>
  <dcterms:modified xsi:type="dcterms:W3CDTF">2024-04-25T07:29:00Z</dcterms:modified>
</cp:coreProperties>
</file>