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63BFD" w:rsidRDefault="00463BFD" w:rsidP="00463B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18"/>
          <w:szCs w:val="18"/>
        </w:rPr>
      </w:pPr>
      <w:r>
        <w:rPr>
          <w:sz w:val="20"/>
        </w:rPr>
        <w:t xml:space="preserve">Документ предоставлен </w:t>
      </w:r>
      <w:hyperlink r:id="rId4">
        <w:r>
          <w:rPr>
            <w:color w:val="0000FF"/>
            <w:sz w:val="20"/>
          </w:rPr>
          <w:t>КонсультантПлюс</w:t>
        </w:r>
      </w:hyperlink>
      <w:r>
        <w:rPr>
          <w:sz w:val="20"/>
        </w:rPr>
        <w:br/>
      </w:r>
      <w:r>
        <w:rPr>
          <w:rFonts w:ascii="Arial" w:hAnsi="Arial" w:cs="Arial"/>
          <w:kern w:val="0"/>
          <w:sz w:val="18"/>
          <w:szCs w:val="18"/>
        </w:rPr>
        <w:t>Приказ комитета государственной охраны объектов культурного наследия Волгоградской обл. от 31.10.2023 N 509</w:t>
      </w:r>
    </w:p>
    <w:p w:rsidR="00463BFD" w:rsidRDefault="00463BFD" w:rsidP="00463B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"Об утверждении границ и режимов использования территории объектов культурного наследия регионального значения, расположенных на территории городского округа город-герой Волгоград и Дубовского района Волгоградской области"</w:t>
      </w:r>
    </w:p>
    <w:p w:rsidR="00463BFD" w:rsidRDefault="00463BFD">
      <w:pPr>
        <w:pStyle w:val="ConsPlusTitlePage"/>
      </w:pPr>
    </w:p>
    <w:p w:rsidR="00463BFD" w:rsidRDefault="00463BFD">
      <w:pPr>
        <w:pStyle w:val="ConsPlusNormal"/>
        <w:jc w:val="both"/>
        <w:outlineLvl w:val="0"/>
      </w:pPr>
    </w:p>
    <w:p w:rsidR="00463BFD" w:rsidRDefault="00463BF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463BFD" w:rsidRDefault="00463BFD">
      <w:pPr>
        <w:pStyle w:val="ConsPlusTitle"/>
        <w:jc w:val="center"/>
      </w:pPr>
      <w:r>
        <w:t>КУЛЬТУРНОГО НАСЛЕДИЯ ВОЛГОГРАДСКОЙ ОБЛАСТИ</w:t>
      </w:r>
    </w:p>
    <w:p w:rsidR="00463BFD" w:rsidRDefault="00463BFD">
      <w:pPr>
        <w:pStyle w:val="ConsPlusTitle"/>
        <w:jc w:val="both"/>
      </w:pPr>
    </w:p>
    <w:p w:rsidR="00463BFD" w:rsidRDefault="00463BFD">
      <w:pPr>
        <w:pStyle w:val="ConsPlusTitle"/>
        <w:jc w:val="center"/>
      </w:pPr>
      <w:r>
        <w:t>ПРИКАЗ</w:t>
      </w:r>
    </w:p>
    <w:p w:rsidR="00463BFD" w:rsidRDefault="00463BFD">
      <w:pPr>
        <w:pStyle w:val="ConsPlusTitle"/>
        <w:jc w:val="center"/>
      </w:pPr>
      <w:r>
        <w:t>от 31 октября 2023 г. N 509</w:t>
      </w:r>
    </w:p>
    <w:p w:rsidR="00463BFD" w:rsidRDefault="00463BFD">
      <w:pPr>
        <w:pStyle w:val="ConsPlusTitle"/>
        <w:jc w:val="both"/>
      </w:pPr>
    </w:p>
    <w:p w:rsidR="00463BFD" w:rsidRDefault="00463BFD">
      <w:pPr>
        <w:pStyle w:val="ConsPlusTitle"/>
        <w:jc w:val="center"/>
      </w:pPr>
      <w:r>
        <w:t>ОБ УТВЕРЖДЕНИИ ГРАНИЦ И РЕЖИМОВ ИСПОЛЬЗОВАНИЯ ТЕРРИТОРИИ</w:t>
      </w:r>
    </w:p>
    <w:p w:rsidR="00463BFD" w:rsidRDefault="00463BFD">
      <w:pPr>
        <w:pStyle w:val="ConsPlusTitle"/>
        <w:jc w:val="center"/>
      </w:pPr>
      <w:r>
        <w:t>ОБЪЕКТОВ КУЛЬТУРНОГО НАСЛЕДИЯ РЕГИОНАЛЬНОГО ЗНАЧЕНИЯ,</w:t>
      </w:r>
    </w:p>
    <w:p w:rsidR="00463BFD" w:rsidRDefault="00463BFD">
      <w:pPr>
        <w:pStyle w:val="ConsPlusTitle"/>
        <w:jc w:val="center"/>
      </w:pPr>
      <w:r>
        <w:t>РАСПОЛОЖЕННЫХ НА ТЕРРИТОРИИ ГОРОДСКОГО ОКРУГА ГОРОД-ГЕРОЙ</w:t>
      </w:r>
    </w:p>
    <w:p w:rsidR="00463BFD" w:rsidRDefault="00463BFD">
      <w:pPr>
        <w:pStyle w:val="ConsPlusTitle"/>
        <w:jc w:val="center"/>
      </w:pPr>
      <w:r>
        <w:t>ВОЛГОГРАД И ДУБОВСКОГО РАЙОНА ВОЛГОГРАДСКОЙ ОБЛАСТИ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1. Утвердить: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"Гимназия (Вечерняя школа N 26)", расположенного по адресу: Волгоградская область, город Волгоград, ул. </w:t>
      </w:r>
      <w:proofErr w:type="spellStart"/>
      <w:r>
        <w:t>Ельшанская</w:t>
      </w:r>
      <w:proofErr w:type="spellEnd"/>
      <w:r>
        <w:t xml:space="preserve">, 130, согласно </w:t>
      </w:r>
      <w:hyperlink w:anchor="P25">
        <w:r>
          <w:rPr>
            <w:color w:val="0000FF"/>
          </w:rPr>
          <w:t>приложению 1</w:t>
        </w:r>
      </w:hyperlink>
      <w:r>
        <w:t>;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"Дом доходный </w:t>
      </w:r>
      <w:proofErr w:type="spellStart"/>
      <w:r>
        <w:t>Шишлянникова</w:t>
      </w:r>
      <w:proofErr w:type="spellEnd"/>
      <w:r>
        <w:t xml:space="preserve"> (</w:t>
      </w:r>
      <w:proofErr w:type="spellStart"/>
      <w:r>
        <w:t>Гостинные</w:t>
      </w:r>
      <w:proofErr w:type="spellEnd"/>
      <w:r>
        <w:t xml:space="preserve"> номера)", расположенного по адресу: Волгоградская область, г. Дубовка, ул. Советская, 25, согласно </w:t>
      </w:r>
      <w:hyperlink w:anchor="P86">
        <w:r>
          <w:rPr>
            <w:color w:val="0000FF"/>
          </w:rPr>
          <w:t>приложению 2</w:t>
        </w:r>
      </w:hyperlink>
      <w:r>
        <w:t>.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right"/>
      </w:pPr>
      <w:r>
        <w:t>Председатель комитета</w:t>
      </w:r>
    </w:p>
    <w:p w:rsidR="00463BFD" w:rsidRDefault="00463BFD">
      <w:pPr>
        <w:pStyle w:val="ConsPlusNormal"/>
        <w:jc w:val="right"/>
      </w:pPr>
      <w:r>
        <w:t>А.Ю.БАЖЕНОВ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right"/>
        <w:outlineLvl w:val="0"/>
      </w:pPr>
      <w:bookmarkStart w:id="0" w:name="P25"/>
      <w:bookmarkEnd w:id="0"/>
      <w:r>
        <w:t>Приложение 1</w:t>
      </w:r>
    </w:p>
    <w:p w:rsidR="00463BFD" w:rsidRDefault="00463BFD">
      <w:pPr>
        <w:pStyle w:val="ConsPlusNormal"/>
        <w:jc w:val="right"/>
      </w:pPr>
      <w:r>
        <w:t>к приказу</w:t>
      </w:r>
    </w:p>
    <w:p w:rsidR="00463BFD" w:rsidRDefault="00463BFD">
      <w:pPr>
        <w:pStyle w:val="ConsPlusNormal"/>
        <w:jc w:val="right"/>
      </w:pPr>
      <w:r>
        <w:t>комитета</w:t>
      </w:r>
    </w:p>
    <w:p w:rsidR="00463BFD" w:rsidRDefault="00463BFD">
      <w:pPr>
        <w:pStyle w:val="ConsPlusNormal"/>
        <w:jc w:val="right"/>
      </w:pPr>
      <w:r>
        <w:t>государственной охраны</w:t>
      </w:r>
    </w:p>
    <w:p w:rsidR="00463BFD" w:rsidRDefault="00463BFD">
      <w:pPr>
        <w:pStyle w:val="ConsPlusNormal"/>
        <w:jc w:val="right"/>
      </w:pPr>
      <w:r>
        <w:t>объектов культурного наследия</w:t>
      </w:r>
    </w:p>
    <w:p w:rsidR="00463BFD" w:rsidRDefault="00463BFD">
      <w:pPr>
        <w:pStyle w:val="ConsPlusNormal"/>
        <w:jc w:val="right"/>
      </w:pPr>
      <w:r>
        <w:t>Волгоградской области</w:t>
      </w:r>
    </w:p>
    <w:p w:rsidR="00463BFD" w:rsidRDefault="00463BFD">
      <w:pPr>
        <w:pStyle w:val="ConsPlusNormal"/>
        <w:jc w:val="right"/>
      </w:pPr>
      <w:r>
        <w:t>от 31.10.2023 N 509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:rsidR="00463BFD" w:rsidRDefault="00463BFD">
      <w:pPr>
        <w:pStyle w:val="ConsPlusTitle"/>
        <w:jc w:val="center"/>
      </w:pPr>
      <w:r>
        <w:lastRenderedPageBreak/>
        <w:t>регионального значения "Гимназия (Вечерняя школа N 26)",</w:t>
      </w:r>
    </w:p>
    <w:p w:rsidR="00463BFD" w:rsidRDefault="00463BFD">
      <w:pPr>
        <w:pStyle w:val="ConsPlusTitle"/>
        <w:jc w:val="center"/>
      </w:pPr>
      <w:r>
        <w:t>расположенного по адресу: Волгоградская область,</w:t>
      </w:r>
    </w:p>
    <w:p w:rsidR="00463BFD" w:rsidRDefault="00463BFD">
      <w:pPr>
        <w:pStyle w:val="ConsPlusTitle"/>
        <w:jc w:val="center"/>
      </w:pPr>
      <w:r>
        <w:t xml:space="preserve">город Волгоград, ул. </w:t>
      </w:r>
      <w:proofErr w:type="spellStart"/>
      <w:r>
        <w:t>Ельшанская</w:t>
      </w:r>
      <w:proofErr w:type="spellEnd"/>
      <w:r>
        <w:t>, 130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:rsidR="00463BFD" w:rsidRDefault="00463BFD">
      <w:pPr>
        <w:pStyle w:val="ConsPlusTitle"/>
        <w:jc w:val="center"/>
      </w:pPr>
      <w:r>
        <w:t>регионального значения "Гимназия (Вечерняя школа N 26)",</w:t>
      </w:r>
    </w:p>
    <w:p w:rsidR="00463BFD" w:rsidRDefault="00463BFD">
      <w:pPr>
        <w:pStyle w:val="ConsPlusTitle"/>
        <w:jc w:val="center"/>
      </w:pPr>
      <w:r>
        <w:t>расположенного по адресу: Волгоградская область, город</w:t>
      </w:r>
    </w:p>
    <w:p w:rsidR="00463BFD" w:rsidRDefault="00463BFD">
      <w:pPr>
        <w:pStyle w:val="ConsPlusTitle"/>
        <w:jc w:val="center"/>
      </w:pPr>
      <w:r>
        <w:t xml:space="preserve">Волгоград, ул. </w:t>
      </w:r>
      <w:proofErr w:type="spellStart"/>
      <w:r>
        <w:t>Ельшанская</w:t>
      </w:r>
      <w:proofErr w:type="spellEnd"/>
      <w:r>
        <w:t>, 130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center"/>
      </w:pPr>
      <w:r>
        <w:rPr>
          <w:noProof/>
          <w:position w:val="-214"/>
        </w:rPr>
        <w:drawing>
          <wp:inline distT="0" distB="0" distL="0" distR="0">
            <wp:extent cx="3446145" cy="286321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145" cy="286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Title"/>
        <w:jc w:val="center"/>
      </w:pPr>
      <w:r>
        <w:t>Перечень координат характерных точек границ территории</w:t>
      </w:r>
    </w:p>
    <w:p w:rsidR="00463BFD" w:rsidRDefault="00463BF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463BFD" w:rsidRDefault="00463BFD">
      <w:pPr>
        <w:pStyle w:val="ConsPlusTitle"/>
        <w:jc w:val="center"/>
      </w:pPr>
      <w:r>
        <w:t>"Гимназия (Вечерняя школа N 26)", расположенного по адресу:</w:t>
      </w:r>
    </w:p>
    <w:p w:rsidR="00463BFD" w:rsidRDefault="00463BFD">
      <w:pPr>
        <w:pStyle w:val="ConsPlusTitle"/>
        <w:jc w:val="center"/>
      </w:pPr>
      <w:r>
        <w:t xml:space="preserve">Волгоградская область, город Волгоград, ул. </w:t>
      </w:r>
      <w:proofErr w:type="spellStart"/>
      <w:r>
        <w:t>Ельшанская</w:t>
      </w:r>
      <w:proofErr w:type="spellEnd"/>
      <w:r>
        <w:t>, 130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center"/>
      </w:pPr>
      <w:r>
        <w:t>Система координат: МСК-34, зона 1</w:t>
      </w:r>
    </w:p>
    <w:p w:rsidR="00463BFD" w:rsidRDefault="00463BF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У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481588.66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1404233.57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481637.21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1404286.26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481617.38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1404304.71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481567.40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1404252.80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481588.66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1404233.57</w:t>
            </w:r>
          </w:p>
        </w:tc>
      </w:tr>
    </w:tbl>
    <w:p w:rsidR="00463BFD" w:rsidRDefault="00463BFD">
      <w:pPr>
        <w:pStyle w:val="ConsPlusNormal"/>
        <w:jc w:val="both"/>
      </w:pPr>
    </w:p>
    <w:p w:rsidR="00463BFD" w:rsidRDefault="00463BF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463BFD" w:rsidRDefault="00463BFD">
      <w:pPr>
        <w:pStyle w:val="ConsPlusTitle"/>
        <w:jc w:val="center"/>
      </w:pPr>
      <w:r>
        <w:t>регионального значения "Гимназия (Вечерняя школа N 26)",</w:t>
      </w:r>
    </w:p>
    <w:p w:rsidR="00463BFD" w:rsidRDefault="00463BFD">
      <w:pPr>
        <w:pStyle w:val="ConsPlusTitle"/>
        <w:jc w:val="center"/>
      </w:pPr>
      <w:r>
        <w:t>расположенного по адресу: Волгоградская область, город</w:t>
      </w:r>
    </w:p>
    <w:p w:rsidR="00463BFD" w:rsidRDefault="00463BFD">
      <w:pPr>
        <w:pStyle w:val="ConsPlusTitle"/>
        <w:jc w:val="center"/>
      </w:pPr>
      <w:r>
        <w:t xml:space="preserve">Волгоград, ул. </w:t>
      </w:r>
      <w:proofErr w:type="spellStart"/>
      <w:r>
        <w:t>Ельшанская</w:t>
      </w:r>
      <w:proofErr w:type="spellEnd"/>
      <w:r>
        <w:t>, 130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"Гимназия (Вечерняя школа N 26)", расположенного по адресу: Волгоградская область, город Волгоград, ул. </w:t>
      </w:r>
      <w:proofErr w:type="spellStart"/>
      <w:r>
        <w:t>Ельшанская</w:t>
      </w:r>
      <w:proofErr w:type="spellEnd"/>
      <w:r>
        <w:t xml:space="preserve">, 130, запрещается строительство объектов капитального строительства и увеличение </w:t>
      </w:r>
      <w:r>
        <w:lastRenderedPageBreak/>
        <w:t>объемно-пространственных характеристик существующих объектов капитального строительства, а также проведение земляных, строительных и иных работ, за исключением: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работ по сносу или демонтажу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ремонта и реконструкции инженерных коммуникаций, которые осуществляются при условии соблюдения мер по обеспечению сохранности объекта культурного наследия;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наследия.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right"/>
        <w:outlineLvl w:val="0"/>
      </w:pPr>
      <w:bookmarkStart w:id="1" w:name="P86"/>
      <w:bookmarkEnd w:id="1"/>
      <w:r>
        <w:t>Приложение 2</w:t>
      </w:r>
    </w:p>
    <w:p w:rsidR="00463BFD" w:rsidRDefault="00463BFD">
      <w:pPr>
        <w:pStyle w:val="ConsPlusNormal"/>
        <w:jc w:val="right"/>
      </w:pPr>
      <w:r>
        <w:t>к приказу</w:t>
      </w:r>
    </w:p>
    <w:p w:rsidR="00463BFD" w:rsidRDefault="00463BFD">
      <w:pPr>
        <w:pStyle w:val="ConsPlusNormal"/>
        <w:jc w:val="right"/>
      </w:pPr>
      <w:r>
        <w:t>комитета</w:t>
      </w:r>
    </w:p>
    <w:p w:rsidR="00463BFD" w:rsidRDefault="00463BFD">
      <w:pPr>
        <w:pStyle w:val="ConsPlusNormal"/>
        <w:jc w:val="right"/>
      </w:pPr>
      <w:r>
        <w:t>государственной охраны</w:t>
      </w:r>
    </w:p>
    <w:p w:rsidR="00463BFD" w:rsidRDefault="00463BFD">
      <w:pPr>
        <w:pStyle w:val="ConsPlusNormal"/>
        <w:jc w:val="right"/>
      </w:pPr>
      <w:r>
        <w:t>объектов культурного наследия</w:t>
      </w:r>
    </w:p>
    <w:p w:rsidR="00463BFD" w:rsidRDefault="00463BFD">
      <w:pPr>
        <w:pStyle w:val="ConsPlusNormal"/>
        <w:jc w:val="right"/>
      </w:pPr>
      <w:r>
        <w:t>Волгоградской области</w:t>
      </w:r>
    </w:p>
    <w:p w:rsidR="00463BFD" w:rsidRDefault="00463BFD">
      <w:pPr>
        <w:pStyle w:val="ConsPlusNormal"/>
        <w:jc w:val="right"/>
      </w:pPr>
      <w:r>
        <w:t>от 31.10.2023 N 509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:rsidR="00463BFD" w:rsidRDefault="00463BFD">
      <w:pPr>
        <w:pStyle w:val="ConsPlusTitle"/>
        <w:jc w:val="center"/>
      </w:pPr>
      <w:r>
        <w:t xml:space="preserve">регионального значения "Дом доходный </w:t>
      </w:r>
      <w:proofErr w:type="spellStart"/>
      <w:r>
        <w:t>Шишлянникова</w:t>
      </w:r>
      <w:proofErr w:type="spellEnd"/>
    </w:p>
    <w:p w:rsidR="00463BFD" w:rsidRDefault="00463BFD">
      <w:pPr>
        <w:pStyle w:val="ConsPlusTitle"/>
        <w:jc w:val="center"/>
      </w:pPr>
      <w:r>
        <w:t>(</w:t>
      </w:r>
      <w:proofErr w:type="spellStart"/>
      <w:r>
        <w:t>Гостинные</w:t>
      </w:r>
      <w:proofErr w:type="spellEnd"/>
      <w:r>
        <w:t xml:space="preserve"> номера)", расположенного по адресу:</w:t>
      </w:r>
    </w:p>
    <w:p w:rsidR="00463BFD" w:rsidRDefault="00463BFD">
      <w:pPr>
        <w:pStyle w:val="ConsPlusTitle"/>
        <w:jc w:val="center"/>
      </w:pPr>
      <w:r>
        <w:t>Волгоградская область, г. Дубовка, ул. Советская, 25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:rsidR="00463BFD" w:rsidRDefault="00463BFD">
      <w:pPr>
        <w:pStyle w:val="ConsPlusTitle"/>
        <w:jc w:val="center"/>
      </w:pPr>
      <w:r>
        <w:t xml:space="preserve">регионального значения "Дом доходный </w:t>
      </w:r>
      <w:proofErr w:type="spellStart"/>
      <w:r>
        <w:t>Шишлянникова</w:t>
      </w:r>
      <w:proofErr w:type="spellEnd"/>
      <w:r>
        <w:t xml:space="preserve"> (</w:t>
      </w:r>
      <w:proofErr w:type="spellStart"/>
      <w:r>
        <w:t>Гостинные</w:t>
      </w:r>
      <w:proofErr w:type="spellEnd"/>
    </w:p>
    <w:p w:rsidR="00463BFD" w:rsidRDefault="00463BFD">
      <w:pPr>
        <w:pStyle w:val="ConsPlusTitle"/>
        <w:jc w:val="center"/>
      </w:pPr>
      <w:r>
        <w:t>номера)", расположенного по адресу: Волгоградская</w:t>
      </w:r>
    </w:p>
    <w:p w:rsidR="00463BFD" w:rsidRDefault="00463BFD">
      <w:pPr>
        <w:pStyle w:val="ConsPlusTitle"/>
        <w:jc w:val="center"/>
      </w:pPr>
      <w:r>
        <w:t>область, г. Дубовка, ул. Советская, 25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center"/>
      </w:pPr>
      <w:r>
        <w:rPr>
          <w:noProof/>
          <w:position w:val="-260"/>
        </w:rPr>
        <w:lastRenderedPageBreak/>
        <w:drawing>
          <wp:inline distT="0" distB="0" distL="0" distR="0">
            <wp:extent cx="3366135" cy="3446145"/>
            <wp:effectExtent l="0" t="0" r="0" b="0"/>
            <wp:docPr id="3612206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6135" cy="344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:rsidR="00463BFD" w:rsidRDefault="00463BFD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463BFD" w:rsidRDefault="00463BFD">
      <w:pPr>
        <w:pStyle w:val="ConsPlusTitle"/>
        <w:jc w:val="center"/>
      </w:pPr>
      <w:r>
        <w:t xml:space="preserve">доходный </w:t>
      </w:r>
      <w:proofErr w:type="spellStart"/>
      <w:r>
        <w:t>Шишлянникова</w:t>
      </w:r>
      <w:proofErr w:type="spellEnd"/>
      <w:r>
        <w:t xml:space="preserve"> (</w:t>
      </w:r>
      <w:proofErr w:type="spellStart"/>
      <w:r>
        <w:t>Гостинные</w:t>
      </w:r>
      <w:proofErr w:type="spellEnd"/>
      <w:r>
        <w:t xml:space="preserve"> номера)", расположенного</w:t>
      </w:r>
    </w:p>
    <w:p w:rsidR="00463BFD" w:rsidRDefault="00463BFD">
      <w:pPr>
        <w:pStyle w:val="ConsPlusTitle"/>
        <w:jc w:val="center"/>
      </w:pPr>
      <w:r>
        <w:t>по адресу: Волгоградская область, г. Дубовка, ул. Советская,</w:t>
      </w:r>
    </w:p>
    <w:p w:rsidR="00463BFD" w:rsidRDefault="00463BFD">
      <w:pPr>
        <w:pStyle w:val="ConsPlusTitle"/>
        <w:jc w:val="center"/>
      </w:pPr>
      <w:r>
        <w:t>25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center"/>
      </w:pPr>
      <w:r>
        <w:t>Система координат: МСК-34, зона 1</w:t>
      </w:r>
    </w:p>
    <w:p w:rsidR="00463BFD" w:rsidRDefault="00463BF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2948"/>
        <w:gridCol w:w="2948"/>
      </w:tblGrid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У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521818,53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2210863,47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521834,56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2210890,51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521808,83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2210903,64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521797,84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2210874,66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521804,23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2210870,98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521804,39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2210871,29</w:t>
            </w:r>
          </w:p>
        </w:tc>
      </w:tr>
      <w:tr w:rsidR="00463BFD">
        <w:tc>
          <w:tcPr>
            <w:tcW w:w="3175" w:type="dxa"/>
          </w:tcPr>
          <w:p w:rsidR="00463BFD" w:rsidRDefault="00463BF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521818,53</w:t>
            </w:r>
          </w:p>
        </w:tc>
        <w:tc>
          <w:tcPr>
            <w:tcW w:w="2948" w:type="dxa"/>
          </w:tcPr>
          <w:p w:rsidR="00463BFD" w:rsidRDefault="00463BFD">
            <w:pPr>
              <w:pStyle w:val="ConsPlusNormal"/>
              <w:jc w:val="center"/>
            </w:pPr>
            <w:r>
              <w:t>2210863,47</w:t>
            </w:r>
          </w:p>
        </w:tc>
      </w:tr>
    </w:tbl>
    <w:p w:rsidR="00463BFD" w:rsidRDefault="00463BFD">
      <w:pPr>
        <w:pStyle w:val="ConsPlusNormal"/>
        <w:jc w:val="both"/>
      </w:pPr>
    </w:p>
    <w:p w:rsidR="00463BFD" w:rsidRDefault="00463BF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463BFD" w:rsidRDefault="00463BFD">
      <w:pPr>
        <w:pStyle w:val="ConsPlusTitle"/>
        <w:jc w:val="center"/>
      </w:pPr>
      <w:r>
        <w:t xml:space="preserve">регионального значения "Дом доходный </w:t>
      </w:r>
      <w:proofErr w:type="spellStart"/>
      <w:r>
        <w:t>Шишлянникова</w:t>
      </w:r>
      <w:proofErr w:type="spellEnd"/>
      <w:r>
        <w:t xml:space="preserve"> (</w:t>
      </w:r>
      <w:proofErr w:type="spellStart"/>
      <w:r>
        <w:t>Гостинные</w:t>
      </w:r>
      <w:proofErr w:type="spellEnd"/>
    </w:p>
    <w:p w:rsidR="00463BFD" w:rsidRDefault="00463BFD">
      <w:pPr>
        <w:pStyle w:val="ConsPlusTitle"/>
        <w:jc w:val="center"/>
      </w:pPr>
      <w:r>
        <w:t>номера)", расположенного по адресу: Волгоградская</w:t>
      </w:r>
    </w:p>
    <w:p w:rsidR="00463BFD" w:rsidRDefault="00463BFD">
      <w:pPr>
        <w:pStyle w:val="ConsPlusTitle"/>
        <w:jc w:val="center"/>
      </w:pPr>
      <w:r>
        <w:t>область, г. Дубовка, ул. Советская, 25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"Дом доходный </w:t>
      </w:r>
      <w:proofErr w:type="spellStart"/>
      <w:r>
        <w:t>Шишлянникова</w:t>
      </w:r>
      <w:proofErr w:type="spellEnd"/>
      <w:r>
        <w:t xml:space="preserve"> (</w:t>
      </w:r>
      <w:proofErr w:type="spellStart"/>
      <w:r>
        <w:t>Гостинные</w:t>
      </w:r>
      <w:proofErr w:type="spellEnd"/>
      <w:r>
        <w:t xml:space="preserve"> номера)", расположенного по адресу: Волгоградская область, г. Дубовка, ул. Советская, 25, запрещается строительство объектов капитального строительства и увеличение объемно-пространственных характеристик существующих на территории памятника </w:t>
      </w:r>
      <w:r>
        <w:lastRenderedPageBreak/>
        <w:t>объектов капитального строительства, проведение земляных, строительных, мелиоративных и иных работ, за исключением: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элементов;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работ по сносу или демонтажу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работ, связанных с ремонтом и реконструкцией инженерных коммуникаций, не создающих угрозы повреждения, разрушения или уничтожения объекта культурного наследия, осуществляемых при условии соблюдения мер по обеспечению сохранности объекта культурного наследия;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включая устройство архитектурно-художественной подсветки, озеленение и ландшафтный дизайн, которые осуществляются при условии соблюдения мер по обеспечению сохранности объекта культурного наследия;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проведения научно-исследовательских, поисковых и изыскательских работ, в том числе по изучению культурного слоя, не нарушающих целостность объекта культурного наследия и не создающих угрозы повреждения, разрушения или уничтожения объекта;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устройства визуально проницаемых ограждений, которое осуществляется при условии соблюдения мер по обеспечению сохранности объекта культурного наследия;</w:t>
      </w:r>
    </w:p>
    <w:p w:rsidR="00463BFD" w:rsidRDefault="00463BFD">
      <w:pPr>
        <w:pStyle w:val="ConsPlusNormal"/>
        <w:spacing w:before="220"/>
        <w:ind w:firstLine="540"/>
        <w:jc w:val="both"/>
      </w:pPr>
      <w:r>
        <w:t>проведения 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наследия.</w:t>
      </w: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jc w:val="both"/>
      </w:pPr>
    </w:p>
    <w:p w:rsidR="00463BFD" w:rsidRDefault="00463BF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977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BFD"/>
    <w:rsid w:val="00463BFD"/>
    <w:rsid w:val="006813C0"/>
    <w:rsid w:val="00977F81"/>
    <w:rsid w:val="009F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C019E-906A-4BE8-9E83-1A2490C9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3BF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63BF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63BF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592B5141F8780ECD28FBDBDEB9FC9F7410F4D4781D954732665B31253E4B2BB431DA7BE9CE47466AE5AEA47B0ECD4D6862ABE9C326337F37667A9FjDb0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592B5141F8780ECD28E5D6C8D5A39A7513AFD87A1C9E186C365D667A6E4D7EF471DC2EAA8A4A446EEEFAF43F50941C2E29A6ECDF3A3378j2bD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592B5141F8780ECD28E5D6C8D5A39A701EA8D0731B9E186C365D667A6E4D7EF471DC2AAD8A41133BA1FBA87B07871C2929A4E9C3j3bCP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7592B5141F8780ECD28E5D6C8D5A39A701EA8D0731B9E186C365D667A6E4D7EF471DC2DAD8941133BA1FBA87B07871C2929A4E9C3j3bCP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1194</Words>
  <Characters>6808</Characters>
  <Application>Microsoft Office Word</Application>
  <DocSecurity>0</DocSecurity>
  <Lines>56</Lines>
  <Paragraphs>15</Paragraphs>
  <ScaleCrop>false</ScaleCrop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2024-05-02T15:27:00Z</dcterms:created>
  <dcterms:modified xsi:type="dcterms:W3CDTF">2024-05-02T15:28:00Z</dcterms:modified>
</cp:coreProperties>
</file>