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601" w:rsidRDefault="00517601">
      <w:pPr>
        <w:pStyle w:val="ConsPlusTitlePage"/>
      </w:pPr>
      <w:r>
        <w:t xml:space="preserve">Документ предоставлен </w:t>
      </w:r>
      <w:hyperlink r:id="rId5" w:history="1">
        <w:r>
          <w:rPr>
            <w:color w:val="0000FF"/>
          </w:rPr>
          <w:t>КонсультантПлюс</w:t>
        </w:r>
      </w:hyperlink>
      <w:r>
        <w:br/>
      </w:r>
    </w:p>
    <w:p w:rsidR="00517601" w:rsidRDefault="00517601">
      <w:pPr>
        <w:pStyle w:val="ConsPlusNormal"/>
        <w:outlineLvl w:val="0"/>
      </w:pPr>
    </w:p>
    <w:p w:rsidR="00517601" w:rsidRDefault="00517601">
      <w:pPr>
        <w:pStyle w:val="ConsPlusTitle"/>
        <w:jc w:val="center"/>
        <w:outlineLvl w:val="0"/>
      </w:pPr>
      <w:r>
        <w:t>МИНИСТЕРСТВО КУЛЬТУРЫ ВОЛГОГРАДСКОЙ ОБЛАСТИ</w:t>
      </w:r>
    </w:p>
    <w:p w:rsidR="00517601" w:rsidRDefault="00517601">
      <w:pPr>
        <w:pStyle w:val="ConsPlusTitle"/>
        <w:jc w:val="center"/>
      </w:pPr>
    </w:p>
    <w:p w:rsidR="00517601" w:rsidRDefault="00517601">
      <w:pPr>
        <w:pStyle w:val="ConsPlusTitle"/>
        <w:jc w:val="center"/>
      </w:pPr>
      <w:r>
        <w:t>ПРИКАЗ</w:t>
      </w:r>
    </w:p>
    <w:p w:rsidR="00517601" w:rsidRDefault="00517601">
      <w:pPr>
        <w:pStyle w:val="ConsPlusTitle"/>
        <w:jc w:val="center"/>
      </w:pPr>
      <w:r>
        <w:t>от 23 ноября 2012 г. N 01-20/407</w:t>
      </w:r>
    </w:p>
    <w:p w:rsidR="00517601" w:rsidRDefault="00517601">
      <w:pPr>
        <w:pStyle w:val="ConsPlusTitle"/>
        <w:jc w:val="center"/>
      </w:pPr>
    </w:p>
    <w:p w:rsidR="00517601" w:rsidRDefault="00517601">
      <w:pPr>
        <w:pStyle w:val="ConsPlusTitle"/>
        <w:jc w:val="center"/>
      </w:pPr>
      <w:r>
        <w:t>ОБ УСТАНОВЛЕНИИ ГРАНИЦЫ ТЕРРИТОРИИ ОБЪЕКТА</w:t>
      </w:r>
    </w:p>
    <w:p w:rsidR="00517601" w:rsidRDefault="00517601">
      <w:pPr>
        <w:pStyle w:val="ConsPlusTitle"/>
        <w:jc w:val="center"/>
      </w:pPr>
      <w:r>
        <w:t>КУЛЬТУРНОГО НАСЛЕДИЯ РЕГИОНАЛЬНОГО ЗНАЧЕНИЯ "МЕСТО,</w:t>
      </w:r>
    </w:p>
    <w:p w:rsidR="00517601" w:rsidRDefault="00517601">
      <w:pPr>
        <w:pStyle w:val="ConsPlusTitle"/>
        <w:jc w:val="center"/>
      </w:pPr>
      <w:r>
        <w:t>ГДЕ НАХОДИЛСЯ КОМАНДНЫЙ ПУНКТ 112-Й СТРЕЛКОВОЙ ДИВИЗИИ,</w:t>
      </w:r>
    </w:p>
    <w:p w:rsidR="00517601" w:rsidRDefault="00517601">
      <w:pPr>
        <w:pStyle w:val="ConsPlusTitle"/>
        <w:jc w:val="center"/>
      </w:pPr>
      <w:proofErr w:type="gramStart"/>
      <w:r>
        <w:t>ВОИНЫ-СИБИРЯКИ</w:t>
      </w:r>
      <w:proofErr w:type="gramEnd"/>
      <w:r>
        <w:t xml:space="preserve"> КОТОРОЙ СТОЙКО ОБОРОНЯЛИ ПОДСТУПЫ</w:t>
      </w:r>
    </w:p>
    <w:p w:rsidR="00517601" w:rsidRDefault="00517601">
      <w:pPr>
        <w:pStyle w:val="ConsPlusTitle"/>
        <w:jc w:val="center"/>
      </w:pPr>
      <w:r>
        <w:t xml:space="preserve">К ТРАКТОРНОМУ ЗАВОДУ", 1942 Г. И УСТАНОВЛЕНИИ </w:t>
      </w:r>
      <w:proofErr w:type="gramStart"/>
      <w:r>
        <w:t>ПРАВОВЫХ</w:t>
      </w:r>
      <w:proofErr w:type="gramEnd"/>
    </w:p>
    <w:p w:rsidR="00517601" w:rsidRDefault="00517601">
      <w:pPr>
        <w:pStyle w:val="ConsPlusTitle"/>
        <w:jc w:val="center"/>
      </w:pPr>
      <w:r>
        <w:t>РЕЖИМОВ ИСПОЛЬЗОВАНИЯ ТЕРРИТОРИИ</w:t>
      </w:r>
    </w:p>
    <w:p w:rsidR="00517601" w:rsidRDefault="00517601">
      <w:pPr>
        <w:pStyle w:val="ConsPlusNormal"/>
        <w:jc w:val="center"/>
      </w:pPr>
    </w:p>
    <w:p w:rsidR="00517601" w:rsidRDefault="00517601">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находился командный пункт 112-й стрелковой дивизии, воины-сибиряки которой стойко обороняли подступы к Тракторному</w:t>
      </w:r>
      <w:proofErr w:type="gramEnd"/>
      <w:r>
        <w:t xml:space="preserve"> </w:t>
      </w:r>
      <w:proofErr w:type="gramStart"/>
      <w:r>
        <w:t>заводу", 1942 г., расположенного по адресу: г. Волгоград, Тракторозаводский район, ул. Лодыгина, 1, приказываю:</w:t>
      </w:r>
      <w:proofErr w:type="gramEnd"/>
    </w:p>
    <w:p w:rsidR="00517601" w:rsidRDefault="00517601">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находился командный пункт 112-й стрелковой дивизии, воины-сибиряки которой стойко обороняли подступы к Тракторному заводу", 1942 г. согласно </w:t>
      </w:r>
      <w:hyperlink w:anchor="P32" w:history="1">
        <w:r>
          <w:rPr>
            <w:color w:val="0000FF"/>
          </w:rPr>
          <w:t>приложениям N 1</w:t>
        </w:r>
      </w:hyperlink>
      <w:r>
        <w:t xml:space="preserve"> и </w:t>
      </w:r>
      <w:hyperlink w:anchor="P53" w:history="1">
        <w:r>
          <w:rPr>
            <w:color w:val="0000FF"/>
          </w:rPr>
          <w:t>2</w:t>
        </w:r>
      </w:hyperlink>
      <w:r>
        <w:t>.</w:t>
      </w:r>
    </w:p>
    <w:p w:rsidR="00517601" w:rsidRDefault="00517601">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"Место, где находился командный пункт 112-й стрелковой дивизии, воины-сибиряки которой стойко обороняли подступы к Тракторному заводу", 1942 г. согласно приложению N 3.</w:t>
      </w:r>
    </w:p>
    <w:p w:rsidR="00517601" w:rsidRDefault="00517601">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517601" w:rsidRDefault="00517601">
      <w:pPr>
        <w:pStyle w:val="ConsPlusNormal"/>
        <w:ind w:firstLine="540"/>
        <w:jc w:val="both"/>
      </w:pPr>
    </w:p>
    <w:p w:rsidR="00517601" w:rsidRDefault="00517601">
      <w:pPr>
        <w:pStyle w:val="ConsPlusNormal"/>
        <w:jc w:val="right"/>
      </w:pPr>
      <w:r>
        <w:t>Министр культуры</w:t>
      </w:r>
    </w:p>
    <w:p w:rsidR="00517601" w:rsidRDefault="00517601">
      <w:pPr>
        <w:pStyle w:val="ConsPlusNormal"/>
        <w:jc w:val="right"/>
      </w:pPr>
      <w:r>
        <w:t>Волгоградской области</w:t>
      </w:r>
    </w:p>
    <w:p w:rsidR="00517601" w:rsidRDefault="00517601">
      <w:pPr>
        <w:pStyle w:val="ConsPlusNormal"/>
        <w:jc w:val="right"/>
      </w:pPr>
      <w:r>
        <w:t>В.П.ГЕПФНЕР</w:t>
      </w: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jc w:val="right"/>
        <w:outlineLvl w:val="0"/>
      </w:pPr>
      <w:r>
        <w:t>Приложение N 1</w:t>
      </w:r>
    </w:p>
    <w:p w:rsidR="00517601" w:rsidRDefault="00517601">
      <w:pPr>
        <w:pStyle w:val="ConsPlusNormal"/>
        <w:jc w:val="right"/>
      </w:pPr>
      <w:r>
        <w:t>к приказу</w:t>
      </w:r>
    </w:p>
    <w:p w:rsidR="00517601" w:rsidRDefault="00517601">
      <w:pPr>
        <w:pStyle w:val="ConsPlusNormal"/>
        <w:jc w:val="right"/>
      </w:pPr>
      <w:r>
        <w:t>министерства культуры</w:t>
      </w:r>
    </w:p>
    <w:p w:rsidR="00517601" w:rsidRDefault="00517601">
      <w:pPr>
        <w:pStyle w:val="ConsPlusNormal"/>
        <w:jc w:val="right"/>
      </w:pPr>
      <w:r>
        <w:t>Волгоградской области</w:t>
      </w:r>
    </w:p>
    <w:p w:rsidR="00517601" w:rsidRDefault="00517601">
      <w:pPr>
        <w:pStyle w:val="ConsPlusNormal"/>
        <w:jc w:val="right"/>
      </w:pPr>
      <w:r>
        <w:t>от 23 ноября 2012 г. N 01-20/407</w:t>
      </w:r>
    </w:p>
    <w:p w:rsidR="00517601" w:rsidRDefault="00517601">
      <w:pPr>
        <w:pStyle w:val="ConsPlusNormal"/>
        <w:ind w:firstLine="540"/>
        <w:jc w:val="both"/>
      </w:pPr>
    </w:p>
    <w:p w:rsidR="00517601" w:rsidRDefault="00517601">
      <w:pPr>
        <w:pStyle w:val="ConsPlusTitle"/>
        <w:jc w:val="center"/>
      </w:pPr>
      <w:bookmarkStart w:id="0" w:name="P32"/>
      <w:bookmarkEnd w:id="0"/>
      <w:r>
        <w:t>ОПИСАНИЕ ГРАНИЦ ТЕРРИТОРИИ ОБЪЕКТА КУЛЬТУРНОГО НАСЛЕДИЯ</w:t>
      </w:r>
    </w:p>
    <w:p w:rsidR="00517601" w:rsidRDefault="00517601">
      <w:pPr>
        <w:pStyle w:val="ConsPlusTitle"/>
        <w:jc w:val="center"/>
      </w:pPr>
      <w:r>
        <w:t>РЕГИОНАЛЬНОГО ЗНАЧЕНИЯ "МЕСТО, ГДЕ НАХОДИЛСЯ КОМАНДНЫЙ ПУНКТ</w:t>
      </w:r>
    </w:p>
    <w:p w:rsidR="00517601" w:rsidRDefault="00517601">
      <w:pPr>
        <w:pStyle w:val="ConsPlusTitle"/>
        <w:jc w:val="center"/>
      </w:pPr>
      <w:r>
        <w:t>112-Й СТРЕЛКОВОЙ ДИВИЗИИ, ВОИНЫ-СИБИРЯКИ КОТОРОЙ СТОЙКО</w:t>
      </w:r>
    </w:p>
    <w:p w:rsidR="00517601" w:rsidRDefault="00517601">
      <w:pPr>
        <w:pStyle w:val="ConsPlusTitle"/>
        <w:jc w:val="center"/>
      </w:pPr>
      <w:r>
        <w:t>ОБОРОНЯЛИ ПОДСТУПЫ К ТРАКТОРНОМУ ЗАВОДУ", 1942 Г.</w:t>
      </w:r>
    </w:p>
    <w:p w:rsidR="00517601" w:rsidRDefault="00517601">
      <w:pPr>
        <w:pStyle w:val="ConsPlusNormal"/>
        <w:ind w:firstLine="540"/>
        <w:jc w:val="both"/>
      </w:pPr>
    </w:p>
    <w:p w:rsidR="00517601" w:rsidRDefault="00517601">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517601" w:rsidRDefault="00517601">
      <w:pPr>
        <w:pStyle w:val="ConsPlusNormal"/>
        <w:spacing w:before="220"/>
        <w:ind w:firstLine="540"/>
        <w:jc w:val="both"/>
      </w:pPr>
      <w:r>
        <w:t>от точки 1, расположенной на пересечении оси северо-западного фасада здания по адресу: г. Волгоград, ул. Лодыгина, д. 1 и юго-западной границы проезжей части проезда между ул. Михайлова и ул. Ушакова, до точки 2 на юго-восток вдоль проезжей части - 72 метра;</w:t>
      </w:r>
    </w:p>
    <w:p w:rsidR="00517601" w:rsidRDefault="00517601">
      <w:pPr>
        <w:pStyle w:val="ConsPlusNormal"/>
        <w:spacing w:before="220"/>
        <w:ind w:firstLine="540"/>
        <w:jc w:val="both"/>
      </w:pPr>
      <w:r>
        <w:t>от точки 2 до точки 3 на юго-запад перпендикулярно линии 1 - 2 - 40 метров;</w:t>
      </w:r>
    </w:p>
    <w:p w:rsidR="00517601" w:rsidRDefault="00517601">
      <w:pPr>
        <w:pStyle w:val="ConsPlusNormal"/>
        <w:spacing w:before="220"/>
        <w:ind w:firstLine="540"/>
        <w:jc w:val="both"/>
      </w:pPr>
      <w:r>
        <w:t>от точки 3 до точки 4 на северо-запад вдоль дворового фасада здания - 72 метра;</w:t>
      </w:r>
    </w:p>
    <w:p w:rsidR="00517601" w:rsidRDefault="00517601">
      <w:pPr>
        <w:pStyle w:val="ConsPlusNormal"/>
        <w:spacing w:before="220"/>
        <w:ind w:firstLine="540"/>
        <w:jc w:val="both"/>
      </w:pPr>
      <w:r>
        <w:t>от точки 4 до точки 1 перпендикулярно линии 3 - 4 - 40 метров.</w:t>
      </w: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jc w:val="right"/>
        <w:outlineLvl w:val="0"/>
      </w:pPr>
      <w:r>
        <w:t>Приложение N 2</w:t>
      </w:r>
    </w:p>
    <w:p w:rsidR="00517601" w:rsidRDefault="00517601">
      <w:pPr>
        <w:pStyle w:val="ConsPlusNormal"/>
        <w:jc w:val="right"/>
      </w:pPr>
      <w:r>
        <w:t>к приказу</w:t>
      </w:r>
    </w:p>
    <w:p w:rsidR="00517601" w:rsidRDefault="00517601">
      <w:pPr>
        <w:pStyle w:val="ConsPlusNormal"/>
        <w:jc w:val="right"/>
      </w:pPr>
      <w:r>
        <w:t>министерства культуры</w:t>
      </w:r>
    </w:p>
    <w:p w:rsidR="00517601" w:rsidRDefault="00517601">
      <w:pPr>
        <w:pStyle w:val="ConsPlusNormal"/>
        <w:jc w:val="right"/>
      </w:pPr>
      <w:r>
        <w:t>Волгоградской области</w:t>
      </w:r>
    </w:p>
    <w:p w:rsidR="00517601" w:rsidRDefault="00517601">
      <w:pPr>
        <w:pStyle w:val="ConsPlusNormal"/>
        <w:jc w:val="right"/>
      </w:pPr>
      <w:r>
        <w:t>от 23 ноября 2012 г. N 01-20/407</w:t>
      </w:r>
    </w:p>
    <w:p w:rsidR="00517601" w:rsidRDefault="00517601">
      <w:pPr>
        <w:pStyle w:val="ConsPlusNormal"/>
        <w:ind w:firstLine="540"/>
        <w:jc w:val="both"/>
      </w:pPr>
    </w:p>
    <w:p w:rsidR="00517601" w:rsidRDefault="00517601">
      <w:pPr>
        <w:pStyle w:val="ConsPlusTitle"/>
        <w:jc w:val="center"/>
      </w:pPr>
      <w:bookmarkStart w:id="1" w:name="P53"/>
      <w:bookmarkEnd w:id="1"/>
      <w:r>
        <w:t>СХЕМА</w:t>
      </w:r>
    </w:p>
    <w:p w:rsidR="00517601" w:rsidRDefault="00517601">
      <w:pPr>
        <w:pStyle w:val="ConsPlusTitle"/>
        <w:jc w:val="center"/>
      </w:pPr>
      <w:r>
        <w:t>ГРАНИЦ ТЕРРИТОРИИ ОБЪЕКТА КУЛЬТУРНОГО НАСЛЕДИЯ "МЕСТО,</w:t>
      </w:r>
    </w:p>
    <w:p w:rsidR="00517601" w:rsidRDefault="00517601">
      <w:pPr>
        <w:pStyle w:val="ConsPlusTitle"/>
        <w:jc w:val="center"/>
      </w:pPr>
      <w:r>
        <w:t>ГДЕ НАХОДИЛСЯ КОМАНДНЫЙ ПУНКТ 112-Й СТРЕЛКОВОЙ ДИВИЗИИ,</w:t>
      </w:r>
    </w:p>
    <w:p w:rsidR="00517601" w:rsidRDefault="00517601">
      <w:pPr>
        <w:pStyle w:val="ConsPlusTitle"/>
        <w:jc w:val="center"/>
      </w:pPr>
      <w:proofErr w:type="gramStart"/>
      <w:r>
        <w:t>ВОИНЫ-СИБИРЯКИ</w:t>
      </w:r>
      <w:proofErr w:type="gramEnd"/>
      <w:r>
        <w:t xml:space="preserve"> КОТОРОЙ СТОЙКО ОБОРОНЯЛИ ПОДСТУПЫ</w:t>
      </w:r>
    </w:p>
    <w:p w:rsidR="00517601" w:rsidRDefault="00517601">
      <w:pPr>
        <w:pStyle w:val="ConsPlusTitle"/>
        <w:jc w:val="center"/>
      </w:pPr>
      <w:r>
        <w:t>К ТРАКТОРНОМУ ЗАВОДУ", 1942 Г.</w:t>
      </w:r>
    </w:p>
    <w:p w:rsidR="00517601" w:rsidRDefault="00517601">
      <w:pPr>
        <w:pStyle w:val="ConsPlusNormal"/>
        <w:jc w:val="center"/>
      </w:pPr>
    </w:p>
    <w:p w:rsidR="00517601" w:rsidRDefault="00517601">
      <w:pPr>
        <w:pStyle w:val="ConsPlusNormal"/>
        <w:jc w:val="center"/>
      </w:pPr>
    </w:p>
    <w:p w:rsidR="00517601" w:rsidRDefault="00517601">
      <w:pPr>
        <w:pStyle w:val="ConsPlusNormal"/>
        <w:jc w:val="center"/>
      </w:pPr>
    </w:p>
    <w:p w:rsidR="00517601" w:rsidRDefault="00517601">
      <w:pPr>
        <w:pStyle w:val="ConsPlusNormal"/>
        <w:jc w:val="center"/>
      </w:pPr>
    </w:p>
    <w:p w:rsidR="00517601" w:rsidRDefault="00517601">
      <w:pPr>
        <w:pStyle w:val="ConsPlusNormal"/>
        <w:jc w:val="center"/>
      </w:pPr>
    </w:p>
    <w:p w:rsidR="00517601" w:rsidRDefault="00517601">
      <w:pPr>
        <w:pStyle w:val="ConsPlusNormal"/>
        <w:jc w:val="right"/>
        <w:outlineLvl w:val="0"/>
      </w:pPr>
      <w:r>
        <w:t>Приложение N 3</w:t>
      </w:r>
    </w:p>
    <w:p w:rsidR="00517601" w:rsidRDefault="00517601">
      <w:pPr>
        <w:pStyle w:val="ConsPlusNormal"/>
        <w:jc w:val="right"/>
      </w:pPr>
      <w:r>
        <w:t>к приказу</w:t>
      </w:r>
    </w:p>
    <w:p w:rsidR="00517601" w:rsidRDefault="00517601">
      <w:pPr>
        <w:pStyle w:val="ConsPlusNormal"/>
        <w:jc w:val="right"/>
      </w:pPr>
      <w:r>
        <w:t>министерства культуры</w:t>
      </w:r>
    </w:p>
    <w:p w:rsidR="00517601" w:rsidRDefault="00517601">
      <w:pPr>
        <w:pStyle w:val="ConsPlusNormal"/>
        <w:jc w:val="right"/>
      </w:pPr>
      <w:r>
        <w:t>Волгоградской области</w:t>
      </w:r>
    </w:p>
    <w:p w:rsidR="00517601" w:rsidRDefault="00517601">
      <w:pPr>
        <w:pStyle w:val="ConsPlusNormal"/>
        <w:jc w:val="right"/>
      </w:pPr>
      <w:r>
        <w:t>от 23 ноября 2012 г. N 01-20/407</w:t>
      </w:r>
    </w:p>
    <w:p w:rsidR="00517601" w:rsidRDefault="00517601">
      <w:pPr>
        <w:pStyle w:val="ConsPlusNormal"/>
        <w:ind w:firstLine="540"/>
        <w:jc w:val="both"/>
      </w:pPr>
    </w:p>
    <w:p w:rsidR="00517601" w:rsidRDefault="00517601">
      <w:pPr>
        <w:pStyle w:val="ConsPlusTitle"/>
        <w:jc w:val="center"/>
      </w:pPr>
      <w:bookmarkStart w:id="2" w:name="P69"/>
      <w:bookmarkEnd w:id="2"/>
      <w:r>
        <w:t>ПРАВОВЫЕ РЕЖИМЫ ИСПОЛЬЗОВАНИЯ ТЕРРИТОРИИ ОБЪЕКТА</w:t>
      </w:r>
    </w:p>
    <w:p w:rsidR="00517601" w:rsidRDefault="00517601">
      <w:pPr>
        <w:pStyle w:val="ConsPlusTitle"/>
        <w:jc w:val="center"/>
      </w:pPr>
      <w:r>
        <w:t>КУЛЬТУРНОГО НАСЛЕДИЯ РЕГИОНАЛЬНОГО ЗНАЧЕНИЯ "МЕСТО,</w:t>
      </w:r>
    </w:p>
    <w:p w:rsidR="00517601" w:rsidRDefault="00517601">
      <w:pPr>
        <w:pStyle w:val="ConsPlusTitle"/>
        <w:jc w:val="center"/>
      </w:pPr>
      <w:r>
        <w:t>ГДЕ НАХОДИЛСЯ КОМАНДНЫЙ ПУНКТ 112-Й СТРЕЛКОВОЙ ДИВИЗИИ,</w:t>
      </w:r>
    </w:p>
    <w:p w:rsidR="00517601" w:rsidRDefault="00517601">
      <w:pPr>
        <w:pStyle w:val="ConsPlusTitle"/>
        <w:jc w:val="center"/>
      </w:pPr>
      <w:proofErr w:type="gramStart"/>
      <w:r>
        <w:t>ВОИНЫ-СИБИРЯКИ</w:t>
      </w:r>
      <w:proofErr w:type="gramEnd"/>
      <w:r>
        <w:t xml:space="preserve"> КОТОРОЙ СТОЙКО ОБОРОНЯЛИ ПОДСТУПЫ</w:t>
      </w:r>
    </w:p>
    <w:p w:rsidR="00517601" w:rsidRDefault="00517601">
      <w:pPr>
        <w:pStyle w:val="ConsPlusTitle"/>
        <w:jc w:val="center"/>
      </w:pPr>
      <w:r>
        <w:t>К ТРАКТОРНОМУ ЗАВОДУ", 1942 Г.</w:t>
      </w:r>
    </w:p>
    <w:p w:rsidR="00517601" w:rsidRDefault="00517601">
      <w:pPr>
        <w:pStyle w:val="ConsPlusNormal"/>
        <w:ind w:firstLine="540"/>
        <w:jc w:val="both"/>
      </w:pPr>
    </w:p>
    <w:p w:rsidR="00517601" w:rsidRDefault="00517601">
      <w:pPr>
        <w:pStyle w:val="ConsPlusNormal"/>
        <w:ind w:firstLine="540"/>
        <w:jc w:val="both"/>
      </w:pPr>
      <w:r>
        <w:t>Для территории объекта культурного наследия регионального значения "Место, где находился командный пункт 112-й стрелковой дивизии, воины-сибиряки которой стойко обороняли подступы к Тракторному заводу", 1942 г. устанавливаются следующие правовые режимы:</w:t>
      </w:r>
    </w:p>
    <w:p w:rsidR="00517601" w:rsidRDefault="00517601">
      <w:pPr>
        <w:pStyle w:val="ConsPlusNormal"/>
        <w:spacing w:before="220"/>
        <w:ind w:firstLine="540"/>
        <w:jc w:val="both"/>
      </w:pPr>
      <w:r>
        <w:t>Разрешается:</w:t>
      </w:r>
    </w:p>
    <w:p w:rsidR="00517601" w:rsidRDefault="00517601">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517601" w:rsidRDefault="00517601">
      <w:pPr>
        <w:pStyle w:val="ConsPlusNormal"/>
        <w:spacing w:before="220"/>
        <w:ind w:firstLine="540"/>
        <w:jc w:val="both"/>
      </w:pPr>
      <w:r>
        <w:lastRenderedPageBreak/>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17601" w:rsidRDefault="00517601">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17601" w:rsidRDefault="00517601">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17601" w:rsidRDefault="00517601">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517601" w:rsidRDefault="00517601">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517601" w:rsidRDefault="00517601">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17601" w:rsidRDefault="00517601">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17601" w:rsidRDefault="00517601">
      <w:pPr>
        <w:pStyle w:val="ConsPlusNormal"/>
        <w:spacing w:before="220"/>
        <w:ind w:firstLine="540"/>
        <w:jc w:val="both"/>
      </w:pPr>
      <w:r>
        <w:t>Запрещается:</w:t>
      </w:r>
    </w:p>
    <w:p w:rsidR="00517601" w:rsidRDefault="00517601">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517601" w:rsidRDefault="00517601">
      <w:pPr>
        <w:pStyle w:val="ConsPlusNormal"/>
        <w:ind w:firstLine="540"/>
        <w:jc w:val="both"/>
      </w:pPr>
    </w:p>
    <w:p w:rsidR="00517601" w:rsidRDefault="00517601">
      <w:pPr>
        <w:pStyle w:val="ConsPlusNormal"/>
        <w:ind w:firstLine="540"/>
        <w:jc w:val="both"/>
      </w:pPr>
    </w:p>
    <w:p w:rsidR="00517601" w:rsidRDefault="00517601">
      <w:pPr>
        <w:pStyle w:val="ConsPlusNormal"/>
        <w:pBdr>
          <w:top w:val="single" w:sz="6" w:space="0" w:color="auto"/>
        </w:pBdr>
        <w:spacing w:before="100" w:after="100"/>
        <w:jc w:val="both"/>
        <w:rPr>
          <w:sz w:val="2"/>
          <w:szCs w:val="2"/>
        </w:rPr>
      </w:pPr>
    </w:p>
    <w:p w:rsidR="00517601" w:rsidRDefault="00517601">
      <w:bookmarkStart w:id="3" w:name="_GoBack"/>
      <w:bookmarkEnd w:id="3"/>
    </w:p>
    <w:sectPr w:rsidR="00517601" w:rsidSect="00B678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601"/>
    <w:rsid w:val="00517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76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176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1760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76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176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1760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66840FBA6D0EBD03BD8BEE66524F86D639C1AA24E6371437446A5F13EAB1BEB889C8F8C057D414FFDB70E90B3697634X1j6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66840FBA6D0EBD03BD8A0EB7348A768629F46A647607A162B19FEAC69A211BCDDD38ED04021524FF5B70D91AFX6jBQ"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1133</Words>
  <Characters>6461</Characters>
  <Application>Microsoft Office Word</Application>
  <DocSecurity>0</DocSecurity>
  <Lines>53</Lines>
  <Paragraphs>15</Paragraphs>
  <ScaleCrop>false</ScaleCrop>
  <Company/>
  <LinksUpToDate>false</LinksUpToDate>
  <CharactersWithSpaces>7579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2020-11-19T16:35:00Z</dcterms:created>
  <dcterms:modified xsi:type="dcterms:W3CDTF">2020-11-19T16:36:00Z</dcterms:modified>
</cp:coreProperties>
</file>