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557B1" w:rsidRDefault="009557B1">
      <w:pPr>
        <w:pStyle w:val="ConsPlusTitlePage"/>
      </w:pPr>
      <w:r>
        <w:t xml:space="preserve">Документ предоставлен </w:t>
      </w:r>
      <w:hyperlink r:id="rId4">
        <w:r>
          <w:rPr>
            <w:color w:val="0000FF"/>
          </w:rPr>
          <w:t>КонсультантПлюс</w:t>
        </w:r>
      </w:hyperlink>
      <w:r>
        <w:br/>
      </w:r>
    </w:p>
    <w:p w:rsidR="009557B1" w:rsidRDefault="009557B1">
      <w:pPr>
        <w:pStyle w:val="ConsPlusNormal"/>
        <w:jc w:val="both"/>
        <w:outlineLvl w:val="0"/>
      </w:pPr>
    </w:p>
    <w:p w:rsidR="009557B1" w:rsidRDefault="009557B1">
      <w:pPr>
        <w:pStyle w:val="ConsPlusTitle"/>
        <w:jc w:val="center"/>
        <w:outlineLvl w:val="0"/>
      </w:pPr>
      <w:r>
        <w:t>МИНИСТЕРСТВО КУЛЬТУРЫ ВОЛГОГРАДСКОЙ ОБЛАСТИ</w:t>
      </w:r>
    </w:p>
    <w:p w:rsidR="009557B1" w:rsidRDefault="009557B1">
      <w:pPr>
        <w:pStyle w:val="ConsPlusTitle"/>
        <w:jc w:val="center"/>
      </w:pPr>
    </w:p>
    <w:p w:rsidR="009557B1" w:rsidRDefault="009557B1">
      <w:pPr>
        <w:pStyle w:val="ConsPlusTitle"/>
        <w:jc w:val="center"/>
      </w:pPr>
      <w:r>
        <w:t>ПРИКАЗ</w:t>
      </w:r>
    </w:p>
    <w:p w:rsidR="009557B1" w:rsidRDefault="009557B1">
      <w:pPr>
        <w:pStyle w:val="ConsPlusTitle"/>
        <w:jc w:val="center"/>
      </w:pPr>
      <w:r>
        <w:t>от 22 ноября 2013 г. N 01-20/378</w:t>
      </w:r>
    </w:p>
    <w:p w:rsidR="009557B1" w:rsidRDefault="009557B1">
      <w:pPr>
        <w:pStyle w:val="ConsPlusTitle"/>
        <w:jc w:val="center"/>
      </w:pPr>
    </w:p>
    <w:p w:rsidR="009557B1" w:rsidRDefault="009557B1">
      <w:pPr>
        <w:pStyle w:val="ConsPlusTitle"/>
        <w:jc w:val="center"/>
      </w:pPr>
      <w:r>
        <w:t>ОБ УСТАНОВЛЕНИИ ГРАНИЦ ТЕРРИТОРИИ ОБЪЕКТА КУЛЬТУРНОГО</w:t>
      </w:r>
    </w:p>
    <w:p w:rsidR="009557B1" w:rsidRDefault="009557B1">
      <w:pPr>
        <w:pStyle w:val="ConsPlusTitle"/>
        <w:jc w:val="center"/>
      </w:pPr>
      <w:r>
        <w:t>НАСЛЕДИЯ РЕГИОНАЛЬНОГО ЗНАЧЕНИЯ "ВАЛ ЦАРИЦЫНСКОЙ СТОРОЖЕВОЙ</w:t>
      </w:r>
    </w:p>
    <w:p w:rsidR="009557B1" w:rsidRDefault="009557B1">
      <w:pPr>
        <w:pStyle w:val="ConsPlusTitle"/>
        <w:jc w:val="center"/>
      </w:pPr>
      <w:r>
        <w:t>ЛИНИИ (ВАЛ АННЫ ИОАННОВНЫ)" (VI УЧАСТОК), РАСПОЛОЖЕННОГО</w:t>
      </w:r>
    </w:p>
    <w:p w:rsidR="009557B1" w:rsidRDefault="009557B1">
      <w:pPr>
        <w:pStyle w:val="ConsPlusTitle"/>
        <w:jc w:val="center"/>
      </w:pPr>
      <w:r>
        <w:t>ПО АДРЕСУ: ВОЛГОГРАДСКАЯ ОБЛАСТЬ, ГОРОДИЩЕНСКИЙ РАЙОН,</w:t>
      </w:r>
    </w:p>
    <w:p w:rsidR="009557B1" w:rsidRDefault="009557B1">
      <w:pPr>
        <w:pStyle w:val="ConsPlusTitle"/>
        <w:jc w:val="center"/>
      </w:pPr>
      <w:r>
        <w:t>ПО ТЕРРИТОРИИ РАЙОНА, И УСТАНОВЛЕНИИ ПРАВОВЫХ РЕЖИМОВ</w:t>
      </w:r>
    </w:p>
    <w:p w:rsidR="009557B1" w:rsidRDefault="009557B1">
      <w:pPr>
        <w:pStyle w:val="ConsPlusTitle"/>
        <w:jc w:val="center"/>
      </w:pPr>
      <w:r>
        <w:t>ИСПОЛЬЗОВАНИЯ ТЕРРИТОРИИ</w:t>
      </w:r>
    </w:p>
    <w:p w:rsidR="009557B1" w:rsidRDefault="009557B1">
      <w:pPr>
        <w:pStyle w:val="ConsPlusNormal"/>
        <w:jc w:val="both"/>
      </w:pPr>
    </w:p>
    <w:p w:rsidR="009557B1" w:rsidRDefault="009557B1">
      <w:pPr>
        <w:pStyle w:val="ConsPlusNormal"/>
        <w:ind w:firstLine="540"/>
        <w:jc w:val="both"/>
      </w:pPr>
      <w:r>
        <w:t xml:space="preserve">В соответствии с Федеральным </w:t>
      </w:r>
      <w:hyperlink r:id="rId5">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9557B1" w:rsidRDefault="009557B1">
      <w:pPr>
        <w:pStyle w:val="ConsPlusNormal"/>
        <w:spacing w:before="220"/>
        <w:ind w:firstLine="540"/>
        <w:jc w:val="both"/>
      </w:pPr>
      <w:r>
        <w:t xml:space="preserve">1. Установить границы территории объекта культурного наследия регионального значения "Вал Царицынской сторожевой линии (Вал Анны Иоанновны)" (VI участок), расположенного по адресу: Волгоградская область, Городищенский район, по территории района, согласно </w:t>
      </w:r>
      <w:hyperlink w:anchor="P31">
        <w:r>
          <w:rPr>
            <w:color w:val="0000FF"/>
          </w:rPr>
          <w:t>приложениям 1</w:t>
        </w:r>
      </w:hyperlink>
      <w:r>
        <w:t xml:space="preserve"> и </w:t>
      </w:r>
      <w:hyperlink w:anchor="P55">
        <w:r>
          <w:rPr>
            <w:color w:val="0000FF"/>
          </w:rPr>
          <w:t>2</w:t>
        </w:r>
      </w:hyperlink>
      <w:r>
        <w:t>.</w:t>
      </w:r>
    </w:p>
    <w:p w:rsidR="009557B1" w:rsidRDefault="009557B1">
      <w:pPr>
        <w:pStyle w:val="ConsPlusNormal"/>
        <w:spacing w:before="220"/>
        <w:ind w:firstLine="540"/>
        <w:jc w:val="both"/>
      </w:pPr>
      <w:r>
        <w:t xml:space="preserve">2. Установить правовые </w:t>
      </w:r>
      <w:hyperlink w:anchor="P72">
        <w:r>
          <w:rPr>
            <w:color w:val="0000FF"/>
          </w:rPr>
          <w:t>режимы</w:t>
        </w:r>
      </w:hyperlink>
      <w:r>
        <w:t xml:space="preserve"> использования территории объекта культурного наследия регионального значения "Вал Царицынской сторожевой линии (Вал Анны Иоанновны)" (VI участок), расположенного по адресу: Волгоградская область, Городищенский район, по территории района, согласно приложению 3.</w:t>
      </w:r>
    </w:p>
    <w:p w:rsidR="009557B1" w:rsidRDefault="009557B1">
      <w:pPr>
        <w:pStyle w:val="ConsPlusNormal"/>
        <w:spacing w:before="220"/>
        <w:ind w:firstLine="540"/>
        <w:jc w:val="both"/>
      </w:pPr>
      <w:r>
        <w:t>3. Настоящий приказ вступает в силу со дня его официального опубликования.</w:t>
      </w:r>
    </w:p>
    <w:p w:rsidR="009557B1" w:rsidRDefault="009557B1">
      <w:pPr>
        <w:pStyle w:val="ConsPlusNormal"/>
        <w:jc w:val="both"/>
      </w:pPr>
    </w:p>
    <w:p w:rsidR="009557B1" w:rsidRDefault="009557B1">
      <w:pPr>
        <w:pStyle w:val="ConsPlusNormal"/>
        <w:jc w:val="right"/>
      </w:pPr>
      <w:r>
        <w:t>Министр</w:t>
      </w:r>
    </w:p>
    <w:p w:rsidR="009557B1" w:rsidRDefault="009557B1">
      <w:pPr>
        <w:pStyle w:val="ConsPlusNormal"/>
        <w:jc w:val="right"/>
      </w:pPr>
      <w:r>
        <w:t>В.П.ГЕПФНЕР</w:t>
      </w:r>
    </w:p>
    <w:p w:rsidR="009557B1" w:rsidRDefault="009557B1">
      <w:pPr>
        <w:pStyle w:val="ConsPlusNormal"/>
        <w:jc w:val="both"/>
      </w:pPr>
    </w:p>
    <w:p w:rsidR="009557B1" w:rsidRDefault="009557B1">
      <w:pPr>
        <w:pStyle w:val="ConsPlusNormal"/>
        <w:jc w:val="both"/>
      </w:pPr>
    </w:p>
    <w:p w:rsidR="009557B1" w:rsidRDefault="009557B1">
      <w:pPr>
        <w:pStyle w:val="ConsPlusNormal"/>
        <w:jc w:val="both"/>
      </w:pPr>
    </w:p>
    <w:p w:rsidR="009557B1" w:rsidRDefault="009557B1">
      <w:pPr>
        <w:pStyle w:val="ConsPlusNormal"/>
        <w:jc w:val="both"/>
      </w:pPr>
    </w:p>
    <w:p w:rsidR="009557B1" w:rsidRDefault="009557B1">
      <w:pPr>
        <w:pStyle w:val="ConsPlusNormal"/>
        <w:jc w:val="both"/>
      </w:pPr>
    </w:p>
    <w:p w:rsidR="009557B1" w:rsidRDefault="009557B1">
      <w:pPr>
        <w:pStyle w:val="ConsPlusNormal"/>
        <w:jc w:val="right"/>
        <w:outlineLvl w:val="0"/>
      </w:pPr>
      <w:r>
        <w:t>Приложение 1</w:t>
      </w:r>
    </w:p>
    <w:p w:rsidR="009557B1" w:rsidRDefault="009557B1">
      <w:pPr>
        <w:pStyle w:val="ConsPlusNormal"/>
        <w:jc w:val="right"/>
      </w:pPr>
      <w:r>
        <w:t>к приказу</w:t>
      </w:r>
    </w:p>
    <w:p w:rsidR="009557B1" w:rsidRDefault="009557B1">
      <w:pPr>
        <w:pStyle w:val="ConsPlusNormal"/>
        <w:jc w:val="right"/>
      </w:pPr>
      <w:r>
        <w:t>министерства культуры</w:t>
      </w:r>
    </w:p>
    <w:p w:rsidR="009557B1" w:rsidRDefault="009557B1">
      <w:pPr>
        <w:pStyle w:val="ConsPlusNormal"/>
        <w:jc w:val="right"/>
      </w:pPr>
      <w:r>
        <w:t>Волгоградской области</w:t>
      </w:r>
    </w:p>
    <w:p w:rsidR="009557B1" w:rsidRDefault="009557B1">
      <w:pPr>
        <w:pStyle w:val="ConsPlusNormal"/>
        <w:jc w:val="right"/>
      </w:pPr>
      <w:r>
        <w:t>от 22 ноября 2013 г. N 01-20/378</w:t>
      </w:r>
    </w:p>
    <w:p w:rsidR="009557B1" w:rsidRDefault="009557B1">
      <w:pPr>
        <w:pStyle w:val="ConsPlusNormal"/>
        <w:jc w:val="both"/>
      </w:pPr>
    </w:p>
    <w:p w:rsidR="009557B1" w:rsidRDefault="009557B1">
      <w:pPr>
        <w:pStyle w:val="ConsPlusTitle"/>
        <w:jc w:val="center"/>
      </w:pPr>
      <w:bookmarkStart w:id="0" w:name="P31"/>
      <w:bookmarkEnd w:id="0"/>
      <w:r>
        <w:t>ОПИСАНИЕ ГРАНИЦ ТЕРРИТОРИИ ОБЪЕКТА КУЛЬТУРНОГО НАСЛЕДИЯ</w:t>
      </w:r>
    </w:p>
    <w:p w:rsidR="009557B1" w:rsidRDefault="009557B1">
      <w:pPr>
        <w:pStyle w:val="ConsPlusTitle"/>
        <w:jc w:val="center"/>
      </w:pPr>
      <w:r>
        <w:t>РЕГИОНАЛЬНОГО ЗНАЧЕНИЯ "ВАЛ ЦАРИЦЫНСКОЙ СТОРОЖЕВОЙ ЛИНИИ</w:t>
      </w:r>
    </w:p>
    <w:p w:rsidR="009557B1" w:rsidRDefault="009557B1">
      <w:pPr>
        <w:pStyle w:val="ConsPlusTitle"/>
        <w:jc w:val="center"/>
      </w:pPr>
      <w:r>
        <w:t>(ВАЛ АННЫ ИОАННОВНЫ)" (VI УЧАСТОК), РАСПОЛОЖЕННОГО</w:t>
      </w:r>
    </w:p>
    <w:p w:rsidR="009557B1" w:rsidRDefault="009557B1">
      <w:pPr>
        <w:pStyle w:val="ConsPlusTitle"/>
        <w:jc w:val="center"/>
      </w:pPr>
      <w:r>
        <w:t>ПО АДРЕСУ: ВОЛГОГРАДСКАЯ ОБЛАСТЬ, ГОРОДИЩЕНСКИЙ РАЙОН,</w:t>
      </w:r>
    </w:p>
    <w:p w:rsidR="009557B1" w:rsidRDefault="009557B1">
      <w:pPr>
        <w:pStyle w:val="ConsPlusTitle"/>
        <w:jc w:val="center"/>
      </w:pPr>
      <w:r>
        <w:t>ПО ТЕРРИТОРИИ РАЙОНА</w:t>
      </w:r>
    </w:p>
    <w:p w:rsidR="009557B1" w:rsidRDefault="009557B1">
      <w:pPr>
        <w:pStyle w:val="ConsPlusNormal"/>
        <w:jc w:val="both"/>
      </w:pPr>
    </w:p>
    <w:p w:rsidR="009557B1" w:rsidRDefault="009557B1">
      <w:pPr>
        <w:pStyle w:val="ConsPlusNormal"/>
        <w:ind w:firstLine="540"/>
        <w:jc w:val="both"/>
      </w:pPr>
      <w:r>
        <w:t xml:space="preserve">Границы территории объекта культурного наследия регионального значения "Вал Царицынской сторожевой линии (Вал Анны Иоанновны)" (VI участок), расположенного по адресу: Волгоградская область, Городищенский район, по территории района, устанавливаются согласно </w:t>
      </w:r>
      <w:r>
        <w:lastRenderedPageBreak/>
        <w:t>схеме по линиям, обозначенным цифрами:</w:t>
      </w:r>
    </w:p>
    <w:p w:rsidR="009557B1" w:rsidRDefault="009557B1">
      <w:pPr>
        <w:pStyle w:val="ConsPlusNormal"/>
        <w:spacing w:before="220"/>
        <w:ind w:firstLine="540"/>
        <w:jc w:val="both"/>
      </w:pPr>
      <w:r>
        <w:t>от точки 1 до точки 2 - условная линия по направлению с юго-запада на северо-восток протяженностью 85 м;</w:t>
      </w:r>
    </w:p>
    <w:p w:rsidR="009557B1" w:rsidRDefault="009557B1">
      <w:pPr>
        <w:pStyle w:val="ConsPlusNormal"/>
        <w:spacing w:before="220"/>
        <w:ind w:firstLine="540"/>
        <w:jc w:val="both"/>
      </w:pPr>
      <w:r>
        <w:t>от точки 2 до точки 3 - условная линия по направлению с северо-запада на юго-восток протяженностью 3500 м;</w:t>
      </w:r>
    </w:p>
    <w:p w:rsidR="009557B1" w:rsidRDefault="009557B1">
      <w:pPr>
        <w:pStyle w:val="ConsPlusNormal"/>
        <w:spacing w:before="220"/>
        <w:ind w:firstLine="540"/>
        <w:jc w:val="both"/>
      </w:pPr>
      <w:r>
        <w:t>от точки 3 до точки 4 - условная линия по направлению с северо-востока на юго-запад протяженностью 84 м;</w:t>
      </w:r>
    </w:p>
    <w:p w:rsidR="009557B1" w:rsidRDefault="009557B1">
      <w:pPr>
        <w:pStyle w:val="ConsPlusNormal"/>
        <w:spacing w:before="220"/>
        <w:ind w:firstLine="540"/>
        <w:jc w:val="both"/>
      </w:pPr>
      <w:r>
        <w:t>от точки 4 до точки 5 - условная линия по направлению с юго-востока на северо-запад протяженностью 859 м;</w:t>
      </w:r>
    </w:p>
    <w:p w:rsidR="009557B1" w:rsidRDefault="009557B1">
      <w:pPr>
        <w:pStyle w:val="ConsPlusNormal"/>
        <w:spacing w:before="220"/>
        <w:ind w:firstLine="540"/>
        <w:jc w:val="both"/>
      </w:pPr>
      <w:r>
        <w:t>от точки 5 до точки 6 - условная линия по направлению с юго-востока на северо-запад протяженностью 1240 м;</w:t>
      </w:r>
    </w:p>
    <w:p w:rsidR="009557B1" w:rsidRDefault="009557B1">
      <w:pPr>
        <w:pStyle w:val="ConsPlusNormal"/>
        <w:spacing w:before="220"/>
        <w:ind w:firstLine="540"/>
        <w:jc w:val="both"/>
      </w:pPr>
      <w:r>
        <w:t>от точки 6 до точки 1 - условная линия по направлению с юго-востока на северо-запад протяженностью 1410 м до замыкания контура.</w:t>
      </w:r>
    </w:p>
    <w:p w:rsidR="009557B1" w:rsidRDefault="009557B1">
      <w:pPr>
        <w:pStyle w:val="ConsPlusNormal"/>
        <w:jc w:val="both"/>
      </w:pPr>
    </w:p>
    <w:p w:rsidR="009557B1" w:rsidRDefault="009557B1">
      <w:pPr>
        <w:pStyle w:val="ConsPlusNormal"/>
        <w:jc w:val="both"/>
      </w:pPr>
    </w:p>
    <w:p w:rsidR="009557B1" w:rsidRDefault="009557B1">
      <w:pPr>
        <w:pStyle w:val="ConsPlusNormal"/>
        <w:jc w:val="both"/>
      </w:pPr>
    </w:p>
    <w:p w:rsidR="009557B1" w:rsidRDefault="009557B1">
      <w:pPr>
        <w:pStyle w:val="ConsPlusNormal"/>
        <w:jc w:val="both"/>
      </w:pPr>
    </w:p>
    <w:p w:rsidR="009557B1" w:rsidRDefault="009557B1">
      <w:pPr>
        <w:pStyle w:val="ConsPlusNormal"/>
        <w:jc w:val="both"/>
      </w:pPr>
    </w:p>
    <w:p w:rsidR="009557B1" w:rsidRDefault="009557B1">
      <w:pPr>
        <w:pStyle w:val="ConsPlusNormal"/>
        <w:jc w:val="right"/>
        <w:outlineLvl w:val="0"/>
      </w:pPr>
      <w:r>
        <w:t>Приложение 2</w:t>
      </w:r>
    </w:p>
    <w:p w:rsidR="009557B1" w:rsidRDefault="009557B1">
      <w:pPr>
        <w:pStyle w:val="ConsPlusNormal"/>
        <w:jc w:val="right"/>
      </w:pPr>
      <w:r>
        <w:t>к приказу</w:t>
      </w:r>
    </w:p>
    <w:p w:rsidR="009557B1" w:rsidRDefault="009557B1">
      <w:pPr>
        <w:pStyle w:val="ConsPlusNormal"/>
        <w:jc w:val="right"/>
      </w:pPr>
      <w:r>
        <w:t>министерства культуры</w:t>
      </w:r>
    </w:p>
    <w:p w:rsidR="009557B1" w:rsidRDefault="009557B1">
      <w:pPr>
        <w:pStyle w:val="ConsPlusNormal"/>
        <w:jc w:val="right"/>
      </w:pPr>
      <w:r>
        <w:t>Волгоградской области</w:t>
      </w:r>
    </w:p>
    <w:p w:rsidR="009557B1" w:rsidRDefault="009557B1">
      <w:pPr>
        <w:pStyle w:val="ConsPlusNormal"/>
        <w:jc w:val="right"/>
      </w:pPr>
      <w:r>
        <w:t>от 22 ноября 2013 г. N 01-20/378</w:t>
      </w:r>
    </w:p>
    <w:p w:rsidR="009557B1" w:rsidRDefault="009557B1">
      <w:pPr>
        <w:pStyle w:val="ConsPlusNormal"/>
        <w:jc w:val="both"/>
      </w:pPr>
    </w:p>
    <w:p w:rsidR="009557B1" w:rsidRDefault="009557B1">
      <w:pPr>
        <w:pStyle w:val="ConsPlusTitle"/>
        <w:jc w:val="center"/>
      </w:pPr>
      <w:bookmarkStart w:id="1" w:name="P55"/>
      <w:bookmarkEnd w:id="1"/>
      <w:r>
        <w:t>СХЕМА</w:t>
      </w:r>
    </w:p>
    <w:p w:rsidR="009557B1" w:rsidRDefault="009557B1">
      <w:pPr>
        <w:pStyle w:val="ConsPlusTitle"/>
        <w:jc w:val="center"/>
      </w:pPr>
      <w:r>
        <w:t>ГРАНИЦ ТЕРРИТОРИИ ОБЪЕКТА КУЛЬТУРНОГО НАСЛЕДИЯ</w:t>
      </w:r>
    </w:p>
    <w:p w:rsidR="009557B1" w:rsidRDefault="009557B1">
      <w:pPr>
        <w:pStyle w:val="ConsPlusTitle"/>
        <w:jc w:val="center"/>
      </w:pPr>
      <w:r>
        <w:t>РЕГИОНАЛЬНОГО ЗНАЧЕНИЯ "ВАЛ ЦАРИЦЫНСКОЙ СТОРОЖЕВОЙ ЛИНИИ</w:t>
      </w:r>
    </w:p>
    <w:p w:rsidR="009557B1" w:rsidRDefault="009557B1">
      <w:pPr>
        <w:pStyle w:val="ConsPlusTitle"/>
        <w:jc w:val="center"/>
      </w:pPr>
      <w:r>
        <w:t>(ВАЛ АННЫ ИОАННОВНЫ)" (VI УЧАСТОК), РАСПОЛОЖЕННОГО</w:t>
      </w:r>
    </w:p>
    <w:p w:rsidR="009557B1" w:rsidRDefault="009557B1">
      <w:pPr>
        <w:pStyle w:val="ConsPlusTitle"/>
        <w:jc w:val="center"/>
      </w:pPr>
      <w:r>
        <w:t>ПО АДРЕСУ: ВОЛГОГРАДСКАЯ ОБЛАСТЬ, ГОРОДИЩЕНСКИЙ РАЙОН,</w:t>
      </w:r>
    </w:p>
    <w:p w:rsidR="009557B1" w:rsidRDefault="009557B1">
      <w:pPr>
        <w:pStyle w:val="ConsPlusTitle"/>
        <w:jc w:val="center"/>
      </w:pPr>
      <w:r>
        <w:t>ПО ТЕРРИТОРИИ РАЙОНА</w:t>
      </w:r>
    </w:p>
    <w:p w:rsidR="009557B1" w:rsidRDefault="009557B1">
      <w:pPr>
        <w:pStyle w:val="ConsPlusNormal"/>
        <w:jc w:val="both"/>
      </w:pPr>
    </w:p>
    <w:p w:rsidR="009557B1" w:rsidRDefault="009557B1">
      <w:pPr>
        <w:pStyle w:val="ConsPlusNormal"/>
        <w:jc w:val="both"/>
      </w:pPr>
    </w:p>
    <w:p w:rsidR="009557B1" w:rsidRDefault="009557B1">
      <w:pPr>
        <w:pStyle w:val="ConsPlusNormal"/>
        <w:jc w:val="both"/>
      </w:pPr>
    </w:p>
    <w:p w:rsidR="009557B1" w:rsidRDefault="009557B1">
      <w:pPr>
        <w:pStyle w:val="ConsPlusNormal"/>
        <w:jc w:val="both"/>
      </w:pPr>
    </w:p>
    <w:p w:rsidR="009557B1" w:rsidRDefault="009557B1">
      <w:pPr>
        <w:pStyle w:val="ConsPlusNormal"/>
        <w:jc w:val="both"/>
      </w:pPr>
    </w:p>
    <w:p w:rsidR="009557B1" w:rsidRDefault="009557B1">
      <w:pPr>
        <w:pStyle w:val="ConsPlusNormal"/>
        <w:jc w:val="right"/>
        <w:outlineLvl w:val="0"/>
      </w:pPr>
      <w:r>
        <w:t>Приложение 3</w:t>
      </w:r>
    </w:p>
    <w:p w:rsidR="009557B1" w:rsidRDefault="009557B1">
      <w:pPr>
        <w:pStyle w:val="ConsPlusNormal"/>
        <w:jc w:val="right"/>
      </w:pPr>
      <w:r>
        <w:t>к приказу</w:t>
      </w:r>
    </w:p>
    <w:p w:rsidR="009557B1" w:rsidRDefault="009557B1">
      <w:pPr>
        <w:pStyle w:val="ConsPlusNormal"/>
        <w:jc w:val="right"/>
      </w:pPr>
      <w:r>
        <w:t>министерства культуры</w:t>
      </w:r>
    </w:p>
    <w:p w:rsidR="009557B1" w:rsidRDefault="009557B1">
      <w:pPr>
        <w:pStyle w:val="ConsPlusNormal"/>
        <w:jc w:val="right"/>
      </w:pPr>
      <w:r>
        <w:t>Волгоградской области</w:t>
      </w:r>
    </w:p>
    <w:p w:rsidR="009557B1" w:rsidRDefault="009557B1">
      <w:pPr>
        <w:pStyle w:val="ConsPlusNormal"/>
        <w:jc w:val="right"/>
      </w:pPr>
      <w:r>
        <w:t>от 22 ноября 2013 г. N 01-20/378</w:t>
      </w:r>
    </w:p>
    <w:p w:rsidR="009557B1" w:rsidRDefault="009557B1">
      <w:pPr>
        <w:pStyle w:val="ConsPlusNormal"/>
        <w:jc w:val="both"/>
      </w:pPr>
    </w:p>
    <w:p w:rsidR="009557B1" w:rsidRDefault="009557B1">
      <w:pPr>
        <w:pStyle w:val="ConsPlusTitle"/>
        <w:jc w:val="center"/>
      </w:pPr>
      <w:bookmarkStart w:id="2" w:name="P72"/>
      <w:bookmarkEnd w:id="2"/>
      <w:r>
        <w:t>ПРАВОВЫЕ РЕЖИМЫ ИСПОЛЬЗОВАНИЯ ТЕРРИТОРИИ ОБЪЕКТА</w:t>
      </w:r>
    </w:p>
    <w:p w:rsidR="009557B1" w:rsidRDefault="009557B1">
      <w:pPr>
        <w:pStyle w:val="ConsPlusTitle"/>
        <w:jc w:val="center"/>
      </w:pPr>
      <w:r>
        <w:t>КУЛЬТУРНОГО НАСЛЕДИЯ РЕГИОНАЛЬНОГО ЗНАЧЕНИЯ "ВАЛ ЦАРИЦЫНСКОЙ</w:t>
      </w:r>
    </w:p>
    <w:p w:rsidR="009557B1" w:rsidRDefault="009557B1">
      <w:pPr>
        <w:pStyle w:val="ConsPlusTitle"/>
        <w:jc w:val="center"/>
      </w:pPr>
      <w:r>
        <w:t>СТОРОЖЕВОЙ ЛИНИИ (ВАЛ АННЫ ИОАННОВНЫ)" (VI УЧАСТОК),</w:t>
      </w:r>
    </w:p>
    <w:p w:rsidR="009557B1" w:rsidRDefault="009557B1">
      <w:pPr>
        <w:pStyle w:val="ConsPlusTitle"/>
        <w:jc w:val="center"/>
      </w:pPr>
      <w:r>
        <w:t>РАСПОЛОЖЕННОГО ПО АДРЕСУ: ВОЛГОГРАДСКАЯ ОБЛАСТЬ,</w:t>
      </w:r>
    </w:p>
    <w:p w:rsidR="009557B1" w:rsidRDefault="009557B1">
      <w:pPr>
        <w:pStyle w:val="ConsPlusTitle"/>
        <w:jc w:val="center"/>
      </w:pPr>
      <w:r>
        <w:t>ГОРОДИЩЕНСКИЙ РАЙОН, ПО ТЕРРИТОРИИ РАЙОНА</w:t>
      </w:r>
    </w:p>
    <w:p w:rsidR="009557B1" w:rsidRDefault="009557B1">
      <w:pPr>
        <w:pStyle w:val="ConsPlusNormal"/>
        <w:jc w:val="both"/>
      </w:pPr>
    </w:p>
    <w:p w:rsidR="009557B1" w:rsidRDefault="009557B1">
      <w:pPr>
        <w:pStyle w:val="ConsPlusNormal"/>
        <w:ind w:firstLine="540"/>
        <w:jc w:val="both"/>
      </w:pPr>
      <w:r>
        <w:t xml:space="preserve">Для территории объекта культурного наследия регионального значения "Вал Царицынской сторожевой линии (Вал Анны Иоанновны)" (VI участок) (далее - объект культурного наследия), </w:t>
      </w:r>
      <w:r>
        <w:lastRenderedPageBreak/>
        <w:t>расположенного по адресу: Волгоградская область, Городищенский район, по территории района, устанавливаются следующие правовые режимы:</w:t>
      </w:r>
    </w:p>
    <w:p w:rsidR="009557B1" w:rsidRDefault="009557B1">
      <w:pPr>
        <w:pStyle w:val="ConsPlusNormal"/>
        <w:spacing w:before="220"/>
        <w:ind w:firstLine="540"/>
        <w:jc w:val="both"/>
      </w:pPr>
      <w:r>
        <w:t>Разрешается:</w:t>
      </w:r>
    </w:p>
    <w:p w:rsidR="009557B1" w:rsidRDefault="009557B1">
      <w:pPr>
        <w:pStyle w:val="ConsPlusNormal"/>
        <w:spacing w:before="220"/>
        <w:ind w:firstLine="540"/>
        <w:jc w:val="both"/>
      </w:pPr>
      <w:r>
        <w:t>проведение в порядке, установленном законодательством, работ по сохранению и воссозданию объекта культурного наследия;</w:t>
      </w:r>
    </w:p>
    <w:p w:rsidR="009557B1" w:rsidRDefault="009557B1">
      <w:pPr>
        <w:pStyle w:val="ConsPlusNormal"/>
        <w:spacing w:before="220"/>
        <w:ind w:firstLine="540"/>
        <w:jc w:val="both"/>
      </w:pPr>
      <w:r>
        <w:t>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557B1" w:rsidRDefault="009557B1">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существующей инженерной инфраструктуры: инженерных сетей (внешние сети водоснабжения, газоснабжения, электроснабжения, телефонизации), дорог, газопроводов, нефтепроводов, волоконно-оптических линий связи и иных объектов, прокладка новых инженерных сетей: газопроводов, нефтепроводов, волоконно-оптических линий связи и иных объектов. Проведение работ, связанных с ремонтом, реконструкцией существующих инженерных сетей (внешние сети водоснабжения, газоснабжения, электроснабжения, телефонизации), дорог, газопроводов, нефтепроводов, волоконно-оптических линий связи и иных объектов, прокладка новых инженерных сетей: газопроводов, нефтепроводов, волоконно-оптических линий связи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557B1" w:rsidRDefault="009557B1">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557B1" w:rsidRDefault="009557B1">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9557B1" w:rsidRDefault="009557B1">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9557B1" w:rsidRDefault="009557B1">
      <w:pPr>
        <w:pStyle w:val="ConsPlusNormal"/>
        <w:spacing w:before="220"/>
        <w:ind w:firstLine="540"/>
        <w:jc w:val="both"/>
      </w:pPr>
      <w:r>
        <w:t>установка памятных знаков малых форм, не нарушающих целостность объекта культурного наследия, не создающих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557B1" w:rsidRDefault="009557B1">
      <w:pPr>
        <w:pStyle w:val="ConsPlusNormal"/>
        <w:spacing w:before="220"/>
        <w:ind w:firstLine="540"/>
        <w:jc w:val="both"/>
      </w:pPr>
      <w:r>
        <w:t xml:space="preserve">установка малых архитектурных форм, не нарушающих целостность объекта культурного наследия,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w:t>
      </w:r>
      <w:r>
        <w:lastRenderedPageBreak/>
        <w:t>выдаваемого этим органом.</w:t>
      </w:r>
    </w:p>
    <w:p w:rsidR="009557B1" w:rsidRDefault="009557B1">
      <w:pPr>
        <w:pStyle w:val="ConsPlusNormal"/>
        <w:spacing w:before="220"/>
        <w:ind w:firstLine="540"/>
        <w:jc w:val="both"/>
      </w:pPr>
      <w:r>
        <w:t>Запрещается:</w:t>
      </w:r>
    </w:p>
    <w:p w:rsidR="009557B1" w:rsidRDefault="009557B1">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9557B1" w:rsidRDefault="009557B1">
      <w:pPr>
        <w:pStyle w:val="ConsPlusNormal"/>
        <w:jc w:val="both"/>
      </w:pPr>
    </w:p>
    <w:p w:rsidR="009557B1" w:rsidRDefault="009557B1">
      <w:pPr>
        <w:pStyle w:val="ConsPlusNormal"/>
        <w:jc w:val="both"/>
      </w:pPr>
    </w:p>
    <w:p w:rsidR="009557B1" w:rsidRDefault="009557B1">
      <w:pPr>
        <w:pStyle w:val="ConsPlusNormal"/>
        <w:pBdr>
          <w:bottom w:val="single" w:sz="6" w:space="0" w:color="auto"/>
        </w:pBdr>
        <w:spacing w:before="100" w:after="100"/>
        <w:jc w:val="both"/>
        <w:rPr>
          <w:sz w:val="2"/>
          <w:szCs w:val="2"/>
        </w:rPr>
      </w:pPr>
    </w:p>
    <w:p w:rsidR="009F2807" w:rsidRDefault="009F2807"/>
    <w:sectPr w:rsidR="009F2807" w:rsidSect="009557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7B1"/>
    <w:rsid w:val="006813C0"/>
    <w:rsid w:val="009557B1"/>
    <w:rsid w:val="009F2807"/>
    <w:rsid w:val="00F753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2DC92C-AF11-41C4-8997-99080C7E2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57B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557B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557B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CB0C725109702DC7408BC5C4683108C9C41DC5C0916E5870A6485E0A3F78DA0F5BE5BF0BB3E284DF97B9C1A228ADEED3DCAE28B6C82445C5285F3rAW2R" TargetMode="External"/><Relationship Id="rId5" Type="http://schemas.openxmlformats.org/officeDocument/2006/relationships/hyperlink" Target="consultantplus://offline/ref=9CB0C725109702DC7408A25150EF4F899D4280580015EED2553BDEBDF4FE87F7A0F15ABEFD37374DFF659F1B2BrDWAR" TargetMode="Externa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1178</Words>
  <Characters>6716</Characters>
  <Application>Microsoft Office Word</Application>
  <DocSecurity>0</DocSecurity>
  <Lines>55</Lines>
  <Paragraphs>15</Paragraphs>
  <ScaleCrop>false</ScaleCrop>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999</dc:creator>
  <cp:keywords/>
  <dc:description/>
  <cp:lastModifiedBy>999</cp:lastModifiedBy>
  <cp:revision>1</cp:revision>
  <dcterms:created xsi:type="dcterms:W3CDTF">2024-06-24T17:22:00Z</dcterms:created>
  <dcterms:modified xsi:type="dcterms:W3CDTF">2024-06-24T17:23:00Z</dcterms:modified>
</cp:coreProperties>
</file>