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C60" w:rsidRDefault="00FC3C60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FC3C60" w:rsidRDefault="00FC3C60">
      <w:pPr>
        <w:pStyle w:val="ConsPlusNormal"/>
        <w:outlineLvl w:val="0"/>
      </w:pPr>
    </w:p>
    <w:p w:rsidR="00FC3C60" w:rsidRDefault="00FC3C60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:rsidR="00FC3C60" w:rsidRDefault="00FC3C60">
      <w:pPr>
        <w:pStyle w:val="ConsPlusTitle"/>
        <w:jc w:val="center"/>
      </w:pPr>
    </w:p>
    <w:p w:rsidR="00FC3C60" w:rsidRDefault="00FC3C60">
      <w:pPr>
        <w:pStyle w:val="ConsPlusTitle"/>
        <w:jc w:val="center"/>
      </w:pPr>
      <w:r>
        <w:t>ПРИКАЗ</w:t>
      </w:r>
    </w:p>
    <w:p w:rsidR="00FC3C60" w:rsidRDefault="00FC3C60">
      <w:pPr>
        <w:pStyle w:val="ConsPlusTitle"/>
        <w:jc w:val="center"/>
      </w:pPr>
      <w:r>
        <w:t>от 29 января 2013 г. N 01-20/030</w:t>
      </w:r>
    </w:p>
    <w:p w:rsidR="00FC3C60" w:rsidRDefault="00FC3C60">
      <w:pPr>
        <w:pStyle w:val="ConsPlusTitle"/>
        <w:jc w:val="center"/>
      </w:pPr>
    </w:p>
    <w:p w:rsidR="00FC3C60" w:rsidRDefault="00FC3C60">
      <w:pPr>
        <w:pStyle w:val="ConsPlusTitle"/>
        <w:jc w:val="center"/>
      </w:pPr>
      <w:r>
        <w:t>ОБ УСТАНОВЛЕНИИ ГРАНИЦ ТЕРРИТОРИИ ОБЪЕКТА КУЛЬТУРНОГО</w:t>
      </w:r>
    </w:p>
    <w:p w:rsidR="00FC3C60" w:rsidRDefault="00FC3C60">
      <w:pPr>
        <w:pStyle w:val="ConsPlusTitle"/>
        <w:jc w:val="center"/>
      </w:pPr>
      <w:r>
        <w:t>НАСЛЕДИЯ ФЕДЕРАЛЬНОГО ЗНАЧЕНИЯ "БРАТСКАЯ МОГИЛА,</w:t>
      </w:r>
    </w:p>
    <w:p w:rsidR="00FC3C60" w:rsidRDefault="00FC3C60">
      <w:pPr>
        <w:pStyle w:val="ConsPlusTitle"/>
        <w:jc w:val="center"/>
      </w:pPr>
      <w:r>
        <w:t>В КОТОРОЙ ПОХОРОНЕНЫ ВОИНЫ 45 СТРЕЛКОВОЙ ДИВИЗИИ ИМ. ЩОРСА,</w:t>
      </w:r>
    </w:p>
    <w:p w:rsidR="00FC3C60" w:rsidRDefault="00FC3C60">
      <w:pPr>
        <w:pStyle w:val="ConsPlusTitle"/>
        <w:jc w:val="center"/>
      </w:pPr>
      <w:r>
        <w:t>ПОГИБШИЕ ПРИ ОБОРОНЕ СТАЛИНГРАДА"</w:t>
      </w:r>
    </w:p>
    <w:p w:rsidR="00FC3C60" w:rsidRDefault="00FC3C6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C3C6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C3C60" w:rsidRDefault="00FC3C6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C3C60" w:rsidRDefault="00FC3C6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культуры Волгоградской обл.</w:t>
            </w:r>
          </w:p>
          <w:p w:rsidR="00FC3C60" w:rsidRDefault="00FC3C60">
            <w:pPr>
              <w:pStyle w:val="ConsPlusNormal"/>
              <w:jc w:val="center"/>
            </w:pPr>
            <w:r>
              <w:rPr>
                <w:color w:val="392C69"/>
              </w:rPr>
              <w:t>от 17.05.2013 N 01-20/155)</w:t>
            </w:r>
          </w:p>
        </w:tc>
      </w:tr>
    </w:tbl>
    <w:p w:rsidR="00FC3C60" w:rsidRDefault="00FC3C60">
      <w:pPr>
        <w:pStyle w:val="ConsPlusNormal"/>
        <w:jc w:val="center"/>
      </w:pPr>
    </w:p>
    <w:p w:rsidR="00FC3C60" w:rsidRDefault="00FC3C60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Законом</w:t>
        </w:r>
      </w:hyperlink>
      <w:r>
        <w:t xml:space="preserve">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8" w:history="1">
        <w:r>
          <w:rPr>
            <w:color w:val="0000FF"/>
          </w:rPr>
          <w:t>постановлением</w:t>
        </w:r>
      </w:hyperlink>
      <w:r>
        <w:t xml:space="preserve"> Правительства Волгоградской области от 22 мая 2012 г. N 101-п "Об утверждении Положения о министерстве культуры Волгоградской области", в целях обеспечения сохранности объекта культурного наследия федерального значения "Братская могила, в которой похоронены воины 45 стрелковой дивизии им. Щорса, погибшие при обороне Сталинграда", расположенного по адресу: г. Волгоград, проспект Металлургов, приказываю:</w:t>
      </w:r>
    </w:p>
    <w:p w:rsidR="00FC3C60" w:rsidRDefault="00FC3C60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приказа</w:t>
        </w:r>
      </w:hyperlink>
      <w:r>
        <w:t xml:space="preserve"> министерства культуры Волгоградской обл. от 17.05.2013 N 01-20/155)</w:t>
      </w:r>
    </w:p>
    <w:p w:rsidR="00FC3C60" w:rsidRDefault="00FC3C60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федерального значения "Братская могила, в которой похоронены воины 45 стрелковой дивизии им. Щорса, погибшие при обороне Сталинграда", бессрочно согласно </w:t>
      </w:r>
      <w:hyperlink w:anchor="P34" w:history="1">
        <w:r>
          <w:rPr>
            <w:color w:val="0000FF"/>
          </w:rPr>
          <w:t>приложениям 1</w:t>
        </w:r>
      </w:hyperlink>
      <w:r>
        <w:t xml:space="preserve"> и </w:t>
      </w:r>
      <w:hyperlink w:anchor="P59" w:history="1">
        <w:r>
          <w:rPr>
            <w:color w:val="0000FF"/>
          </w:rPr>
          <w:t>2</w:t>
        </w:r>
      </w:hyperlink>
      <w:r>
        <w:t>.</w:t>
      </w:r>
    </w:p>
    <w:p w:rsidR="00FC3C60" w:rsidRDefault="00FC3C60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приказа</w:t>
        </w:r>
      </w:hyperlink>
      <w:r>
        <w:t xml:space="preserve"> министерства культуры Волгоградской обл. от 17.05.2013 N 01-20/155)</w:t>
      </w:r>
    </w:p>
    <w:p w:rsidR="00FC3C60" w:rsidRDefault="00FC3C60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:rsidR="00FC3C60" w:rsidRDefault="00FC3C60">
      <w:pPr>
        <w:pStyle w:val="ConsPlusNormal"/>
        <w:ind w:firstLine="540"/>
        <w:jc w:val="both"/>
      </w:pPr>
    </w:p>
    <w:p w:rsidR="00FC3C60" w:rsidRDefault="00FC3C60">
      <w:pPr>
        <w:pStyle w:val="ConsPlusNormal"/>
        <w:jc w:val="right"/>
      </w:pPr>
      <w:r>
        <w:t>Министр культуры</w:t>
      </w:r>
    </w:p>
    <w:p w:rsidR="00FC3C60" w:rsidRDefault="00FC3C60">
      <w:pPr>
        <w:pStyle w:val="ConsPlusNormal"/>
        <w:jc w:val="right"/>
      </w:pPr>
      <w:r>
        <w:t>Волгоградской области</w:t>
      </w:r>
    </w:p>
    <w:p w:rsidR="00FC3C60" w:rsidRDefault="00FC3C60">
      <w:pPr>
        <w:pStyle w:val="ConsPlusNormal"/>
        <w:jc w:val="right"/>
      </w:pPr>
      <w:r>
        <w:t>В.П.ГЕПФНЕР</w:t>
      </w:r>
    </w:p>
    <w:p w:rsidR="00FC3C60" w:rsidRDefault="00FC3C60">
      <w:pPr>
        <w:pStyle w:val="ConsPlusNormal"/>
        <w:ind w:firstLine="540"/>
        <w:jc w:val="both"/>
      </w:pPr>
    </w:p>
    <w:p w:rsidR="00FC3C60" w:rsidRDefault="00FC3C60">
      <w:pPr>
        <w:pStyle w:val="ConsPlusNormal"/>
        <w:ind w:firstLine="540"/>
        <w:jc w:val="both"/>
      </w:pPr>
    </w:p>
    <w:p w:rsidR="00FC3C60" w:rsidRDefault="00FC3C60">
      <w:pPr>
        <w:pStyle w:val="ConsPlusNormal"/>
        <w:ind w:firstLine="540"/>
        <w:jc w:val="both"/>
      </w:pPr>
    </w:p>
    <w:p w:rsidR="00FC3C60" w:rsidRDefault="00FC3C60">
      <w:pPr>
        <w:pStyle w:val="ConsPlusNormal"/>
        <w:ind w:firstLine="540"/>
        <w:jc w:val="both"/>
      </w:pPr>
    </w:p>
    <w:p w:rsidR="00FC3C60" w:rsidRDefault="00FC3C60">
      <w:pPr>
        <w:pStyle w:val="ConsPlusNormal"/>
        <w:ind w:firstLine="540"/>
        <w:jc w:val="both"/>
      </w:pPr>
    </w:p>
    <w:p w:rsidR="00FC3C60" w:rsidRDefault="00FC3C60">
      <w:pPr>
        <w:pStyle w:val="ConsPlusNormal"/>
        <w:jc w:val="right"/>
        <w:outlineLvl w:val="0"/>
      </w:pPr>
      <w:r>
        <w:t>Приложение 1</w:t>
      </w:r>
    </w:p>
    <w:p w:rsidR="00FC3C60" w:rsidRDefault="00FC3C60">
      <w:pPr>
        <w:pStyle w:val="ConsPlusNormal"/>
        <w:jc w:val="right"/>
      </w:pPr>
      <w:r>
        <w:t>к приказу</w:t>
      </w:r>
    </w:p>
    <w:p w:rsidR="00FC3C60" w:rsidRDefault="00FC3C60">
      <w:pPr>
        <w:pStyle w:val="ConsPlusNormal"/>
        <w:jc w:val="right"/>
      </w:pPr>
      <w:r>
        <w:t>министерства культуры</w:t>
      </w:r>
    </w:p>
    <w:p w:rsidR="00FC3C60" w:rsidRDefault="00FC3C60">
      <w:pPr>
        <w:pStyle w:val="ConsPlusNormal"/>
        <w:jc w:val="right"/>
      </w:pPr>
      <w:r>
        <w:t>Волгоградской области</w:t>
      </w:r>
    </w:p>
    <w:p w:rsidR="00FC3C60" w:rsidRDefault="00FC3C60">
      <w:pPr>
        <w:pStyle w:val="ConsPlusNormal"/>
        <w:jc w:val="right"/>
      </w:pPr>
      <w:r>
        <w:t>от 29 января 2013 г. N 01-20/030</w:t>
      </w:r>
    </w:p>
    <w:p w:rsidR="00FC3C60" w:rsidRDefault="00FC3C60">
      <w:pPr>
        <w:pStyle w:val="ConsPlusNormal"/>
        <w:ind w:firstLine="540"/>
        <w:jc w:val="both"/>
      </w:pPr>
    </w:p>
    <w:p w:rsidR="00FC3C60" w:rsidRDefault="00FC3C60">
      <w:pPr>
        <w:pStyle w:val="ConsPlusTitle"/>
        <w:jc w:val="center"/>
      </w:pPr>
      <w:bookmarkStart w:id="0" w:name="P34"/>
      <w:bookmarkEnd w:id="0"/>
      <w:r>
        <w:t>ОПИСАНИЕ ГРАНИЦ ТЕРРИТОРИИ ОБЪЕКТА КУЛЬТУРНОГО НАСЛЕДИЯ</w:t>
      </w:r>
    </w:p>
    <w:p w:rsidR="00FC3C60" w:rsidRDefault="00FC3C60">
      <w:pPr>
        <w:pStyle w:val="ConsPlusTitle"/>
        <w:jc w:val="center"/>
      </w:pPr>
      <w:r>
        <w:t>ФЕДЕРАЛЬНОГО ЗНАЧЕНИЯ "БРАТСКАЯ МОГИЛА, В КОТОРОЙ ПОХОРОНЕНЫ</w:t>
      </w:r>
    </w:p>
    <w:p w:rsidR="00FC3C60" w:rsidRDefault="00FC3C60">
      <w:pPr>
        <w:pStyle w:val="ConsPlusTitle"/>
        <w:jc w:val="center"/>
      </w:pPr>
      <w:r>
        <w:t>ВОИНЫ 45 СТРЕЛКОВОЙ ДИВИЗИИ ИМ. ЩОРСА, ПОГИБШИЕ</w:t>
      </w:r>
    </w:p>
    <w:p w:rsidR="00FC3C60" w:rsidRDefault="00FC3C60">
      <w:pPr>
        <w:pStyle w:val="ConsPlusTitle"/>
        <w:jc w:val="center"/>
      </w:pPr>
      <w:r>
        <w:t>ПРИ ОБОРОНЕ СТАЛИНГРАДА"</w:t>
      </w:r>
    </w:p>
    <w:p w:rsidR="00FC3C60" w:rsidRDefault="00FC3C6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C3C6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C3C60" w:rsidRDefault="00FC3C6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C3C60" w:rsidRDefault="00FC3C6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культуры Волгоградской обл.</w:t>
            </w:r>
          </w:p>
          <w:p w:rsidR="00FC3C60" w:rsidRDefault="00FC3C60">
            <w:pPr>
              <w:pStyle w:val="ConsPlusNormal"/>
              <w:jc w:val="center"/>
            </w:pPr>
            <w:r>
              <w:rPr>
                <w:color w:val="392C69"/>
              </w:rPr>
              <w:t>от 17.05.2013 N 01-20/155)</w:t>
            </w:r>
          </w:p>
        </w:tc>
      </w:tr>
    </w:tbl>
    <w:p w:rsidR="00FC3C60" w:rsidRDefault="00FC3C60">
      <w:pPr>
        <w:pStyle w:val="ConsPlusNormal"/>
        <w:jc w:val="center"/>
      </w:pPr>
    </w:p>
    <w:p w:rsidR="00FC3C60" w:rsidRDefault="00FC3C60">
      <w:pPr>
        <w:pStyle w:val="ConsPlusNormal"/>
        <w:ind w:firstLine="540"/>
        <w:jc w:val="both"/>
      </w:pPr>
      <w:r>
        <w:t>Граница территории объекта культурного наследия федерального значения "Братская могила, в которой похоронены воины 45 стрелковой дивизии им. Щорса, погибшие при обороне Сталинграда", устанавливается согласно схеме по линиям, обозначенным цифрами:</w:t>
      </w:r>
    </w:p>
    <w:p w:rsidR="00FC3C60" w:rsidRDefault="00FC3C60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приказа</w:t>
        </w:r>
      </w:hyperlink>
      <w:r>
        <w:t xml:space="preserve"> министерства культуры Волгоградской обл. от 17.05.2013 N 01-20/155)</w:t>
      </w:r>
    </w:p>
    <w:p w:rsidR="00FC3C60" w:rsidRDefault="00FC3C60">
      <w:pPr>
        <w:pStyle w:val="ConsPlusNormal"/>
        <w:spacing w:before="220"/>
        <w:ind w:firstLine="540"/>
        <w:jc w:val="both"/>
      </w:pPr>
      <w:r>
        <w:t>от т. 1, до точки 2 на юго-восток по красной линии квартала 02_09_003 - 40 метров;</w:t>
      </w:r>
    </w:p>
    <w:p w:rsidR="00FC3C60" w:rsidRDefault="00FC3C60">
      <w:pPr>
        <w:pStyle w:val="ConsPlusNormal"/>
        <w:spacing w:before="220"/>
        <w:ind w:firstLine="540"/>
        <w:jc w:val="both"/>
      </w:pPr>
      <w:r>
        <w:t>от точки 2 до точки 3 на юго-запад вдоль ограждения территории братского захоронения - 17 метров;</w:t>
      </w:r>
    </w:p>
    <w:p w:rsidR="00FC3C60" w:rsidRDefault="00FC3C60">
      <w:pPr>
        <w:pStyle w:val="ConsPlusNormal"/>
        <w:spacing w:before="220"/>
        <w:ind w:firstLine="540"/>
        <w:jc w:val="both"/>
      </w:pPr>
      <w:r>
        <w:t>от точки 3 до точки 4 на северо-запад вдоль ограждения территории братского захоронения - 40 метров;</w:t>
      </w:r>
    </w:p>
    <w:p w:rsidR="00FC3C60" w:rsidRDefault="00FC3C60">
      <w:pPr>
        <w:pStyle w:val="ConsPlusNormal"/>
        <w:spacing w:before="220"/>
        <w:ind w:firstLine="540"/>
        <w:jc w:val="both"/>
      </w:pPr>
      <w:r>
        <w:t>от точки 4 до точки 1 на северо-восток вдоль ограждения братского захоронения до замыкания контура - 17 метров.</w:t>
      </w:r>
    </w:p>
    <w:p w:rsidR="00FC3C60" w:rsidRDefault="00FC3C60">
      <w:pPr>
        <w:pStyle w:val="ConsPlusNormal"/>
        <w:ind w:firstLine="540"/>
        <w:jc w:val="both"/>
      </w:pPr>
    </w:p>
    <w:p w:rsidR="00FC3C60" w:rsidRDefault="00FC3C60">
      <w:pPr>
        <w:pStyle w:val="ConsPlusNormal"/>
        <w:ind w:firstLine="540"/>
        <w:jc w:val="both"/>
      </w:pPr>
    </w:p>
    <w:p w:rsidR="00FC3C60" w:rsidRDefault="00FC3C60">
      <w:pPr>
        <w:pStyle w:val="ConsPlusNormal"/>
        <w:ind w:firstLine="540"/>
        <w:jc w:val="both"/>
      </w:pPr>
    </w:p>
    <w:p w:rsidR="00FC3C60" w:rsidRDefault="00FC3C60">
      <w:pPr>
        <w:pStyle w:val="ConsPlusNormal"/>
        <w:ind w:firstLine="540"/>
        <w:jc w:val="both"/>
      </w:pPr>
    </w:p>
    <w:p w:rsidR="00FC3C60" w:rsidRDefault="00FC3C60">
      <w:pPr>
        <w:pStyle w:val="ConsPlusNormal"/>
        <w:ind w:firstLine="540"/>
        <w:jc w:val="both"/>
      </w:pPr>
    </w:p>
    <w:p w:rsidR="00FC3C60" w:rsidRDefault="00FC3C60">
      <w:pPr>
        <w:pStyle w:val="ConsPlusNormal"/>
        <w:jc w:val="right"/>
        <w:outlineLvl w:val="0"/>
      </w:pPr>
      <w:r>
        <w:t>Приложение 2</w:t>
      </w:r>
    </w:p>
    <w:p w:rsidR="00FC3C60" w:rsidRDefault="00FC3C60">
      <w:pPr>
        <w:pStyle w:val="ConsPlusNormal"/>
        <w:jc w:val="right"/>
      </w:pPr>
      <w:r>
        <w:t>к приказу</w:t>
      </w:r>
    </w:p>
    <w:p w:rsidR="00FC3C60" w:rsidRDefault="00FC3C60">
      <w:pPr>
        <w:pStyle w:val="ConsPlusNormal"/>
        <w:jc w:val="right"/>
      </w:pPr>
      <w:r>
        <w:t>министерства культуры</w:t>
      </w:r>
    </w:p>
    <w:p w:rsidR="00FC3C60" w:rsidRDefault="00FC3C60">
      <w:pPr>
        <w:pStyle w:val="ConsPlusNormal"/>
        <w:jc w:val="right"/>
      </w:pPr>
      <w:r>
        <w:t>Волгоградской области</w:t>
      </w:r>
    </w:p>
    <w:p w:rsidR="00FC3C60" w:rsidRDefault="00FC3C60">
      <w:pPr>
        <w:pStyle w:val="ConsPlusNormal"/>
        <w:jc w:val="right"/>
      </w:pPr>
      <w:r>
        <w:t>от 29 января 2013 г. N 01-20/030</w:t>
      </w:r>
    </w:p>
    <w:p w:rsidR="00FC3C60" w:rsidRDefault="00FC3C60">
      <w:pPr>
        <w:pStyle w:val="ConsPlusNormal"/>
        <w:ind w:firstLine="540"/>
        <w:jc w:val="both"/>
      </w:pPr>
    </w:p>
    <w:p w:rsidR="00FC3C60" w:rsidRDefault="00FC3C60">
      <w:pPr>
        <w:pStyle w:val="ConsPlusTitle"/>
        <w:jc w:val="center"/>
      </w:pPr>
      <w:bookmarkStart w:id="1" w:name="P59"/>
      <w:bookmarkEnd w:id="1"/>
      <w:r>
        <w:t>СХЕМА</w:t>
      </w:r>
    </w:p>
    <w:p w:rsidR="00FC3C60" w:rsidRDefault="00FC3C60">
      <w:pPr>
        <w:pStyle w:val="ConsPlusTitle"/>
        <w:jc w:val="center"/>
      </w:pPr>
      <w:r>
        <w:t>ГРАНИЦ ТЕРРИТОРИИ ОБЪЕКТА КУЛЬТУРНОГО НАСЛЕДИЯ ФЕДЕРАЛЬНОГО</w:t>
      </w:r>
    </w:p>
    <w:p w:rsidR="00FC3C60" w:rsidRDefault="00FC3C60">
      <w:pPr>
        <w:pStyle w:val="ConsPlusTitle"/>
        <w:jc w:val="center"/>
      </w:pPr>
      <w:r>
        <w:t>ЗНАЧЕНИЯ "БРАТСКАЯ МОГИЛА, В КОТОРОЙ ПОХОРОНЕНЫ ВОИНЫ</w:t>
      </w:r>
    </w:p>
    <w:p w:rsidR="00FC3C60" w:rsidRDefault="00FC3C60">
      <w:pPr>
        <w:pStyle w:val="ConsPlusTitle"/>
        <w:jc w:val="center"/>
      </w:pPr>
      <w:r>
        <w:t>45 СТРЕЛКОВОЙ ДИВИЗИИ ИМ. ЩОРСА, ПОГИБШИЕ ПРИ ОБОРОНЕ</w:t>
      </w:r>
    </w:p>
    <w:p w:rsidR="00FC3C60" w:rsidRDefault="00FC3C60">
      <w:pPr>
        <w:pStyle w:val="ConsPlusTitle"/>
        <w:jc w:val="center"/>
      </w:pPr>
      <w:r>
        <w:t>СТАЛИНГРАДА"</w:t>
      </w:r>
    </w:p>
    <w:p w:rsidR="00FC3C60" w:rsidRDefault="00FC3C6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C3C6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C3C60" w:rsidRDefault="00FC3C6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C3C60" w:rsidRDefault="00FC3C6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3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культуры Волгоградской обл.</w:t>
            </w:r>
          </w:p>
          <w:p w:rsidR="00FC3C60" w:rsidRDefault="00FC3C60">
            <w:pPr>
              <w:pStyle w:val="ConsPlusNormal"/>
              <w:jc w:val="center"/>
            </w:pPr>
            <w:r>
              <w:rPr>
                <w:color w:val="392C69"/>
              </w:rPr>
              <w:t>от 17.05.2013 N 01-20/155)</w:t>
            </w:r>
          </w:p>
        </w:tc>
      </w:tr>
    </w:tbl>
    <w:p w:rsidR="00FC3C60" w:rsidRDefault="00FC3C60">
      <w:pPr>
        <w:pStyle w:val="ConsPlusNormal"/>
        <w:jc w:val="center"/>
      </w:pPr>
    </w:p>
    <w:p w:rsidR="00FC3C60" w:rsidRDefault="00FC3C60">
      <w:pPr>
        <w:pStyle w:val="ConsPlusNormal"/>
        <w:jc w:val="center"/>
      </w:pPr>
    </w:p>
    <w:p w:rsidR="00FC3C60" w:rsidRDefault="00FC3C6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F5002" w:rsidRDefault="005F5002">
      <w:bookmarkStart w:id="2" w:name="_GoBack"/>
      <w:bookmarkEnd w:id="2"/>
    </w:p>
    <w:sectPr w:rsidR="005F5002" w:rsidSect="00214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C60"/>
    <w:rsid w:val="005F5002"/>
    <w:rsid w:val="00FC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03003D-D1E7-470B-8369-4F7132B66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3C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C3C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C3C6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1BF01C217BB92D78DFB19BA749FC92A130B4D185EFAC40F0A0A81ED707C20680251115846A3FCAED364C08602379267fFCAR" TargetMode="External"/><Relationship Id="rId13" Type="http://schemas.openxmlformats.org/officeDocument/2006/relationships/hyperlink" Target="consultantplus://offline/ref=71BF01C217BB92D78DFB19BA749FC92A130B4D1851FBC8060C0A81ED707C20680251114A46FBF0ACD27BC1871761C321AF7B8CE01F4EF9830A38D0fDC5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1BF01C217BB92D78DFB19BA749FC92A130B4D185EF6CD0E070A81ED707C20680251115846A3FCAED364C08602379267fFCAR" TargetMode="External"/><Relationship Id="rId12" Type="http://schemas.openxmlformats.org/officeDocument/2006/relationships/hyperlink" Target="consultantplus://offline/ref=71BF01C217BB92D78DFB19BA749FC92A130B4D1851FBC8060C0A81ED707C20680251114A46FBF0ACD27BC1871761C321AF7B8CE01F4EF9830A38D0fDC5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1BF01C217BB92D78DFB07B762F3962F1203101058F7C7585255DAB027752A3F571E100400F7EFADD364C3871Ef3C5R" TargetMode="External"/><Relationship Id="rId11" Type="http://schemas.openxmlformats.org/officeDocument/2006/relationships/hyperlink" Target="consultantplus://offline/ref=71BF01C217BB92D78DFB19BA749FC92A130B4D1851FBC8060C0A81ED707C20680251114A46FBF0ACD27BC1871761C321AF7B8CE01F4EF9830A38D0fDC5R" TargetMode="External"/><Relationship Id="rId5" Type="http://schemas.openxmlformats.org/officeDocument/2006/relationships/hyperlink" Target="consultantplus://offline/ref=71BF01C217BB92D78DFB19BA749FC92A130B4D1851FBC8060C0A81ED707C20680251114A46FBF0ACD27AC88F1761C321AF7B8CE01F4EF9830A38D0fDC5R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1BF01C217BB92D78DFB19BA749FC92A130B4D1851FBC8060C0A81ED707C20680251114A46FBF0ACD27AC88E1761C321AF7B8CE01F4EF9830A38D0fDC5R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71BF01C217BB92D78DFB19BA749FC92A130B4D1851FBC8060C0A81ED707C20680251114A46FBF0ACD27AC88E1761C321AF7B8CE01F4EF9830A38D0fDC5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720</Words>
  <Characters>4108</Characters>
  <Application>Microsoft Office Word</Application>
  <DocSecurity>0</DocSecurity>
  <Lines>34</Lines>
  <Paragraphs>9</Paragraphs>
  <ScaleCrop>false</ScaleCrop>
  <Company>diakov.net</Company>
  <LinksUpToDate>false</LinksUpToDate>
  <CharactersWithSpaces>4819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2020-11-21T17:02:00Z</dcterms:created>
  <dcterms:modified xsi:type="dcterms:W3CDTF">2020-11-21T17:02:00Z</dcterms:modified>
</cp:coreProperties>
</file>