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3B40" w:rsidRDefault="00CA3B40">
      <w:pPr>
        <w:pStyle w:val="ConsPlusTitlePage"/>
      </w:pPr>
      <w:r>
        <w:t xml:space="preserve">Документ предоставлен </w:t>
      </w:r>
      <w:hyperlink r:id="rId4">
        <w:r>
          <w:rPr>
            <w:color w:val="0000FF"/>
          </w:rPr>
          <w:t>КонсультантПлюс</w:t>
        </w:r>
      </w:hyperlink>
      <w:r>
        <w:br/>
      </w:r>
    </w:p>
    <w:p w:rsidR="00CA3B40" w:rsidRDefault="00CA3B40">
      <w:pPr>
        <w:pStyle w:val="ConsPlusNormal"/>
        <w:outlineLvl w:val="0"/>
      </w:pPr>
    </w:p>
    <w:p w:rsidR="00CA3B40" w:rsidRDefault="00CA3B40">
      <w:pPr>
        <w:pStyle w:val="ConsPlusTitle"/>
        <w:jc w:val="center"/>
        <w:outlineLvl w:val="0"/>
      </w:pPr>
      <w:r>
        <w:t>МИНИСТЕРСТВО КУЛЬТУРЫ ВОЛГОГРАДСКОЙ ОБЛАСТИ</w:t>
      </w:r>
    </w:p>
    <w:p w:rsidR="00CA3B40" w:rsidRDefault="00CA3B40">
      <w:pPr>
        <w:pStyle w:val="ConsPlusTitle"/>
        <w:jc w:val="center"/>
      </w:pPr>
    </w:p>
    <w:p w:rsidR="00CA3B40" w:rsidRDefault="00CA3B40">
      <w:pPr>
        <w:pStyle w:val="ConsPlusTitle"/>
        <w:jc w:val="center"/>
      </w:pPr>
      <w:r>
        <w:t>ПРИКАЗ</w:t>
      </w:r>
    </w:p>
    <w:p w:rsidR="00CA3B40" w:rsidRDefault="00CA3B40">
      <w:pPr>
        <w:pStyle w:val="ConsPlusTitle"/>
        <w:jc w:val="center"/>
      </w:pPr>
      <w:r>
        <w:t>от 12 ноября 2013 г. N 01-20/358</w:t>
      </w:r>
    </w:p>
    <w:p w:rsidR="00CA3B40" w:rsidRDefault="00CA3B40">
      <w:pPr>
        <w:pStyle w:val="ConsPlusTitle"/>
        <w:jc w:val="center"/>
      </w:pPr>
    </w:p>
    <w:p w:rsidR="00CA3B40" w:rsidRDefault="00CA3B40">
      <w:pPr>
        <w:pStyle w:val="ConsPlusTitle"/>
        <w:jc w:val="center"/>
      </w:pPr>
      <w:r>
        <w:t>ОБ УСТАНОВЛЕНИИ ГРАНИЦ ТЕРРИТОРИИ ОБЪЕКТА КУЛЬТУРНОГО</w:t>
      </w:r>
    </w:p>
    <w:p w:rsidR="00CA3B40" w:rsidRDefault="00CA3B40">
      <w:pPr>
        <w:pStyle w:val="ConsPlusTitle"/>
        <w:jc w:val="center"/>
      </w:pPr>
      <w:r>
        <w:t>НАСЛЕДИЯ РЕГИОНАЛЬНОГО ЗНАЧЕНИЯ "ЗДАНИЕ, В КОТОРОМ НАХОДИЛСЯ</w:t>
      </w:r>
    </w:p>
    <w:p w:rsidR="00CA3B40" w:rsidRDefault="00CA3B40">
      <w:pPr>
        <w:pStyle w:val="ConsPlusTitle"/>
        <w:jc w:val="center"/>
      </w:pPr>
      <w:r>
        <w:t>ШТАБ 13-Й ГВАРДЕЙСКОЙ ДИВИЗИИ ПОД КОМАНДОВАНИЕМ ПОЛКОВНИКА</w:t>
      </w:r>
    </w:p>
    <w:p w:rsidR="00CA3B40" w:rsidRDefault="00CA3B40">
      <w:pPr>
        <w:pStyle w:val="ConsPlusTitle"/>
        <w:jc w:val="center"/>
      </w:pPr>
      <w:r>
        <w:t>РОДИМЦЕВА А.И.", РАСПОЛОЖЕННОГО ПО АДРЕСУ: ВОЛГОГРАДСКАЯ</w:t>
      </w:r>
    </w:p>
    <w:p w:rsidR="00CA3B40" w:rsidRDefault="00CA3B40">
      <w:pPr>
        <w:pStyle w:val="ConsPlusTitle"/>
        <w:jc w:val="center"/>
      </w:pPr>
      <w:r>
        <w:t>ОБЛАСТЬ, НИКОЛАЕВСКИЙ РАЙОН, Г. НИКОЛАЕВСК, УЛ. ОКТЯБРЬСКАЯ,</w:t>
      </w:r>
    </w:p>
    <w:p w:rsidR="00CA3B40" w:rsidRDefault="00CA3B40">
      <w:pPr>
        <w:pStyle w:val="ConsPlusTitle"/>
        <w:jc w:val="center"/>
      </w:pPr>
      <w:r>
        <w:t>4, И УСТАНОВЛЕНИИ ПРАВОВЫХ РЕЖИМОВ ИСПОЛЬЗОВАНИЯ ТЕРРИТОРИИ</w:t>
      </w:r>
    </w:p>
    <w:p w:rsidR="00CA3B40" w:rsidRDefault="00CA3B40">
      <w:pPr>
        <w:pStyle w:val="ConsPlusNormal"/>
        <w:jc w:val="center"/>
      </w:pPr>
    </w:p>
    <w:p w:rsidR="00CA3B40" w:rsidRDefault="00CA3B40">
      <w:pPr>
        <w:pStyle w:val="ConsPlusNormal"/>
        <w:ind w:firstLine="540"/>
        <w:jc w:val="both"/>
      </w:pPr>
      <w:r>
        <w:t xml:space="preserve">В соответствии с Федеральным </w:t>
      </w:r>
      <w:hyperlink r:id="rId5">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CA3B40" w:rsidRDefault="00CA3B40">
      <w:pPr>
        <w:pStyle w:val="ConsPlusNormal"/>
        <w:spacing w:before="220"/>
        <w:ind w:firstLine="540"/>
        <w:jc w:val="both"/>
      </w:pPr>
      <w:r>
        <w:t xml:space="preserve">1. Установить границы территории объекта культурного наследия регионального значения "Здание, в котором находился штаб 13-й гвардейской дивизии под командованием полковника Родимцева А.И.", расположенного по адресу: Волгоградская область, Николаевский район, г. Николаевск, ул. Октябрьская, 4, согласно </w:t>
      </w:r>
      <w:hyperlink w:anchor="P31">
        <w:r>
          <w:rPr>
            <w:color w:val="0000FF"/>
          </w:rPr>
          <w:t>приложениям 1</w:t>
        </w:r>
      </w:hyperlink>
      <w:r>
        <w:t xml:space="preserve"> - </w:t>
      </w:r>
      <w:hyperlink w:anchor="P54">
        <w:r>
          <w:rPr>
            <w:color w:val="0000FF"/>
          </w:rPr>
          <w:t>2</w:t>
        </w:r>
      </w:hyperlink>
      <w:r>
        <w:t>.</w:t>
      </w:r>
    </w:p>
    <w:p w:rsidR="00CA3B40" w:rsidRDefault="00CA3B40">
      <w:pPr>
        <w:pStyle w:val="ConsPlusNormal"/>
        <w:spacing w:before="220"/>
        <w:ind w:firstLine="540"/>
        <w:jc w:val="both"/>
      </w:pPr>
      <w:r>
        <w:t xml:space="preserve">2. Установить правовые </w:t>
      </w:r>
      <w:hyperlink w:anchor="P71">
        <w:r>
          <w:rPr>
            <w:color w:val="0000FF"/>
          </w:rPr>
          <w:t>режимы</w:t>
        </w:r>
      </w:hyperlink>
      <w:r>
        <w:t xml:space="preserve"> использования территории объекта культурного наследия регионального значения "Здание, в котором находился штаб 13-й гвардейской дивизии под командованием полковника Родимцева А.И.", расположенного по адресу: Волгоградская область, Николаевский район, г. Николаевск, ул. Октябрьская, 4, согласно приложению 3.</w:t>
      </w:r>
    </w:p>
    <w:p w:rsidR="00CA3B40" w:rsidRDefault="00CA3B40">
      <w:pPr>
        <w:pStyle w:val="ConsPlusNormal"/>
        <w:spacing w:before="220"/>
        <w:ind w:firstLine="540"/>
        <w:jc w:val="both"/>
      </w:pPr>
      <w:r>
        <w:t>3. Настоящий приказ вступает в силу со дня его официального опубликования.</w:t>
      </w:r>
    </w:p>
    <w:p w:rsidR="00CA3B40" w:rsidRDefault="00CA3B40">
      <w:pPr>
        <w:pStyle w:val="ConsPlusNormal"/>
        <w:ind w:firstLine="540"/>
        <w:jc w:val="both"/>
      </w:pPr>
    </w:p>
    <w:p w:rsidR="00CA3B40" w:rsidRDefault="00CA3B40">
      <w:pPr>
        <w:pStyle w:val="ConsPlusNormal"/>
        <w:jc w:val="right"/>
      </w:pPr>
      <w:r>
        <w:t>Исполняющий обязанности министра</w:t>
      </w:r>
    </w:p>
    <w:p w:rsidR="00CA3B40" w:rsidRDefault="00CA3B40">
      <w:pPr>
        <w:pStyle w:val="ConsPlusNormal"/>
        <w:jc w:val="right"/>
      </w:pPr>
      <w:r>
        <w:t>А.В.БОНДАРЕВ</w:t>
      </w:r>
    </w:p>
    <w:p w:rsidR="00CA3B40" w:rsidRDefault="00CA3B40">
      <w:pPr>
        <w:pStyle w:val="ConsPlusNormal"/>
        <w:jc w:val="right"/>
      </w:pPr>
    </w:p>
    <w:p w:rsidR="00CA3B40" w:rsidRDefault="00CA3B40">
      <w:pPr>
        <w:pStyle w:val="ConsPlusNormal"/>
        <w:jc w:val="right"/>
      </w:pPr>
    </w:p>
    <w:p w:rsidR="00CA3B40" w:rsidRDefault="00CA3B40">
      <w:pPr>
        <w:pStyle w:val="ConsPlusNormal"/>
        <w:jc w:val="right"/>
      </w:pPr>
    </w:p>
    <w:p w:rsidR="00CA3B40" w:rsidRDefault="00CA3B40">
      <w:pPr>
        <w:pStyle w:val="ConsPlusNormal"/>
        <w:jc w:val="right"/>
      </w:pPr>
    </w:p>
    <w:p w:rsidR="00CA3B40" w:rsidRDefault="00CA3B40">
      <w:pPr>
        <w:pStyle w:val="ConsPlusNormal"/>
        <w:jc w:val="right"/>
      </w:pPr>
    </w:p>
    <w:p w:rsidR="00CA3B40" w:rsidRDefault="00CA3B40">
      <w:pPr>
        <w:pStyle w:val="ConsPlusNormal"/>
        <w:jc w:val="right"/>
        <w:outlineLvl w:val="0"/>
      </w:pPr>
      <w:r>
        <w:t>Приложение 1</w:t>
      </w:r>
    </w:p>
    <w:p w:rsidR="00CA3B40" w:rsidRDefault="00CA3B40">
      <w:pPr>
        <w:pStyle w:val="ConsPlusNormal"/>
        <w:jc w:val="right"/>
      </w:pPr>
      <w:r>
        <w:t>к приказу</w:t>
      </w:r>
    </w:p>
    <w:p w:rsidR="00CA3B40" w:rsidRDefault="00CA3B40">
      <w:pPr>
        <w:pStyle w:val="ConsPlusNormal"/>
        <w:jc w:val="right"/>
      </w:pPr>
      <w:r>
        <w:t>министерства культуры</w:t>
      </w:r>
    </w:p>
    <w:p w:rsidR="00CA3B40" w:rsidRDefault="00CA3B40">
      <w:pPr>
        <w:pStyle w:val="ConsPlusNormal"/>
        <w:jc w:val="right"/>
      </w:pPr>
      <w:r>
        <w:t>Волгоградской области</w:t>
      </w:r>
    </w:p>
    <w:p w:rsidR="00CA3B40" w:rsidRDefault="00CA3B40">
      <w:pPr>
        <w:pStyle w:val="ConsPlusNormal"/>
        <w:jc w:val="right"/>
      </w:pPr>
      <w:r>
        <w:t>от 12 ноября 2013 г. N 01-20/358</w:t>
      </w:r>
    </w:p>
    <w:p w:rsidR="00CA3B40" w:rsidRDefault="00CA3B40">
      <w:pPr>
        <w:pStyle w:val="ConsPlusNormal"/>
        <w:jc w:val="right"/>
      </w:pPr>
    </w:p>
    <w:p w:rsidR="00CA3B40" w:rsidRDefault="00CA3B40">
      <w:pPr>
        <w:pStyle w:val="ConsPlusTitle"/>
        <w:jc w:val="center"/>
      </w:pPr>
      <w:bookmarkStart w:id="0" w:name="P31"/>
      <w:bookmarkEnd w:id="0"/>
      <w:r>
        <w:t>ОПИСАНИЕ ГРАНИЦ ТЕРРИТОРИИ ОБЪЕКТА КУЛЬТУРНОГО НАСЛЕДИЯ</w:t>
      </w:r>
    </w:p>
    <w:p w:rsidR="00CA3B40" w:rsidRDefault="00CA3B40">
      <w:pPr>
        <w:pStyle w:val="ConsPlusTitle"/>
        <w:jc w:val="center"/>
      </w:pPr>
      <w:r>
        <w:t>РЕГИОНАЛЬНОГО ЗНАЧЕНИЯ "ЗДАНИЕ, В КОТОРОМ НАХОДИЛСЯ ШТАБ</w:t>
      </w:r>
    </w:p>
    <w:p w:rsidR="00CA3B40" w:rsidRDefault="00CA3B40">
      <w:pPr>
        <w:pStyle w:val="ConsPlusTitle"/>
        <w:jc w:val="center"/>
      </w:pPr>
      <w:r>
        <w:t>13-Й ГВАРДЕЙСКОЙ ДИВИЗИИ ПОД КОМАНДОВАНИЕМ ПОЛКОВНИКА</w:t>
      </w:r>
    </w:p>
    <w:p w:rsidR="00CA3B40" w:rsidRDefault="00CA3B40">
      <w:pPr>
        <w:pStyle w:val="ConsPlusTitle"/>
        <w:jc w:val="center"/>
      </w:pPr>
      <w:r>
        <w:t>РОДИМЦЕВА А.И.", РАСПОЛОЖЕННОГО ПО АДРЕСУ:</w:t>
      </w:r>
    </w:p>
    <w:p w:rsidR="00CA3B40" w:rsidRDefault="00CA3B40">
      <w:pPr>
        <w:pStyle w:val="ConsPlusTitle"/>
        <w:jc w:val="center"/>
      </w:pPr>
      <w:r>
        <w:t>ВОЛГОГРАДСКАЯ ОБЛАСТЬ, НИКОЛАЕВСКИЙ РАЙОН, Г. НИКОЛАЕВСК,</w:t>
      </w:r>
    </w:p>
    <w:p w:rsidR="00CA3B40" w:rsidRDefault="00CA3B40">
      <w:pPr>
        <w:pStyle w:val="ConsPlusTitle"/>
        <w:jc w:val="center"/>
      </w:pPr>
      <w:r>
        <w:t>УЛ. ОКТЯБРЬСКАЯ, 4</w:t>
      </w:r>
    </w:p>
    <w:p w:rsidR="00CA3B40" w:rsidRDefault="00CA3B40">
      <w:pPr>
        <w:pStyle w:val="ConsPlusNormal"/>
        <w:ind w:firstLine="540"/>
        <w:jc w:val="both"/>
      </w:pPr>
    </w:p>
    <w:p w:rsidR="00CA3B40" w:rsidRDefault="00CA3B40">
      <w:pPr>
        <w:pStyle w:val="ConsPlusNormal"/>
        <w:ind w:firstLine="540"/>
        <w:jc w:val="both"/>
      </w:pPr>
      <w:r>
        <w:t xml:space="preserve">Границы территории объекта культурного наследия регионального значения "Здание, в котором находился штаб 13-й гвардейской дивизии под командованием полковника Родимцева </w:t>
      </w:r>
      <w:r>
        <w:lastRenderedPageBreak/>
        <w:t>А.И.", расположенного по адресу: Волгоградская область, Николаевский район, г. Николаевск, ул. Октябрьская, 4, устанавливаются согласно схеме по линиям, обозначенным цифрами:</w:t>
      </w:r>
    </w:p>
    <w:p w:rsidR="00CA3B40" w:rsidRDefault="00CA3B40">
      <w:pPr>
        <w:pStyle w:val="ConsPlusNormal"/>
        <w:spacing w:before="220"/>
        <w:ind w:firstLine="540"/>
        <w:jc w:val="both"/>
      </w:pPr>
      <w:r>
        <w:t>от т. 1 до т. 2 - на расстоянии 1 м от северо-западного фасада здания в северо-восточном направлении, 24,6 м;</w:t>
      </w:r>
    </w:p>
    <w:p w:rsidR="00CA3B40" w:rsidRDefault="00CA3B40">
      <w:pPr>
        <w:pStyle w:val="ConsPlusNormal"/>
        <w:spacing w:before="220"/>
        <w:ind w:firstLine="540"/>
        <w:jc w:val="both"/>
      </w:pPr>
      <w:r>
        <w:t>от т. 2 до т. 3 - на расстоянии 1 м от северо-восточного торцевого фасада здания в юго-восточном направлении, 17,5 м;</w:t>
      </w:r>
    </w:p>
    <w:p w:rsidR="00CA3B40" w:rsidRDefault="00CA3B40">
      <w:pPr>
        <w:pStyle w:val="ConsPlusNormal"/>
        <w:spacing w:before="220"/>
        <w:ind w:firstLine="540"/>
        <w:jc w:val="both"/>
      </w:pPr>
      <w:r>
        <w:t>от т. 3 до т. 4 - на расстоянии 1 метра от юго-восточного фасада здания по ул. Октябрьская в юго-западном направлении, 24,6 м;</w:t>
      </w:r>
    </w:p>
    <w:p w:rsidR="00CA3B40" w:rsidRDefault="00CA3B40">
      <w:pPr>
        <w:pStyle w:val="ConsPlusNormal"/>
        <w:spacing w:before="220"/>
        <w:ind w:firstLine="540"/>
        <w:jc w:val="both"/>
      </w:pPr>
      <w:r>
        <w:t>от т. 4 до т. 1 - на расстоянии 1 метра от юго-западного торцевого фасада здания в северо-западном направлении, 17,5 м до замыкания контура.</w:t>
      </w:r>
    </w:p>
    <w:p w:rsidR="00CA3B40" w:rsidRDefault="00CA3B40">
      <w:pPr>
        <w:pStyle w:val="ConsPlusNormal"/>
        <w:ind w:firstLine="540"/>
        <w:jc w:val="both"/>
      </w:pPr>
    </w:p>
    <w:p w:rsidR="00CA3B40" w:rsidRDefault="00CA3B40">
      <w:pPr>
        <w:pStyle w:val="ConsPlusNormal"/>
        <w:ind w:firstLine="540"/>
        <w:jc w:val="both"/>
      </w:pPr>
    </w:p>
    <w:p w:rsidR="00CA3B40" w:rsidRDefault="00CA3B40">
      <w:pPr>
        <w:pStyle w:val="ConsPlusNormal"/>
        <w:ind w:firstLine="540"/>
        <w:jc w:val="both"/>
      </w:pPr>
    </w:p>
    <w:p w:rsidR="00CA3B40" w:rsidRDefault="00CA3B40">
      <w:pPr>
        <w:pStyle w:val="ConsPlusNormal"/>
        <w:ind w:firstLine="540"/>
        <w:jc w:val="both"/>
      </w:pPr>
    </w:p>
    <w:p w:rsidR="00CA3B40" w:rsidRDefault="00CA3B40">
      <w:pPr>
        <w:pStyle w:val="ConsPlusNormal"/>
        <w:ind w:firstLine="540"/>
        <w:jc w:val="both"/>
      </w:pPr>
    </w:p>
    <w:p w:rsidR="00CA3B40" w:rsidRDefault="00CA3B40">
      <w:pPr>
        <w:pStyle w:val="ConsPlusNormal"/>
        <w:jc w:val="right"/>
        <w:outlineLvl w:val="0"/>
      </w:pPr>
      <w:r>
        <w:t>Приложение 2</w:t>
      </w:r>
    </w:p>
    <w:p w:rsidR="00CA3B40" w:rsidRDefault="00CA3B40">
      <w:pPr>
        <w:pStyle w:val="ConsPlusNormal"/>
        <w:jc w:val="right"/>
      </w:pPr>
      <w:r>
        <w:t>к приказу</w:t>
      </w:r>
    </w:p>
    <w:p w:rsidR="00CA3B40" w:rsidRDefault="00CA3B40">
      <w:pPr>
        <w:pStyle w:val="ConsPlusNormal"/>
        <w:jc w:val="right"/>
      </w:pPr>
      <w:r>
        <w:t>министерства культуры</w:t>
      </w:r>
    </w:p>
    <w:p w:rsidR="00CA3B40" w:rsidRDefault="00CA3B40">
      <w:pPr>
        <w:pStyle w:val="ConsPlusNormal"/>
        <w:jc w:val="right"/>
      </w:pPr>
      <w:r>
        <w:t>Волгоградской области</w:t>
      </w:r>
    </w:p>
    <w:p w:rsidR="00CA3B40" w:rsidRDefault="00CA3B40">
      <w:pPr>
        <w:pStyle w:val="ConsPlusNormal"/>
        <w:jc w:val="right"/>
      </w:pPr>
      <w:r>
        <w:t>от 12 ноября 2013 г. N 01-20/358</w:t>
      </w:r>
    </w:p>
    <w:p w:rsidR="00CA3B40" w:rsidRDefault="00CA3B40">
      <w:pPr>
        <w:pStyle w:val="ConsPlusNormal"/>
        <w:jc w:val="right"/>
      </w:pPr>
    </w:p>
    <w:p w:rsidR="00CA3B40" w:rsidRDefault="00CA3B40">
      <w:pPr>
        <w:pStyle w:val="ConsPlusTitle"/>
        <w:jc w:val="center"/>
      </w:pPr>
      <w:bookmarkStart w:id="1" w:name="P54"/>
      <w:bookmarkEnd w:id="1"/>
      <w:r>
        <w:t>СХЕМА</w:t>
      </w:r>
    </w:p>
    <w:p w:rsidR="00CA3B40" w:rsidRDefault="00CA3B40">
      <w:pPr>
        <w:pStyle w:val="ConsPlusTitle"/>
        <w:jc w:val="center"/>
      </w:pPr>
      <w:r>
        <w:t>ГРАНИЦ ТЕРРИТОРИИ ОБЪЕКТА КУЛЬТУРНОГО НАСЛЕДИЯ РЕГИОНАЛЬНОГО</w:t>
      </w:r>
    </w:p>
    <w:p w:rsidR="00CA3B40" w:rsidRDefault="00CA3B40">
      <w:pPr>
        <w:pStyle w:val="ConsPlusTitle"/>
        <w:jc w:val="center"/>
      </w:pPr>
      <w:r>
        <w:t>ЗНАЧЕНИЯ "ЗДАНИЕ, В КОТОРОМ НАХОДИЛСЯ ШТАБ 13-Й ГВАРДЕЙСКОЙ</w:t>
      </w:r>
    </w:p>
    <w:p w:rsidR="00CA3B40" w:rsidRDefault="00CA3B40">
      <w:pPr>
        <w:pStyle w:val="ConsPlusTitle"/>
        <w:jc w:val="center"/>
      </w:pPr>
      <w:r>
        <w:t>ДИВИЗИИ ПОД КОМАНДОВАНИЕМ ПОЛКОВНИКА РОДИМЦЕВА А.И.",</w:t>
      </w:r>
    </w:p>
    <w:p w:rsidR="00CA3B40" w:rsidRDefault="00CA3B40">
      <w:pPr>
        <w:pStyle w:val="ConsPlusTitle"/>
        <w:jc w:val="center"/>
      </w:pPr>
      <w:r>
        <w:t>РАСПОЛОЖЕННОГО ПО АДРЕСУ: ВОЛГОГРАДСКАЯ ОБЛАСТЬ,</w:t>
      </w:r>
    </w:p>
    <w:p w:rsidR="00CA3B40" w:rsidRDefault="00CA3B40">
      <w:pPr>
        <w:pStyle w:val="ConsPlusTitle"/>
        <w:jc w:val="center"/>
      </w:pPr>
      <w:r>
        <w:t>НИКОЛАЕВСКИЙ РАЙОН, Г. НИКОЛАЕВСК, УЛ. ОКТЯБРЬСКАЯ, 4</w:t>
      </w:r>
    </w:p>
    <w:p w:rsidR="00CA3B40" w:rsidRDefault="00CA3B40">
      <w:pPr>
        <w:pStyle w:val="ConsPlusNormal"/>
        <w:jc w:val="center"/>
      </w:pPr>
    </w:p>
    <w:p w:rsidR="00CA3B40" w:rsidRDefault="00CA3B40">
      <w:pPr>
        <w:pStyle w:val="ConsPlusNormal"/>
        <w:jc w:val="center"/>
      </w:pPr>
    </w:p>
    <w:p w:rsidR="00CA3B40" w:rsidRDefault="00CA3B40">
      <w:pPr>
        <w:pStyle w:val="ConsPlusNormal"/>
        <w:jc w:val="center"/>
      </w:pPr>
    </w:p>
    <w:p w:rsidR="00CA3B40" w:rsidRDefault="00CA3B40">
      <w:pPr>
        <w:pStyle w:val="ConsPlusNormal"/>
        <w:jc w:val="center"/>
      </w:pPr>
    </w:p>
    <w:p w:rsidR="00CA3B40" w:rsidRDefault="00CA3B40">
      <w:pPr>
        <w:pStyle w:val="ConsPlusNormal"/>
        <w:jc w:val="center"/>
      </w:pPr>
    </w:p>
    <w:p w:rsidR="00CA3B40" w:rsidRDefault="00CA3B40">
      <w:pPr>
        <w:pStyle w:val="ConsPlusNormal"/>
        <w:jc w:val="right"/>
        <w:outlineLvl w:val="0"/>
      </w:pPr>
      <w:r>
        <w:t>Приложение 3</w:t>
      </w:r>
    </w:p>
    <w:p w:rsidR="00CA3B40" w:rsidRDefault="00CA3B40">
      <w:pPr>
        <w:pStyle w:val="ConsPlusNormal"/>
        <w:jc w:val="right"/>
      </w:pPr>
      <w:r>
        <w:t>к приказу</w:t>
      </w:r>
    </w:p>
    <w:p w:rsidR="00CA3B40" w:rsidRDefault="00CA3B40">
      <w:pPr>
        <w:pStyle w:val="ConsPlusNormal"/>
        <w:jc w:val="right"/>
      </w:pPr>
      <w:r>
        <w:t>министерства культуры</w:t>
      </w:r>
    </w:p>
    <w:p w:rsidR="00CA3B40" w:rsidRDefault="00CA3B40">
      <w:pPr>
        <w:pStyle w:val="ConsPlusNormal"/>
        <w:jc w:val="right"/>
      </w:pPr>
      <w:r>
        <w:t>Волгоградской области</w:t>
      </w:r>
    </w:p>
    <w:p w:rsidR="00CA3B40" w:rsidRDefault="00CA3B40">
      <w:pPr>
        <w:pStyle w:val="ConsPlusNormal"/>
        <w:jc w:val="right"/>
      </w:pPr>
      <w:r>
        <w:t>от 12 ноября 2013 г. N 01-20/358</w:t>
      </w:r>
    </w:p>
    <w:p w:rsidR="00CA3B40" w:rsidRDefault="00CA3B40">
      <w:pPr>
        <w:pStyle w:val="ConsPlusNormal"/>
        <w:jc w:val="right"/>
      </w:pPr>
    </w:p>
    <w:p w:rsidR="00CA3B40" w:rsidRDefault="00CA3B40">
      <w:pPr>
        <w:pStyle w:val="ConsPlusTitle"/>
        <w:jc w:val="center"/>
      </w:pPr>
      <w:bookmarkStart w:id="2" w:name="P71"/>
      <w:bookmarkEnd w:id="2"/>
      <w:r>
        <w:t>ПРАВОВЫЕ РЕЖИМЫ ИСПОЛЬЗОВАНИЯ ТЕРРИТОРИИ ОБЪЕКТА КУЛЬТУРНОГО</w:t>
      </w:r>
    </w:p>
    <w:p w:rsidR="00CA3B40" w:rsidRDefault="00CA3B40">
      <w:pPr>
        <w:pStyle w:val="ConsPlusTitle"/>
        <w:jc w:val="center"/>
      </w:pPr>
      <w:r>
        <w:t>НАСЛЕДИЯ РЕГИОНАЛЬНОГО ЗНАЧЕНИЯ "ЗДАНИЕ, В КОТОРОМ НАХОДИЛСЯ</w:t>
      </w:r>
    </w:p>
    <w:p w:rsidR="00CA3B40" w:rsidRDefault="00CA3B40">
      <w:pPr>
        <w:pStyle w:val="ConsPlusTitle"/>
        <w:jc w:val="center"/>
      </w:pPr>
      <w:r>
        <w:t>ШТАБ 13-Й ГВАРДЕЙСКОЙ ДИВИЗИИ ПОД КОМАНДОВАНИЕМ ПОЛКОВНИКА</w:t>
      </w:r>
    </w:p>
    <w:p w:rsidR="00CA3B40" w:rsidRDefault="00CA3B40">
      <w:pPr>
        <w:pStyle w:val="ConsPlusTitle"/>
        <w:jc w:val="center"/>
      </w:pPr>
      <w:r>
        <w:t>РОДИМЦЕВА А.И.", РАСПОЛОЖЕННОГО ПО АДРЕСУ:</w:t>
      </w:r>
    </w:p>
    <w:p w:rsidR="00CA3B40" w:rsidRDefault="00CA3B40">
      <w:pPr>
        <w:pStyle w:val="ConsPlusTitle"/>
        <w:jc w:val="center"/>
      </w:pPr>
      <w:r>
        <w:t>ВОЛГОГРАДСКАЯ ОБЛАСТЬ, НИКОЛАЕВСКИЙ РАЙОН, Г. НИКОЛАЕВСК,</w:t>
      </w:r>
    </w:p>
    <w:p w:rsidR="00CA3B40" w:rsidRDefault="00CA3B40">
      <w:pPr>
        <w:pStyle w:val="ConsPlusTitle"/>
        <w:jc w:val="center"/>
      </w:pPr>
      <w:r>
        <w:t>УЛ. ОКТЯБРЬСКАЯ, 4</w:t>
      </w:r>
    </w:p>
    <w:p w:rsidR="00CA3B40" w:rsidRDefault="00CA3B40">
      <w:pPr>
        <w:pStyle w:val="ConsPlusNormal"/>
        <w:ind w:firstLine="540"/>
        <w:jc w:val="both"/>
      </w:pPr>
    </w:p>
    <w:p w:rsidR="00CA3B40" w:rsidRDefault="00CA3B40">
      <w:pPr>
        <w:pStyle w:val="ConsPlusNormal"/>
        <w:ind w:firstLine="540"/>
        <w:jc w:val="both"/>
      </w:pPr>
      <w:r>
        <w:t>Для территории объекта культурного наследия регионального значения "Здание, в котором находился штаб 13-й гвардейской дивизии под командованием полковника Родимцева А.И." (далее - объект культурного наследия), расположенного по адресу: Волгоградская область, Николаевский район, г. Николаевск, ул. Октябрьская, 4, устанавливаются следующие правовые режимы:</w:t>
      </w:r>
    </w:p>
    <w:p w:rsidR="00CA3B40" w:rsidRDefault="00CA3B40">
      <w:pPr>
        <w:pStyle w:val="ConsPlusNormal"/>
        <w:spacing w:before="220"/>
        <w:ind w:firstLine="540"/>
        <w:jc w:val="both"/>
      </w:pPr>
      <w:r>
        <w:t>Разрешается:</w:t>
      </w:r>
    </w:p>
    <w:p w:rsidR="00CA3B40" w:rsidRDefault="00CA3B40">
      <w:pPr>
        <w:pStyle w:val="ConsPlusNormal"/>
        <w:spacing w:before="220"/>
        <w:ind w:firstLine="540"/>
        <w:jc w:val="both"/>
      </w:pPr>
      <w:r>
        <w:lastRenderedPageBreak/>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CA3B40" w:rsidRDefault="00CA3B40">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A3B40" w:rsidRDefault="00CA3B40">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A3B40" w:rsidRDefault="00CA3B40">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A3B40" w:rsidRDefault="00CA3B40">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CA3B40" w:rsidRDefault="00CA3B40">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CA3B40" w:rsidRDefault="00CA3B40">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A3B40" w:rsidRDefault="00CA3B40">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A3B40" w:rsidRDefault="00CA3B40">
      <w:pPr>
        <w:pStyle w:val="ConsPlusNormal"/>
        <w:spacing w:before="220"/>
        <w:ind w:firstLine="540"/>
        <w:jc w:val="both"/>
      </w:pPr>
      <w:r>
        <w:t>Запрещается:</w:t>
      </w:r>
    </w:p>
    <w:p w:rsidR="00CA3B40" w:rsidRDefault="00CA3B40">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CA3B40" w:rsidRDefault="00CA3B40">
      <w:pPr>
        <w:pStyle w:val="ConsPlusNormal"/>
        <w:ind w:firstLine="540"/>
        <w:jc w:val="both"/>
      </w:pPr>
    </w:p>
    <w:p w:rsidR="00CA3B40" w:rsidRDefault="00CA3B40">
      <w:pPr>
        <w:pStyle w:val="ConsPlusNormal"/>
        <w:ind w:firstLine="540"/>
        <w:jc w:val="both"/>
      </w:pPr>
    </w:p>
    <w:p w:rsidR="00CA3B40" w:rsidRDefault="00CA3B40">
      <w:pPr>
        <w:pStyle w:val="ConsPlusNormal"/>
        <w:pBdr>
          <w:bottom w:val="single" w:sz="6" w:space="0" w:color="auto"/>
        </w:pBdr>
        <w:spacing w:before="100" w:after="100"/>
        <w:jc w:val="both"/>
        <w:rPr>
          <w:sz w:val="2"/>
          <w:szCs w:val="2"/>
        </w:rPr>
      </w:pPr>
    </w:p>
    <w:p w:rsidR="009F2807" w:rsidRDefault="009F2807"/>
    <w:sectPr w:rsidR="009F2807" w:rsidSect="00CA3B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40"/>
    <w:rsid w:val="006813C0"/>
    <w:rsid w:val="009F2807"/>
    <w:rsid w:val="00B80026"/>
    <w:rsid w:val="00CA3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808E65-7FDE-4515-951E-1E208B11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3B4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A3B4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A3B4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3CC36EEDE786FAC9096335264798E835A8090CCBF5D783C8AEF749B63EF5F9B676157731AD0EADB5F3A081A0126BEF9F37760DDBA4DF4B8406BAEoDn2Q" TargetMode="External"/><Relationship Id="rId5" Type="http://schemas.openxmlformats.org/officeDocument/2006/relationships/hyperlink" Target="consultantplus://offline/ref=93CC36EEDE786FAC90962D5F7215D1865B83CCC8B65E7369D5B02FC634E655CC322E563D5CD4F5DB58240B1B08o7n6Q"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6826</Characters>
  <Application>Microsoft Office Word</Application>
  <DocSecurity>0</DocSecurity>
  <Lines>56</Lines>
  <Paragraphs>16</Paragraphs>
  <ScaleCrop>false</ScaleCrop>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2024-07-29T16:39:00Z</dcterms:created>
  <dcterms:modified xsi:type="dcterms:W3CDTF">2024-07-29T16:40:00Z</dcterms:modified>
</cp:coreProperties>
</file>