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BE7" w:rsidRDefault="002B3BE7">
      <w:pPr>
        <w:pStyle w:val="ConsPlusTitlePage"/>
      </w:pPr>
      <w:r>
        <w:t xml:space="preserve">Документ предоставлен </w:t>
      </w:r>
      <w:hyperlink r:id="rId4" w:history="1">
        <w:r>
          <w:rPr>
            <w:color w:val="0000FF"/>
          </w:rPr>
          <w:t>КонсультантПлюс</w:t>
        </w:r>
      </w:hyperlink>
      <w:r>
        <w:br/>
      </w:r>
    </w:p>
    <w:p w:rsidR="002B3BE7" w:rsidRDefault="002B3BE7">
      <w:pPr>
        <w:pStyle w:val="ConsPlusNormal"/>
        <w:outlineLvl w:val="0"/>
      </w:pPr>
    </w:p>
    <w:p w:rsidR="002B3BE7" w:rsidRDefault="002B3BE7">
      <w:pPr>
        <w:pStyle w:val="ConsPlusTitle"/>
        <w:jc w:val="center"/>
        <w:outlineLvl w:val="0"/>
      </w:pPr>
      <w:r>
        <w:t>МИНИСТЕРСТВО КУЛЬТУРЫ ВОЛГОГРАДСКОЙ ОБЛАСТИ</w:t>
      </w:r>
    </w:p>
    <w:p w:rsidR="002B3BE7" w:rsidRDefault="002B3BE7">
      <w:pPr>
        <w:pStyle w:val="ConsPlusTitle"/>
        <w:jc w:val="center"/>
      </w:pPr>
    </w:p>
    <w:p w:rsidR="002B3BE7" w:rsidRDefault="002B3BE7">
      <w:pPr>
        <w:pStyle w:val="ConsPlusTitle"/>
        <w:jc w:val="center"/>
      </w:pPr>
      <w:r>
        <w:t>ПРИКАЗ</w:t>
      </w:r>
    </w:p>
    <w:p w:rsidR="002B3BE7" w:rsidRDefault="002B3BE7">
      <w:pPr>
        <w:pStyle w:val="ConsPlusTitle"/>
        <w:jc w:val="center"/>
      </w:pPr>
      <w:r>
        <w:t>от 26 ноября 2012 г. N 01-20/452</w:t>
      </w:r>
    </w:p>
    <w:p w:rsidR="002B3BE7" w:rsidRDefault="002B3BE7">
      <w:pPr>
        <w:pStyle w:val="ConsPlusTitle"/>
        <w:jc w:val="center"/>
      </w:pPr>
    </w:p>
    <w:p w:rsidR="002B3BE7" w:rsidRDefault="002B3BE7">
      <w:pPr>
        <w:pStyle w:val="ConsPlusTitle"/>
        <w:jc w:val="center"/>
      </w:pPr>
      <w:r>
        <w:t>ОБ УСТАНОВЛЕНИИ ГРАНИЦЫ ТЕРРИТОРИИ ОБЪЕКТА</w:t>
      </w:r>
    </w:p>
    <w:p w:rsidR="002B3BE7" w:rsidRDefault="002B3BE7">
      <w:pPr>
        <w:pStyle w:val="ConsPlusTitle"/>
        <w:jc w:val="center"/>
      </w:pPr>
      <w:r>
        <w:t>КУЛЬТУРНОГО НАСЛЕДИЯ РЕГИОНАЛЬНОГО ЗНАЧЕНИЯ "МЕСТО БОЕВ</w:t>
      </w:r>
    </w:p>
    <w:p w:rsidR="002B3BE7" w:rsidRDefault="002B3BE7">
      <w:pPr>
        <w:pStyle w:val="ConsPlusTitle"/>
        <w:jc w:val="center"/>
      </w:pPr>
      <w:r>
        <w:t>ВОИНОВ 140-ГО МИНОМЕТНОГО ПОЛКА И 20-Й МОТОСТРЕЛКОВОЙ</w:t>
      </w:r>
    </w:p>
    <w:p w:rsidR="002B3BE7" w:rsidRDefault="002B3BE7">
      <w:pPr>
        <w:pStyle w:val="ConsPlusTitle"/>
        <w:jc w:val="center"/>
      </w:pPr>
      <w:r>
        <w:t>БРИГАДЫ В ДНИ СТАЛИНГРАДСКОЙ БИТВЫ", 1942 - 1943 ГГ.</w:t>
      </w:r>
    </w:p>
    <w:p w:rsidR="002B3BE7" w:rsidRDefault="002B3BE7">
      <w:pPr>
        <w:pStyle w:val="ConsPlusTitle"/>
        <w:jc w:val="center"/>
      </w:pPr>
      <w:r>
        <w:t>И УСТАНОВЛЕНИИ ПРАВОВЫХ РЕЖИМОВ ИСПОЛЬЗОВАНИЯ ТЕРРИТОРИИ</w:t>
      </w:r>
    </w:p>
    <w:p w:rsidR="002B3BE7" w:rsidRDefault="002B3BE7">
      <w:pPr>
        <w:pStyle w:val="ConsPlusNormal"/>
        <w:jc w:val="center"/>
      </w:pPr>
    </w:p>
    <w:p w:rsidR="002B3BE7" w:rsidRDefault="002B3BE7">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воинов 140-го минометного полка и 20-й мотострелковой бригады в дни Сталинградской битвы", 1942 - 1943 гг., расположенного по адресу: г. Волгоград, Ворошиловский район, ул. Ставропольская, 71, школа N 14, приказываю:</w:t>
      </w:r>
    </w:p>
    <w:p w:rsidR="002B3BE7" w:rsidRDefault="002B3BE7">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воинов 140-го минометного полка и 20-й мотострелковой бригады в дни Сталинградской битвы", 1942 - 1943 гг.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2" w:history="1">
        <w:r>
          <w:rPr>
            <w:color w:val="0000FF"/>
          </w:rPr>
          <w:t>2</w:t>
        </w:r>
      </w:hyperlink>
      <w:r>
        <w:t>.</w:t>
      </w:r>
    </w:p>
    <w:p w:rsidR="002B3BE7" w:rsidRDefault="002B3BE7">
      <w:pPr>
        <w:pStyle w:val="ConsPlusNormal"/>
        <w:spacing w:before="220"/>
        <w:ind w:firstLine="540"/>
        <w:jc w:val="both"/>
      </w:pPr>
      <w:r>
        <w:t xml:space="preserve">2. Установить правовые </w:t>
      </w:r>
      <w:hyperlink w:anchor="P68" w:history="1">
        <w:r>
          <w:rPr>
            <w:color w:val="0000FF"/>
          </w:rPr>
          <w:t>режимы</w:t>
        </w:r>
      </w:hyperlink>
      <w:r>
        <w:t xml:space="preserve"> использования территории объекта культурного наследия регионального значения "Место боев воинов 140-го минометного полка и 20-й мотострелковой бригады в дни Сталинградской битвы", 1942 - 1943 гг. согласно </w:t>
      </w:r>
      <w:proofErr w:type="gramStart"/>
      <w:r>
        <w:t>приложению</w:t>
      </w:r>
      <w:proofErr w:type="gramEnd"/>
      <w:r>
        <w:t xml:space="preserve"> N 3.</w:t>
      </w:r>
    </w:p>
    <w:p w:rsidR="002B3BE7" w:rsidRDefault="002B3BE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2B3BE7" w:rsidRDefault="002B3BE7">
      <w:pPr>
        <w:pStyle w:val="ConsPlusNormal"/>
        <w:ind w:firstLine="540"/>
        <w:jc w:val="both"/>
      </w:pPr>
    </w:p>
    <w:p w:rsidR="002B3BE7" w:rsidRDefault="002B3BE7">
      <w:pPr>
        <w:pStyle w:val="ConsPlusNormal"/>
        <w:jc w:val="right"/>
      </w:pPr>
      <w:r>
        <w:t>Министр культуры</w:t>
      </w:r>
    </w:p>
    <w:p w:rsidR="002B3BE7" w:rsidRDefault="002B3BE7">
      <w:pPr>
        <w:pStyle w:val="ConsPlusNormal"/>
        <w:jc w:val="right"/>
      </w:pPr>
      <w:r>
        <w:t>Волгоградской области</w:t>
      </w:r>
    </w:p>
    <w:p w:rsidR="002B3BE7" w:rsidRDefault="002B3BE7">
      <w:pPr>
        <w:pStyle w:val="ConsPlusNormal"/>
        <w:jc w:val="right"/>
      </w:pPr>
      <w:r>
        <w:t>В.П.ГЕПФНЕР</w:t>
      </w: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jc w:val="right"/>
        <w:outlineLvl w:val="0"/>
      </w:pPr>
      <w:r>
        <w:t>Приложение N 1</w:t>
      </w:r>
    </w:p>
    <w:p w:rsidR="002B3BE7" w:rsidRDefault="002B3BE7">
      <w:pPr>
        <w:pStyle w:val="ConsPlusNormal"/>
        <w:jc w:val="right"/>
      </w:pPr>
      <w:r>
        <w:t>к приказу</w:t>
      </w:r>
    </w:p>
    <w:p w:rsidR="002B3BE7" w:rsidRDefault="002B3BE7">
      <w:pPr>
        <w:pStyle w:val="ConsPlusNormal"/>
        <w:jc w:val="right"/>
      </w:pPr>
      <w:r>
        <w:t>министерства культуры</w:t>
      </w:r>
    </w:p>
    <w:p w:rsidR="002B3BE7" w:rsidRDefault="002B3BE7">
      <w:pPr>
        <w:pStyle w:val="ConsPlusNormal"/>
        <w:jc w:val="right"/>
      </w:pPr>
      <w:r>
        <w:t>Волгоградской области</w:t>
      </w:r>
    </w:p>
    <w:p w:rsidR="002B3BE7" w:rsidRDefault="002B3BE7">
      <w:pPr>
        <w:pStyle w:val="ConsPlusNormal"/>
        <w:jc w:val="right"/>
      </w:pPr>
      <w:r>
        <w:t>от 26 ноября 2012 г. N 01-20/452</w:t>
      </w:r>
    </w:p>
    <w:p w:rsidR="002B3BE7" w:rsidRDefault="002B3BE7">
      <w:pPr>
        <w:pStyle w:val="ConsPlusNormal"/>
        <w:ind w:firstLine="540"/>
        <w:jc w:val="both"/>
      </w:pPr>
    </w:p>
    <w:p w:rsidR="002B3BE7" w:rsidRDefault="002B3BE7">
      <w:pPr>
        <w:pStyle w:val="ConsPlusTitle"/>
        <w:jc w:val="center"/>
      </w:pPr>
      <w:bookmarkStart w:id="0" w:name="P31"/>
      <w:bookmarkEnd w:id="0"/>
      <w:r>
        <w:t>ОПИСАНИЕ ГРАНИЦ ТЕРРИТОРИИ ОБЪЕКТА КУЛЬТУРНОГО НАСЛЕДИЯ</w:t>
      </w:r>
    </w:p>
    <w:p w:rsidR="002B3BE7" w:rsidRDefault="002B3BE7">
      <w:pPr>
        <w:pStyle w:val="ConsPlusTitle"/>
        <w:jc w:val="center"/>
      </w:pPr>
      <w:r>
        <w:t>РЕГИОНАЛЬНОГО ЗНАЧЕНИЯ "МЕСТО БОЕВ ВОИНОВ 140-ГО</w:t>
      </w:r>
    </w:p>
    <w:p w:rsidR="002B3BE7" w:rsidRDefault="002B3BE7">
      <w:pPr>
        <w:pStyle w:val="ConsPlusTitle"/>
        <w:jc w:val="center"/>
      </w:pPr>
      <w:r>
        <w:t>МИНОМЕТНОГО ПОЛКА И 20-Й МОТОСТРЕЛКОВОЙ БРИГАДЫ В ДНИ</w:t>
      </w:r>
    </w:p>
    <w:p w:rsidR="002B3BE7" w:rsidRDefault="002B3BE7">
      <w:pPr>
        <w:pStyle w:val="ConsPlusTitle"/>
        <w:jc w:val="center"/>
      </w:pPr>
      <w:r>
        <w:t>СТАЛИНГРАДСКОЙ БИТВЫ", 1942 - 1943 ГГ.</w:t>
      </w:r>
    </w:p>
    <w:p w:rsidR="002B3BE7" w:rsidRDefault="002B3BE7">
      <w:pPr>
        <w:pStyle w:val="ConsPlusNormal"/>
        <w:ind w:firstLine="540"/>
        <w:jc w:val="both"/>
      </w:pPr>
    </w:p>
    <w:p w:rsidR="002B3BE7" w:rsidRDefault="002B3BE7">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2B3BE7" w:rsidRDefault="002B3BE7">
      <w:pPr>
        <w:pStyle w:val="ConsPlusNormal"/>
        <w:spacing w:before="220"/>
        <w:ind w:firstLine="540"/>
        <w:jc w:val="both"/>
      </w:pPr>
      <w:r>
        <w:lastRenderedPageBreak/>
        <w:t>от точки 1, расположенной на пересечении северо-западного и северо-восточного цоколей северного крыла здания по адресу: г. Волгоград, ул. Ставропольская, д. 71, до точки 2 в направлении на северо-восток по оси северо-западного цоколя здания - 19 м;</w:t>
      </w:r>
    </w:p>
    <w:p w:rsidR="002B3BE7" w:rsidRDefault="002B3BE7">
      <w:pPr>
        <w:pStyle w:val="ConsPlusNormal"/>
        <w:spacing w:before="220"/>
        <w:ind w:firstLine="540"/>
        <w:jc w:val="both"/>
      </w:pPr>
      <w:r>
        <w:t>от точки 2 до точки 3 в направлении на юго-восток вдоль ограды школьного двора - 25 м;</w:t>
      </w:r>
    </w:p>
    <w:p w:rsidR="002B3BE7" w:rsidRDefault="002B3BE7">
      <w:pPr>
        <w:pStyle w:val="ConsPlusNormal"/>
        <w:spacing w:before="220"/>
        <w:ind w:firstLine="540"/>
        <w:jc w:val="both"/>
      </w:pPr>
      <w:r>
        <w:t>от точки 3 до точки 4 в направлении на юго-запад перпендикулярно линии 2 - 3 - 19 м;</w:t>
      </w:r>
    </w:p>
    <w:p w:rsidR="002B3BE7" w:rsidRDefault="002B3BE7">
      <w:pPr>
        <w:pStyle w:val="ConsPlusNormal"/>
        <w:spacing w:before="220"/>
        <w:ind w:firstLine="540"/>
        <w:jc w:val="both"/>
      </w:pPr>
      <w:r>
        <w:t>от точки 4 до точки 1 в направлении на северо-запад до замыкания контура - 25 м.</w:t>
      </w: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jc w:val="right"/>
        <w:outlineLvl w:val="0"/>
      </w:pPr>
      <w:r>
        <w:t>Приложение N 2</w:t>
      </w:r>
    </w:p>
    <w:p w:rsidR="002B3BE7" w:rsidRDefault="002B3BE7">
      <w:pPr>
        <w:pStyle w:val="ConsPlusNormal"/>
        <w:jc w:val="right"/>
      </w:pPr>
      <w:r>
        <w:t>к приказу</w:t>
      </w:r>
    </w:p>
    <w:p w:rsidR="002B3BE7" w:rsidRDefault="002B3BE7">
      <w:pPr>
        <w:pStyle w:val="ConsPlusNormal"/>
        <w:jc w:val="right"/>
      </w:pPr>
      <w:r>
        <w:t>министерства культуры</w:t>
      </w:r>
    </w:p>
    <w:p w:rsidR="002B3BE7" w:rsidRDefault="002B3BE7">
      <w:pPr>
        <w:pStyle w:val="ConsPlusNormal"/>
        <w:jc w:val="right"/>
      </w:pPr>
      <w:r>
        <w:t>Волгоградской области</w:t>
      </w:r>
    </w:p>
    <w:p w:rsidR="002B3BE7" w:rsidRDefault="002B3BE7">
      <w:pPr>
        <w:pStyle w:val="ConsPlusNormal"/>
        <w:jc w:val="right"/>
      </w:pPr>
      <w:r>
        <w:t>от 26 ноября 2012 г. N 01-20/452</w:t>
      </w:r>
    </w:p>
    <w:p w:rsidR="002B3BE7" w:rsidRDefault="002B3BE7">
      <w:pPr>
        <w:pStyle w:val="ConsPlusNormal"/>
        <w:ind w:firstLine="540"/>
        <w:jc w:val="both"/>
      </w:pPr>
    </w:p>
    <w:p w:rsidR="002B3BE7" w:rsidRDefault="002B3BE7">
      <w:pPr>
        <w:pStyle w:val="ConsPlusTitle"/>
        <w:jc w:val="center"/>
      </w:pPr>
      <w:bookmarkStart w:id="1" w:name="P52"/>
      <w:bookmarkEnd w:id="1"/>
      <w:r>
        <w:t>СХЕМА</w:t>
      </w:r>
    </w:p>
    <w:p w:rsidR="002B3BE7" w:rsidRDefault="002B3BE7">
      <w:pPr>
        <w:pStyle w:val="ConsPlusTitle"/>
        <w:jc w:val="center"/>
      </w:pPr>
      <w:r>
        <w:t>ГРАНИЦ ТЕРРИТОРИИ ОБЪЕКТА КУЛЬТУРНОГО НАСЛЕДИЯ</w:t>
      </w:r>
    </w:p>
    <w:p w:rsidR="002B3BE7" w:rsidRDefault="002B3BE7">
      <w:pPr>
        <w:pStyle w:val="ConsPlusTitle"/>
        <w:jc w:val="center"/>
      </w:pPr>
      <w:r>
        <w:t>"МЕСТО БОЕВ ВОИНОВ 140-ГО МИНОМЕТНОГО ПОЛКА И 20-Й</w:t>
      </w:r>
    </w:p>
    <w:p w:rsidR="002B3BE7" w:rsidRDefault="002B3BE7">
      <w:pPr>
        <w:pStyle w:val="ConsPlusTitle"/>
        <w:jc w:val="center"/>
      </w:pPr>
      <w:r>
        <w:t>МОТОСТРЕЛКОВОЙ БРИГАДЫ В ДНИ СТАЛИНГРАДСКОЙ БИТВЫ",</w:t>
      </w:r>
    </w:p>
    <w:p w:rsidR="002B3BE7" w:rsidRDefault="002B3BE7">
      <w:pPr>
        <w:pStyle w:val="ConsPlusTitle"/>
        <w:jc w:val="center"/>
      </w:pPr>
      <w:r>
        <w:t>1942 - 1943 ГГ.</w:t>
      </w:r>
    </w:p>
    <w:p w:rsidR="002B3BE7" w:rsidRDefault="002B3BE7">
      <w:pPr>
        <w:pStyle w:val="ConsPlusNormal"/>
        <w:jc w:val="center"/>
      </w:pPr>
    </w:p>
    <w:p w:rsidR="002B3BE7" w:rsidRDefault="002B3BE7">
      <w:pPr>
        <w:pStyle w:val="ConsPlusNormal"/>
        <w:jc w:val="center"/>
      </w:pPr>
    </w:p>
    <w:p w:rsidR="002B3BE7" w:rsidRDefault="002B3BE7">
      <w:pPr>
        <w:pStyle w:val="ConsPlusNormal"/>
        <w:jc w:val="center"/>
      </w:pPr>
    </w:p>
    <w:p w:rsidR="002B3BE7" w:rsidRDefault="002B3BE7">
      <w:pPr>
        <w:pStyle w:val="ConsPlusNormal"/>
        <w:jc w:val="center"/>
      </w:pPr>
    </w:p>
    <w:p w:rsidR="002B3BE7" w:rsidRDefault="002B3BE7">
      <w:pPr>
        <w:pStyle w:val="ConsPlusNormal"/>
        <w:jc w:val="center"/>
      </w:pPr>
    </w:p>
    <w:p w:rsidR="002B3BE7" w:rsidRDefault="002B3BE7">
      <w:pPr>
        <w:pStyle w:val="ConsPlusNormal"/>
        <w:jc w:val="right"/>
        <w:outlineLvl w:val="0"/>
      </w:pPr>
      <w:r>
        <w:t>Приложение N 3</w:t>
      </w:r>
    </w:p>
    <w:p w:rsidR="002B3BE7" w:rsidRDefault="002B3BE7">
      <w:pPr>
        <w:pStyle w:val="ConsPlusNormal"/>
        <w:jc w:val="right"/>
      </w:pPr>
      <w:r>
        <w:t>к приказу</w:t>
      </w:r>
    </w:p>
    <w:p w:rsidR="002B3BE7" w:rsidRDefault="002B3BE7">
      <w:pPr>
        <w:pStyle w:val="ConsPlusNormal"/>
        <w:jc w:val="right"/>
      </w:pPr>
      <w:r>
        <w:t>министерства культуры</w:t>
      </w:r>
    </w:p>
    <w:p w:rsidR="002B3BE7" w:rsidRDefault="002B3BE7">
      <w:pPr>
        <w:pStyle w:val="ConsPlusNormal"/>
        <w:jc w:val="right"/>
      </w:pPr>
      <w:r>
        <w:t>Волгоградской области</w:t>
      </w:r>
    </w:p>
    <w:p w:rsidR="002B3BE7" w:rsidRDefault="002B3BE7">
      <w:pPr>
        <w:pStyle w:val="ConsPlusNormal"/>
        <w:jc w:val="right"/>
      </w:pPr>
      <w:r>
        <w:t>от 26 ноября 2012 г. N 01-20/452</w:t>
      </w:r>
    </w:p>
    <w:p w:rsidR="002B3BE7" w:rsidRDefault="002B3BE7">
      <w:pPr>
        <w:pStyle w:val="ConsPlusNormal"/>
        <w:ind w:firstLine="540"/>
        <w:jc w:val="both"/>
      </w:pPr>
    </w:p>
    <w:p w:rsidR="002B3BE7" w:rsidRDefault="002B3BE7">
      <w:pPr>
        <w:pStyle w:val="ConsPlusTitle"/>
        <w:jc w:val="center"/>
      </w:pPr>
      <w:bookmarkStart w:id="2" w:name="P68"/>
      <w:bookmarkEnd w:id="2"/>
      <w:r>
        <w:t>ПРАВОВЫЕ РЕЖИМЫ ИСПОЛЬЗОВАНИЯ ТЕРРИТОРИИ ОБЪЕКТА</w:t>
      </w:r>
    </w:p>
    <w:p w:rsidR="002B3BE7" w:rsidRDefault="002B3BE7">
      <w:pPr>
        <w:pStyle w:val="ConsPlusTitle"/>
        <w:jc w:val="center"/>
      </w:pPr>
      <w:r>
        <w:t>КУЛЬТУРНОГО НАСЛЕДИЯ РЕГИОНАЛЬНОГО ЗНАЧЕНИЯ "МЕСТО БОЕВ</w:t>
      </w:r>
    </w:p>
    <w:p w:rsidR="002B3BE7" w:rsidRDefault="002B3BE7">
      <w:pPr>
        <w:pStyle w:val="ConsPlusTitle"/>
        <w:jc w:val="center"/>
      </w:pPr>
      <w:r>
        <w:t>ВОИНОВ 140-ГО МИНОМЕТНОГО ПОЛКА И 20-Й МОТОСТРЕЛКОВОЙ</w:t>
      </w:r>
    </w:p>
    <w:p w:rsidR="002B3BE7" w:rsidRDefault="002B3BE7">
      <w:pPr>
        <w:pStyle w:val="ConsPlusTitle"/>
        <w:jc w:val="center"/>
      </w:pPr>
      <w:r>
        <w:t>БРИГАДЫ В ДНИ СТАЛИНГРАДСКОЙ БИТВЫ", 1942 - 1943 ГГ.</w:t>
      </w:r>
    </w:p>
    <w:p w:rsidR="002B3BE7" w:rsidRDefault="002B3BE7">
      <w:pPr>
        <w:pStyle w:val="ConsPlusNormal"/>
        <w:ind w:firstLine="540"/>
        <w:jc w:val="both"/>
      </w:pPr>
    </w:p>
    <w:p w:rsidR="002B3BE7" w:rsidRDefault="002B3BE7">
      <w:pPr>
        <w:pStyle w:val="ConsPlusNormal"/>
        <w:ind w:firstLine="540"/>
        <w:jc w:val="both"/>
      </w:pPr>
      <w:r>
        <w:t>Для территории объекта культурного наследия регионального значения "Место боев воинов 140-го минометного полка и 20-й мотострелковой бригады в дни Сталинградской битвы", 1942 - 1943 гг. устанавливаются следующие правовые режимы:</w:t>
      </w:r>
    </w:p>
    <w:p w:rsidR="002B3BE7" w:rsidRDefault="002B3BE7">
      <w:pPr>
        <w:pStyle w:val="ConsPlusNormal"/>
        <w:spacing w:before="220"/>
        <w:ind w:firstLine="540"/>
        <w:jc w:val="both"/>
      </w:pPr>
      <w:r>
        <w:t>Разрешается:</w:t>
      </w:r>
    </w:p>
    <w:p w:rsidR="002B3BE7" w:rsidRDefault="002B3BE7">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B3BE7" w:rsidRDefault="002B3BE7">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w:t>
      </w:r>
      <w:r>
        <w:lastRenderedPageBreak/>
        <w:t>наследия, и разрешения, выдаваемого этим органом;</w:t>
      </w:r>
    </w:p>
    <w:p w:rsidR="002B3BE7" w:rsidRDefault="002B3BE7">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B3BE7" w:rsidRDefault="002B3BE7">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B3BE7" w:rsidRDefault="002B3BE7">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B3BE7" w:rsidRDefault="002B3BE7">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B3BE7" w:rsidRDefault="002B3BE7">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B3BE7" w:rsidRDefault="002B3BE7">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B3BE7" w:rsidRDefault="002B3BE7">
      <w:pPr>
        <w:pStyle w:val="ConsPlusNormal"/>
        <w:spacing w:before="220"/>
        <w:ind w:firstLine="540"/>
        <w:jc w:val="both"/>
      </w:pPr>
      <w:r>
        <w:t>Запрещается:</w:t>
      </w:r>
    </w:p>
    <w:p w:rsidR="002B3BE7" w:rsidRDefault="002B3BE7">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B3BE7" w:rsidRDefault="002B3BE7">
      <w:pPr>
        <w:pStyle w:val="ConsPlusNormal"/>
        <w:ind w:firstLine="540"/>
        <w:jc w:val="both"/>
      </w:pPr>
    </w:p>
    <w:p w:rsidR="002B3BE7" w:rsidRDefault="002B3BE7">
      <w:pPr>
        <w:pStyle w:val="ConsPlusNormal"/>
        <w:ind w:firstLine="540"/>
        <w:jc w:val="both"/>
      </w:pPr>
    </w:p>
    <w:p w:rsidR="002B3BE7" w:rsidRDefault="002B3BE7">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7B42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BE7"/>
    <w:rsid w:val="002B3BE7"/>
    <w:rsid w:val="005F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3D7FF-B4F3-421D-985E-E58022C5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3B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B3B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B3BE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D5AC30053C177CFD5470CDCFE6B4D0F23B9615BC7F62D485AA57E251A4FAF04B2F64AD36896300C091818465D6851A511L5I" TargetMode="External"/><Relationship Id="rId5" Type="http://schemas.openxmlformats.org/officeDocument/2006/relationships/hyperlink" Target="consultantplus://offline/ref=1D5AC30053C177CFD54712D1E807120A22BA3D5FCEF5261D05FA25784D46A553E7B94B8F2EC3230F08181B474116LAI"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1109</Words>
  <Characters>6324</Characters>
  <Application>Microsoft Office Word</Application>
  <DocSecurity>0</DocSecurity>
  <Lines>52</Lines>
  <Paragraphs>14</Paragraphs>
  <ScaleCrop>false</ScaleCrop>
  <Company>diakov.net</Company>
  <LinksUpToDate>false</LinksUpToDate>
  <CharactersWithSpaces>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2020-11-20T08:11:00Z</dcterms:created>
  <dcterms:modified xsi:type="dcterms:W3CDTF">2020-11-20T08:12:00Z</dcterms:modified>
</cp:coreProperties>
</file>