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7C68F" w14:textId="77777777" w:rsidR="00E04649" w:rsidRDefault="00E04649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14:paraId="76693496" w14:textId="461326DC" w:rsidR="00E04649" w:rsidRDefault="00C230A1">
      <w:pPr>
        <w:pStyle w:val="ConsPlusNormal"/>
        <w:jc w:val="both"/>
        <w:outlineLvl w:val="0"/>
      </w:pPr>
      <w:r w:rsidRPr="00C230A1">
        <w:t>Приказ комитета государственной охраны объектов культурного наследия Волгоградской обл. от 30.03.2022 N 95 "Об утверждении границ и режимов использования территории ряда объектов культурного наследия регионального значения, расположенных на территории Быковского, Камышинского и Жирновского районов Волгоградской области"</w:t>
      </w:r>
    </w:p>
    <w:p w14:paraId="486C0EBD" w14:textId="77777777" w:rsidR="00C230A1" w:rsidRDefault="00C230A1">
      <w:pPr>
        <w:pStyle w:val="ConsPlusNormal"/>
        <w:jc w:val="both"/>
        <w:outlineLvl w:val="0"/>
      </w:pPr>
    </w:p>
    <w:p w14:paraId="3D135A20" w14:textId="77777777" w:rsidR="00E04649" w:rsidRDefault="00E04649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2A754C60" w14:textId="77777777" w:rsidR="00E04649" w:rsidRDefault="00E04649">
      <w:pPr>
        <w:pStyle w:val="ConsPlusTitle"/>
        <w:jc w:val="center"/>
      </w:pPr>
      <w:r>
        <w:t>КУЛЬТУРНОГО НАСЛЕДИЯ ВОЛГОГРАДСКОЙ ОБЛАСТИ</w:t>
      </w:r>
    </w:p>
    <w:p w14:paraId="70FFD50A" w14:textId="77777777" w:rsidR="00E04649" w:rsidRDefault="00E04649">
      <w:pPr>
        <w:pStyle w:val="ConsPlusTitle"/>
        <w:jc w:val="both"/>
      </w:pPr>
    </w:p>
    <w:p w14:paraId="219CDC7E" w14:textId="77777777" w:rsidR="00E04649" w:rsidRDefault="00E04649">
      <w:pPr>
        <w:pStyle w:val="ConsPlusTitle"/>
        <w:jc w:val="center"/>
      </w:pPr>
      <w:r>
        <w:t>ПРИКАЗ</w:t>
      </w:r>
    </w:p>
    <w:p w14:paraId="19C38AFE" w14:textId="77777777" w:rsidR="00E04649" w:rsidRDefault="00E04649">
      <w:pPr>
        <w:pStyle w:val="ConsPlusTitle"/>
        <w:jc w:val="center"/>
      </w:pPr>
      <w:r>
        <w:t>от 30 марта 2022 г. N 95</w:t>
      </w:r>
    </w:p>
    <w:p w14:paraId="7DB7F51B" w14:textId="77777777" w:rsidR="00E04649" w:rsidRDefault="00E04649">
      <w:pPr>
        <w:pStyle w:val="ConsPlusTitle"/>
        <w:jc w:val="both"/>
      </w:pPr>
    </w:p>
    <w:p w14:paraId="15430DEA" w14:textId="77777777" w:rsidR="00E04649" w:rsidRDefault="00E04649">
      <w:pPr>
        <w:pStyle w:val="ConsPlusTitle"/>
        <w:jc w:val="center"/>
      </w:pPr>
      <w:r>
        <w:t>ОБ УТВЕРЖДЕНИИ ГРАНИЦ И РЕЖИМОВ ИСПОЛЬЗОВАНИЯ ТЕРРИТОРИИ</w:t>
      </w:r>
    </w:p>
    <w:p w14:paraId="48797C49" w14:textId="77777777" w:rsidR="00E04649" w:rsidRDefault="00E04649">
      <w:pPr>
        <w:pStyle w:val="ConsPlusTitle"/>
        <w:jc w:val="center"/>
      </w:pPr>
      <w:r>
        <w:t>РЯДА ОБЪЕКТОВ КУЛЬТУРНОГО НАСЛЕДИЯ РЕГИОНАЛЬНОГО ЗНАЧЕНИЯ,</w:t>
      </w:r>
    </w:p>
    <w:p w14:paraId="77A1D1C9" w14:textId="77777777" w:rsidR="00E04649" w:rsidRDefault="00E04649">
      <w:pPr>
        <w:pStyle w:val="ConsPlusTitle"/>
        <w:jc w:val="center"/>
      </w:pPr>
      <w:r>
        <w:t>РАСПОЛОЖЕННЫХ НА ТЕРРИТОРИИ БЫКОВСКОГО, КАМЫШИНСКОГО</w:t>
      </w:r>
    </w:p>
    <w:p w14:paraId="15FA00FC" w14:textId="77777777" w:rsidR="00E04649" w:rsidRDefault="00E04649">
      <w:pPr>
        <w:pStyle w:val="ConsPlusTitle"/>
        <w:jc w:val="center"/>
      </w:pPr>
      <w:r>
        <w:t>И ЖИРНОВСКОГО РАЙОНОВ ВОЛГОГРАДСКОЙ ОБЛАСТИ</w:t>
      </w:r>
    </w:p>
    <w:p w14:paraId="33048BDB" w14:textId="77777777" w:rsidR="00E04649" w:rsidRDefault="00E04649">
      <w:pPr>
        <w:pStyle w:val="ConsPlusNormal"/>
        <w:jc w:val="both"/>
      </w:pPr>
    </w:p>
    <w:p w14:paraId="50760EE6" w14:textId="77777777" w:rsidR="00E04649" w:rsidRDefault="00E04649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статьей 3.1</w:t>
        </w:r>
      </w:hyperlink>
      <w:r>
        <w:t xml:space="preserve">, </w:t>
      </w:r>
      <w:hyperlink r:id="rId6" w:history="1">
        <w:r>
          <w:rPr>
            <w:color w:val="0000FF"/>
          </w:rPr>
          <w:t>пунктом 2 статьи 33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пунктом 8</w:t>
        </w:r>
      </w:hyperlink>
      <w:r>
        <w:t xml:space="preserve"> требований к составлению проектов границ территорий объектов культурного наследия, утвержденных приказом Министерства культуры Российской Федерации от 04 июня 2015 г. N 1745, </w:t>
      </w:r>
      <w:hyperlink r:id="rId8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5C266C30" w14:textId="77777777" w:rsidR="00E04649" w:rsidRDefault="00E04649">
      <w:pPr>
        <w:pStyle w:val="ConsPlusNormal"/>
        <w:spacing w:before="220"/>
        <w:ind w:firstLine="540"/>
        <w:jc w:val="both"/>
      </w:pPr>
      <w:r>
        <w:t>1. Утвердить границы и режимы использования территории объектов культурного наследия регионального значения:</w:t>
      </w:r>
    </w:p>
    <w:p w14:paraId="49115716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1.1. "Братская могила коммунистов, расстрелянных белогвардейцами", расположенного по адресу: Волгоградская область, Быковский район, с. Нижний Балыклей, у клуба, согласно </w:t>
      </w:r>
      <w:hyperlink w:anchor="P29" w:history="1">
        <w:r>
          <w:rPr>
            <w:color w:val="0000FF"/>
          </w:rPr>
          <w:t>приложению 1</w:t>
        </w:r>
      </w:hyperlink>
      <w:r>
        <w:t>;</w:t>
      </w:r>
    </w:p>
    <w:p w14:paraId="3946C52E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1.2. "Братская могила погибших от рук белоказаков", расположенного по адресу: Волгоградская область, Камышинский район, с. Дворянское, ул. Советская, согласно </w:t>
      </w:r>
      <w:hyperlink w:anchor="P103" w:history="1">
        <w:r>
          <w:rPr>
            <w:color w:val="0000FF"/>
          </w:rPr>
          <w:t>приложению 2</w:t>
        </w:r>
      </w:hyperlink>
      <w:r>
        <w:t>;</w:t>
      </w:r>
    </w:p>
    <w:p w14:paraId="6B07358C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1.3. "Братская могила советских воинов, погибших в период Сталинградской битвы", расположенного по адресу: Волгоградская область, Камышинский район, с. Терновка, кладбище, согласно </w:t>
      </w:r>
      <w:hyperlink w:anchor="P170" w:history="1">
        <w:r>
          <w:rPr>
            <w:color w:val="0000FF"/>
          </w:rPr>
          <w:t>приложению 3</w:t>
        </w:r>
      </w:hyperlink>
      <w:r>
        <w:t>;</w:t>
      </w:r>
    </w:p>
    <w:p w14:paraId="0E9E32C6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1.4. "Братская могила участников гражданской войны, погибших в борьбе за власть Советов", расположенного по адресу: Волгоградская область, Камышинский район, с. Гуселка, согласно </w:t>
      </w:r>
      <w:hyperlink w:anchor="P241" w:history="1">
        <w:r>
          <w:rPr>
            <w:color w:val="0000FF"/>
          </w:rPr>
          <w:t>приложению 4</w:t>
        </w:r>
      </w:hyperlink>
      <w:r>
        <w:t>;</w:t>
      </w:r>
    </w:p>
    <w:p w14:paraId="660E9398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1.5. "Церковь Рождества Христова", расположенного по адресу: Волгоградская область, Жирновский район, с. Нижняя Добринка, согласно </w:t>
      </w:r>
      <w:hyperlink w:anchor="P311" w:history="1">
        <w:r>
          <w:rPr>
            <w:color w:val="0000FF"/>
          </w:rPr>
          <w:t>приложению 5</w:t>
        </w:r>
      </w:hyperlink>
      <w:r>
        <w:t>;</w:t>
      </w:r>
    </w:p>
    <w:p w14:paraId="58411ADD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1.6. "Кирха", расположенного по адресу: Волгоградская область, Камышинский район, с. Нижняя Добринка, согласно </w:t>
      </w:r>
      <w:hyperlink w:anchor="P377" w:history="1">
        <w:r>
          <w:rPr>
            <w:color w:val="0000FF"/>
          </w:rPr>
          <w:t>приложению 6</w:t>
        </w:r>
      </w:hyperlink>
      <w:r>
        <w:t>.</w:t>
      </w:r>
    </w:p>
    <w:p w14:paraId="54B078A9" w14:textId="77777777" w:rsidR="00E04649" w:rsidRDefault="00E04649">
      <w:pPr>
        <w:pStyle w:val="ConsPlusNormal"/>
        <w:spacing w:before="220"/>
        <w:ind w:firstLine="540"/>
        <w:jc w:val="both"/>
      </w:pPr>
      <w:r>
        <w:t>2. Настоящий приказ вступает в силу со дня его подписания и подлежит официальному опубликованию.</w:t>
      </w:r>
    </w:p>
    <w:p w14:paraId="1111C636" w14:textId="77777777" w:rsidR="00E04649" w:rsidRDefault="00E04649">
      <w:pPr>
        <w:pStyle w:val="ConsPlusNormal"/>
        <w:jc w:val="both"/>
      </w:pPr>
    </w:p>
    <w:p w14:paraId="71EDBEC9" w14:textId="77777777" w:rsidR="00E04649" w:rsidRDefault="00E04649">
      <w:pPr>
        <w:pStyle w:val="ConsPlusNormal"/>
        <w:jc w:val="right"/>
      </w:pPr>
      <w:r>
        <w:t>Председатель комитета</w:t>
      </w:r>
    </w:p>
    <w:p w14:paraId="48BD1590" w14:textId="77777777" w:rsidR="00E04649" w:rsidRDefault="00E04649">
      <w:pPr>
        <w:pStyle w:val="ConsPlusNormal"/>
        <w:jc w:val="right"/>
      </w:pPr>
      <w:r>
        <w:lastRenderedPageBreak/>
        <w:t>А.Ю.БАЖЕНОВ</w:t>
      </w:r>
    </w:p>
    <w:p w14:paraId="18F1088F" w14:textId="77777777" w:rsidR="00E04649" w:rsidRDefault="00E04649">
      <w:pPr>
        <w:pStyle w:val="ConsPlusNormal"/>
        <w:jc w:val="both"/>
      </w:pPr>
    </w:p>
    <w:p w14:paraId="71E22838" w14:textId="77777777" w:rsidR="00E04649" w:rsidRDefault="00E04649">
      <w:pPr>
        <w:pStyle w:val="ConsPlusNormal"/>
        <w:jc w:val="both"/>
      </w:pPr>
    </w:p>
    <w:p w14:paraId="0C2DD71F" w14:textId="77777777" w:rsidR="00E04649" w:rsidRDefault="00E04649">
      <w:pPr>
        <w:pStyle w:val="ConsPlusNormal"/>
        <w:jc w:val="both"/>
      </w:pPr>
    </w:p>
    <w:p w14:paraId="55A26D98" w14:textId="77777777" w:rsidR="00E04649" w:rsidRDefault="00E04649">
      <w:pPr>
        <w:pStyle w:val="ConsPlusNormal"/>
        <w:jc w:val="both"/>
      </w:pPr>
    </w:p>
    <w:p w14:paraId="535335F0" w14:textId="77777777" w:rsidR="00E04649" w:rsidRDefault="00E04649">
      <w:pPr>
        <w:pStyle w:val="ConsPlusNormal"/>
        <w:jc w:val="both"/>
      </w:pPr>
    </w:p>
    <w:p w14:paraId="3A490A3C" w14:textId="77777777" w:rsidR="00E04649" w:rsidRDefault="00E04649">
      <w:pPr>
        <w:pStyle w:val="ConsPlusNormal"/>
        <w:jc w:val="right"/>
        <w:outlineLvl w:val="0"/>
      </w:pPr>
      <w:bookmarkStart w:id="0" w:name="P29"/>
      <w:bookmarkEnd w:id="0"/>
      <w:r>
        <w:t>Приложение 1</w:t>
      </w:r>
    </w:p>
    <w:p w14:paraId="1F1A75AB" w14:textId="77777777" w:rsidR="00E04649" w:rsidRDefault="00E04649">
      <w:pPr>
        <w:pStyle w:val="ConsPlusNormal"/>
        <w:jc w:val="right"/>
      </w:pPr>
      <w:r>
        <w:t>к приказу</w:t>
      </w:r>
    </w:p>
    <w:p w14:paraId="5520DABD" w14:textId="77777777" w:rsidR="00E04649" w:rsidRDefault="00E04649">
      <w:pPr>
        <w:pStyle w:val="ConsPlusNormal"/>
        <w:jc w:val="right"/>
      </w:pPr>
      <w:r>
        <w:t>комитета государственной</w:t>
      </w:r>
    </w:p>
    <w:p w14:paraId="687478A6" w14:textId="77777777" w:rsidR="00E04649" w:rsidRDefault="00E04649">
      <w:pPr>
        <w:pStyle w:val="ConsPlusNormal"/>
        <w:jc w:val="right"/>
      </w:pPr>
      <w:r>
        <w:t>охраны объектов культурного</w:t>
      </w:r>
    </w:p>
    <w:p w14:paraId="57455909" w14:textId="77777777" w:rsidR="00E04649" w:rsidRDefault="00E04649">
      <w:pPr>
        <w:pStyle w:val="ConsPlusNormal"/>
        <w:jc w:val="right"/>
      </w:pPr>
      <w:r>
        <w:t>наследия Волгоградской области</w:t>
      </w:r>
    </w:p>
    <w:p w14:paraId="1A759B38" w14:textId="77777777" w:rsidR="00E04649" w:rsidRDefault="00E04649">
      <w:pPr>
        <w:pStyle w:val="ConsPlusNormal"/>
        <w:jc w:val="right"/>
      </w:pPr>
      <w:r>
        <w:t>от 30.03.2022 N 95</w:t>
      </w:r>
    </w:p>
    <w:p w14:paraId="2CD06ADE" w14:textId="77777777" w:rsidR="00E04649" w:rsidRDefault="00E04649">
      <w:pPr>
        <w:pStyle w:val="ConsPlusNormal"/>
        <w:jc w:val="both"/>
      </w:pPr>
    </w:p>
    <w:p w14:paraId="52A090FA" w14:textId="77777777" w:rsidR="00E04649" w:rsidRDefault="00E0464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74E6A7D9" w14:textId="77777777" w:rsidR="00E04649" w:rsidRDefault="00E04649">
      <w:pPr>
        <w:pStyle w:val="ConsPlusTitle"/>
        <w:jc w:val="center"/>
      </w:pPr>
      <w:r>
        <w:t>регионального значения "Братская могила коммунистов,</w:t>
      </w:r>
    </w:p>
    <w:p w14:paraId="4FC238A7" w14:textId="77777777" w:rsidR="00E04649" w:rsidRDefault="00E04649">
      <w:pPr>
        <w:pStyle w:val="ConsPlusTitle"/>
        <w:jc w:val="center"/>
      </w:pPr>
      <w:r>
        <w:t>расстрелянных белогвардейцами", расположенного по адресу:</w:t>
      </w:r>
    </w:p>
    <w:p w14:paraId="69042C37" w14:textId="77777777" w:rsidR="00E04649" w:rsidRDefault="00E04649">
      <w:pPr>
        <w:pStyle w:val="ConsPlusTitle"/>
        <w:jc w:val="center"/>
      </w:pPr>
      <w:r>
        <w:t>Волгоградская область, Быковский район, с. Нижний Балыклей,</w:t>
      </w:r>
    </w:p>
    <w:p w14:paraId="60213A1B" w14:textId="77777777" w:rsidR="00E04649" w:rsidRDefault="00E04649">
      <w:pPr>
        <w:pStyle w:val="ConsPlusTitle"/>
        <w:jc w:val="center"/>
      </w:pPr>
      <w:r>
        <w:t>у клуба</w:t>
      </w:r>
    </w:p>
    <w:p w14:paraId="75BF0EDF" w14:textId="77777777" w:rsidR="00E04649" w:rsidRDefault="00E04649">
      <w:pPr>
        <w:pStyle w:val="ConsPlusNormal"/>
        <w:jc w:val="both"/>
      </w:pPr>
    </w:p>
    <w:p w14:paraId="3DAA84E3" w14:textId="77777777" w:rsidR="00E04649" w:rsidRDefault="00C230A1">
      <w:pPr>
        <w:pStyle w:val="ConsPlusNormal"/>
        <w:jc w:val="center"/>
      </w:pPr>
      <w:r>
        <w:rPr>
          <w:position w:val="-171"/>
        </w:rPr>
        <w:pict w14:anchorId="089081E1">
          <v:shape id="_x0000_i1025" style="width:309.75pt;height:183pt" coordsize="" o:spt="100" adj="0,,0" path="" filled="f" stroked="f">
            <v:stroke joinstyle="miter"/>
            <v:imagedata r:id="rId9" o:title="base_23732_241654_32768"/>
            <v:formulas/>
            <v:path o:connecttype="segments"/>
          </v:shape>
        </w:pict>
      </w:r>
    </w:p>
    <w:p w14:paraId="51B8C651" w14:textId="77777777" w:rsidR="00E04649" w:rsidRDefault="00E04649">
      <w:pPr>
        <w:pStyle w:val="ConsPlusNormal"/>
        <w:jc w:val="both"/>
      </w:pPr>
    </w:p>
    <w:p w14:paraId="389CE0B3" w14:textId="77777777" w:rsidR="00E04649" w:rsidRDefault="00E0464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7565139B" w14:textId="77777777" w:rsidR="00E04649" w:rsidRDefault="00E04649">
      <w:pPr>
        <w:pStyle w:val="ConsPlusTitle"/>
        <w:jc w:val="center"/>
      </w:pPr>
      <w:r>
        <w:t>наследия регионального значения "Братская могила</w:t>
      </w:r>
    </w:p>
    <w:p w14:paraId="41AE26AE" w14:textId="77777777" w:rsidR="00E04649" w:rsidRDefault="00E04649">
      <w:pPr>
        <w:pStyle w:val="ConsPlusTitle"/>
        <w:jc w:val="center"/>
      </w:pPr>
      <w:r>
        <w:t>коммунистов, расстрелянных белогвардейцами", расположенного</w:t>
      </w:r>
    </w:p>
    <w:p w14:paraId="510EC756" w14:textId="77777777" w:rsidR="00E04649" w:rsidRDefault="00E04649">
      <w:pPr>
        <w:pStyle w:val="ConsPlusTitle"/>
        <w:jc w:val="center"/>
      </w:pPr>
      <w:r>
        <w:t>по адресу: Волгоградская область, Быковский район,</w:t>
      </w:r>
    </w:p>
    <w:p w14:paraId="3F021E2F" w14:textId="77777777" w:rsidR="00E04649" w:rsidRDefault="00E04649">
      <w:pPr>
        <w:pStyle w:val="ConsPlusTitle"/>
        <w:jc w:val="center"/>
      </w:pPr>
      <w:r>
        <w:t>с. Нижний Балыклей, у клуба &lt;1&gt;</w:t>
      </w:r>
    </w:p>
    <w:p w14:paraId="4F4CD926" w14:textId="77777777" w:rsidR="00E04649" w:rsidRDefault="00E04649">
      <w:pPr>
        <w:pStyle w:val="ConsPlusNormal"/>
        <w:jc w:val="both"/>
      </w:pPr>
    </w:p>
    <w:p w14:paraId="52336C1B" w14:textId="77777777" w:rsidR="00E04649" w:rsidRDefault="00E04649">
      <w:pPr>
        <w:pStyle w:val="ConsPlusNormal"/>
        <w:ind w:firstLine="540"/>
        <w:jc w:val="both"/>
      </w:pPr>
      <w:r>
        <w:t>--------------------------------</w:t>
      </w:r>
    </w:p>
    <w:p w14:paraId="19C737D4" w14:textId="77777777" w:rsidR="00E04649" w:rsidRDefault="00E04649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0AB588B3" w14:textId="77777777" w:rsidR="00E04649" w:rsidRDefault="00E04649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с. Нижний Балыклей, гражданское кладбище.</w:t>
      </w:r>
    </w:p>
    <w:p w14:paraId="7149F5D8" w14:textId="77777777" w:rsidR="00E04649" w:rsidRDefault="00E04649">
      <w:pPr>
        <w:pStyle w:val="ConsPlusNormal"/>
        <w:jc w:val="both"/>
      </w:pPr>
    </w:p>
    <w:p w14:paraId="3D694FDD" w14:textId="77777777" w:rsidR="00E04649" w:rsidRDefault="00C230A1">
      <w:pPr>
        <w:pStyle w:val="ConsPlusNormal"/>
        <w:jc w:val="center"/>
      </w:pPr>
      <w:r>
        <w:rPr>
          <w:position w:val="-270"/>
        </w:rPr>
        <w:lastRenderedPageBreak/>
        <w:pict w14:anchorId="2AD34DE9">
          <v:shape id="_x0000_i1026" style="width:309.75pt;height:282pt" coordsize="" o:spt="100" adj="0,,0" path="" filled="f" stroked="f">
            <v:stroke joinstyle="miter"/>
            <v:imagedata r:id="rId10" o:title="base_23732_241654_32769"/>
            <v:formulas/>
            <v:path o:connecttype="segments"/>
          </v:shape>
        </w:pict>
      </w:r>
    </w:p>
    <w:p w14:paraId="0C299673" w14:textId="77777777" w:rsidR="00E04649" w:rsidRDefault="00E04649">
      <w:pPr>
        <w:pStyle w:val="ConsPlusNormal"/>
        <w:jc w:val="both"/>
      </w:pPr>
    </w:p>
    <w:p w14:paraId="327D5FFE" w14:textId="77777777" w:rsidR="00E04649" w:rsidRDefault="00E0464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0ED85F2E" w14:textId="77777777" w:rsidR="00E04649" w:rsidRDefault="00E0464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1DC81B44" w14:textId="77777777" w:rsidR="00E04649" w:rsidRDefault="00E04649">
      <w:pPr>
        <w:pStyle w:val="ConsPlusTitle"/>
        <w:jc w:val="center"/>
      </w:pPr>
      <w:r>
        <w:t>"Братская могила коммунистов, расстрелянных</w:t>
      </w:r>
    </w:p>
    <w:p w14:paraId="20CAB1FB" w14:textId="77777777" w:rsidR="00E04649" w:rsidRDefault="00E04649">
      <w:pPr>
        <w:pStyle w:val="ConsPlusTitle"/>
        <w:jc w:val="center"/>
      </w:pPr>
      <w:r>
        <w:t>белогвардейцами", расположенного по адресу: Волгоградская</w:t>
      </w:r>
    </w:p>
    <w:p w14:paraId="1B1ABF74" w14:textId="77777777" w:rsidR="00E04649" w:rsidRDefault="00E04649">
      <w:pPr>
        <w:pStyle w:val="ConsPlusTitle"/>
        <w:jc w:val="center"/>
      </w:pPr>
      <w:r>
        <w:t>область, Быковский район, с. Нижний Балыклей, у клуба</w:t>
      </w:r>
    </w:p>
    <w:p w14:paraId="6C2F93BD" w14:textId="77777777" w:rsidR="00E04649" w:rsidRDefault="00E04649">
      <w:pPr>
        <w:pStyle w:val="ConsPlusNormal"/>
        <w:jc w:val="both"/>
      </w:pPr>
    </w:p>
    <w:p w14:paraId="7843A840" w14:textId="77777777" w:rsidR="00E04649" w:rsidRDefault="00E04649">
      <w:pPr>
        <w:pStyle w:val="ConsPlusNormal"/>
        <w:jc w:val="center"/>
      </w:pPr>
      <w:r>
        <w:t>Система координат: МСК-34, зона 2</w:t>
      </w:r>
    </w:p>
    <w:p w14:paraId="569AA359" w14:textId="77777777" w:rsidR="00E04649" w:rsidRDefault="00E0464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1"/>
        <w:gridCol w:w="2834"/>
        <w:gridCol w:w="2834"/>
      </w:tblGrid>
      <w:tr w:rsidR="00E04649" w14:paraId="6F3037CA" w14:textId="77777777">
        <w:tc>
          <w:tcPr>
            <w:tcW w:w="3401" w:type="dxa"/>
          </w:tcPr>
          <w:p w14:paraId="0579702B" w14:textId="77777777" w:rsidR="00E04649" w:rsidRDefault="00E0464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34" w:type="dxa"/>
          </w:tcPr>
          <w:p w14:paraId="1ED0C524" w14:textId="77777777" w:rsidR="00E04649" w:rsidRDefault="00E0464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34" w:type="dxa"/>
          </w:tcPr>
          <w:p w14:paraId="4A27AD4D" w14:textId="77777777" w:rsidR="00E04649" w:rsidRDefault="00E04649">
            <w:pPr>
              <w:pStyle w:val="ConsPlusNormal"/>
              <w:jc w:val="center"/>
            </w:pPr>
            <w:r>
              <w:t>У</w:t>
            </w:r>
          </w:p>
        </w:tc>
      </w:tr>
      <w:tr w:rsidR="00E04649" w14:paraId="035BB0AF" w14:textId="77777777">
        <w:tc>
          <w:tcPr>
            <w:tcW w:w="3401" w:type="dxa"/>
          </w:tcPr>
          <w:p w14:paraId="27D931E7" w14:textId="77777777" w:rsidR="00E04649" w:rsidRDefault="00E0464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34" w:type="dxa"/>
          </w:tcPr>
          <w:p w14:paraId="525C2596" w14:textId="77777777" w:rsidR="00E04649" w:rsidRDefault="00E04649">
            <w:pPr>
              <w:pStyle w:val="ConsPlusNormal"/>
              <w:jc w:val="center"/>
            </w:pPr>
            <w:r>
              <w:t>571055,25</w:t>
            </w:r>
          </w:p>
        </w:tc>
        <w:tc>
          <w:tcPr>
            <w:tcW w:w="2834" w:type="dxa"/>
          </w:tcPr>
          <w:p w14:paraId="341ACDF3" w14:textId="77777777" w:rsidR="00E04649" w:rsidRDefault="00E04649">
            <w:pPr>
              <w:pStyle w:val="ConsPlusNormal"/>
              <w:jc w:val="center"/>
            </w:pPr>
            <w:r>
              <w:t>2234486,26</w:t>
            </w:r>
          </w:p>
        </w:tc>
      </w:tr>
      <w:tr w:rsidR="00E04649" w14:paraId="7DC7FECE" w14:textId="77777777">
        <w:tc>
          <w:tcPr>
            <w:tcW w:w="3401" w:type="dxa"/>
          </w:tcPr>
          <w:p w14:paraId="6F95CF09" w14:textId="77777777" w:rsidR="00E04649" w:rsidRDefault="00E0464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34" w:type="dxa"/>
          </w:tcPr>
          <w:p w14:paraId="61348594" w14:textId="77777777" w:rsidR="00E04649" w:rsidRDefault="00E04649">
            <w:pPr>
              <w:pStyle w:val="ConsPlusNormal"/>
              <w:jc w:val="center"/>
            </w:pPr>
            <w:r>
              <w:t>571056,44</w:t>
            </w:r>
          </w:p>
        </w:tc>
        <w:tc>
          <w:tcPr>
            <w:tcW w:w="2834" w:type="dxa"/>
          </w:tcPr>
          <w:p w14:paraId="36F55B9A" w14:textId="77777777" w:rsidR="00E04649" w:rsidRDefault="00E04649">
            <w:pPr>
              <w:pStyle w:val="ConsPlusNormal"/>
              <w:jc w:val="center"/>
            </w:pPr>
            <w:r>
              <w:t>2234489,01</w:t>
            </w:r>
          </w:p>
        </w:tc>
      </w:tr>
      <w:tr w:rsidR="00E04649" w14:paraId="3E2E8E85" w14:textId="77777777">
        <w:tc>
          <w:tcPr>
            <w:tcW w:w="3401" w:type="dxa"/>
          </w:tcPr>
          <w:p w14:paraId="7C871932" w14:textId="77777777" w:rsidR="00E04649" w:rsidRDefault="00E0464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34" w:type="dxa"/>
          </w:tcPr>
          <w:p w14:paraId="65DE96D0" w14:textId="77777777" w:rsidR="00E04649" w:rsidRDefault="00E04649">
            <w:pPr>
              <w:pStyle w:val="ConsPlusNormal"/>
              <w:jc w:val="center"/>
            </w:pPr>
            <w:r>
              <w:t>571053,60</w:t>
            </w:r>
          </w:p>
        </w:tc>
        <w:tc>
          <w:tcPr>
            <w:tcW w:w="2834" w:type="dxa"/>
          </w:tcPr>
          <w:p w14:paraId="274C88F3" w14:textId="77777777" w:rsidR="00E04649" w:rsidRDefault="00E04649">
            <w:pPr>
              <w:pStyle w:val="ConsPlusNormal"/>
              <w:jc w:val="center"/>
            </w:pPr>
            <w:r>
              <w:t>2234490,20</w:t>
            </w:r>
          </w:p>
        </w:tc>
      </w:tr>
      <w:tr w:rsidR="00E04649" w14:paraId="54429683" w14:textId="77777777">
        <w:tc>
          <w:tcPr>
            <w:tcW w:w="3401" w:type="dxa"/>
          </w:tcPr>
          <w:p w14:paraId="1B1E5FA8" w14:textId="77777777" w:rsidR="00E04649" w:rsidRDefault="00E0464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34" w:type="dxa"/>
          </w:tcPr>
          <w:p w14:paraId="7748739D" w14:textId="77777777" w:rsidR="00E04649" w:rsidRDefault="00E04649">
            <w:pPr>
              <w:pStyle w:val="ConsPlusNormal"/>
              <w:jc w:val="center"/>
            </w:pPr>
            <w:r>
              <w:t>571052,50</w:t>
            </w:r>
          </w:p>
        </w:tc>
        <w:tc>
          <w:tcPr>
            <w:tcW w:w="2834" w:type="dxa"/>
          </w:tcPr>
          <w:p w14:paraId="31884818" w14:textId="77777777" w:rsidR="00E04649" w:rsidRDefault="00E04649">
            <w:pPr>
              <w:pStyle w:val="ConsPlusNormal"/>
              <w:jc w:val="center"/>
            </w:pPr>
            <w:r>
              <w:t>2234487,45</w:t>
            </w:r>
          </w:p>
        </w:tc>
      </w:tr>
      <w:tr w:rsidR="00E04649" w14:paraId="52569885" w14:textId="77777777">
        <w:tc>
          <w:tcPr>
            <w:tcW w:w="3401" w:type="dxa"/>
          </w:tcPr>
          <w:p w14:paraId="1994F89B" w14:textId="77777777" w:rsidR="00E04649" w:rsidRDefault="00E0464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34" w:type="dxa"/>
          </w:tcPr>
          <w:p w14:paraId="0312240F" w14:textId="77777777" w:rsidR="00E04649" w:rsidRDefault="00E04649">
            <w:pPr>
              <w:pStyle w:val="ConsPlusNormal"/>
              <w:jc w:val="center"/>
            </w:pPr>
            <w:r>
              <w:t>571055,25</w:t>
            </w:r>
          </w:p>
        </w:tc>
        <w:tc>
          <w:tcPr>
            <w:tcW w:w="2834" w:type="dxa"/>
          </w:tcPr>
          <w:p w14:paraId="69FE0D71" w14:textId="77777777" w:rsidR="00E04649" w:rsidRDefault="00E04649">
            <w:pPr>
              <w:pStyle w:val="ConsPlusNormal"/>
              <w:jc w:val="center"/>
            </w:pPr>
            <w:r>
              <w:t>2234486,26</w:t>
            </w:r>
          </w:p>
        </w:tc>
      </w:tr>
    </w:tbl>
    <w:p w14:paraId="5F260972" w14:textId="77777777" w:rsidR="00E04649" w:rsidRDefault="00E04649">
      <w:pPr>
        <w:pStyle w:val="ConsPlusNormal"/>
        <w:jc w:val="both"/>
      </w:pPr>
    </w:p>
    <w:p w14:paraId="5145402A" w14:textId="77777777" w:rsidR="00E04649" w:rsidRDefault="00E0464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68BB7EB8" w14:textId="77777777" w:rsidR="00E04649" w:rsidRDefault="00E04649">
      <w:pPr>
        <w:pStyle w:val="ConsPlusTitle"/>
        <w:jc w:val="center"/>
      </w:pPr>
      <w:r>
        <w:t>регионального значения "Братская могила коммунистов,</w:t>
      </w:r>
    </w:p>
    <w:p w14:paraId="7BF95585" w14:textId="77777777" w:rsidR="00E04649" w:rsidRDefault="00E04649">
      <w:pPr>
        <w:pStyle w:val="ConsPlusTitle"/>
        <w:jc w:val="center"/>
      </w:pPr>
      <w:r>
        <w:t>расстрелянных белогвардейцами", расположенного по адресу:</w:t>
      </w:r>
    </w:p>
    <w:p w14:paraId="2752D91D" w14:textId="77777777" w:rsidR="00E04649" w:rsidRDefault="00E04649">
      <w:pPr>
        <w:pStyle w:val="ConsPlusTitle"/>
        <w:jc w:val="center"/>
      </w:pPr>
      <w:r>
        <w:t>Волгоградская область, Быковский район, с. Нижний Балыклей,</w:t>
      </w:r>
    </w:p>
    <w:p w14:paraId="305FE283" w14:textId="77777777" w:rsidR="00E04649" w:rsidRDefault="00E04649">
      <w:pPr>
        <w:pStyle w:val="ConsPlusTitle"/>
        <w:jc w:val="center"/>
      </w:pPr>
      <w:r>
        <w:t>у клуба</w:t>
      </w:r>
    </w:p>
    <w:p w14:paraId="69817F2C" w14:textId="77777777" w:rsidR="00E04649" w:rsidRDefault="00E04649">
      <w:pPr>
        <w:pStyle w:val="ConsPlusNormal"/>
        <w:jc w:val="both"/>
      </w:pPr>
    </w:p>
    <w:p w14:paraId="27F8B50B" w14:textId="77777777" w:rsidR="00E04649" w:rsidRDefault="00E0464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коммунистов, расстрелянных белогвардейцами", расположенного по адресу: Волгоградская область, Быковский район, с. Нижний Балыклей, у клуба,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0B463CB8" w14:textId="77777777" w:rsidR="00E04649" w:rsidRDefault="00E04649">
      <w:pPr>
        <w:pStyle w:val="ConsPlusNormal"/>
        <w:spacing w:before="220"/>
        <w:ind w:firstLine="540"/>
        <w:jc w:val="both"/>
      </w:pPr>
      <w:r>
        <w:lastRenderedPageBreak/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20940A87" w14:textId="77777777" w:rsidR="00E04649" w:rsidRDefault="00E0464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6A64B2E9" w14:textId="77777777" w:rsidR="00E04649" w:rsidRDefault="00E0464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343074A1" w14:textId="77777777" w:rsidR="00E04649" w:rsidRDefault="00E0464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41F7121D" w14:textId="77777777" w:rsidR="00E04649" w:rsidRDefault="00E0464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3E7EC345" w14:textId="77777777" w:rsidR="00E04649" w:rsidRDefault="00E0464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2015F4A7" w14:textId="77777777" w:rsidR="00E04649" w:rsidRDefault="00E0464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слоя;</w:t>
      </w:r>
    </w:p>
    <w:p w14:paraId="05576232" w14:textId="77777777" w:rsidR="00E04649" w:rsidRDefault="00E04649">
      <w:pPr>
        <w:pStyle w:val="ConsPlusNormal"/>
        <w:spacing w:before="220"/>
        <w:ind w:firstLine="540"/>
        <w:jc w:val="both"/>
      </w:pPr>
      <w:r>
        <w:t>установки информационных надписей и обозначений на объекте культурного наследия.</w:t>
      </w:r>
    </w:p>
    <w:p w14:paraId="045EBC22" w14:textId="77777777" w:rsidR="00E04649" w:rsidRDefault="00E04649">
      <w:pPr>
        <w:pStyle w:val="ConsPlusNormal"/>
        <w:jc w:val="both"/>
      </w:pPr>
    </w:p>
    <w:p w14:paraId="41641F05" w14:textId="77777777" w:rsidR="00E04649" w:rsidRDefault="00E04649">
      <w:pPr>
        <w:pStyle w:val="ConsPlusNormal"/>
        <w:jc w:val="both"/>
      </w:pPr>
    </w:p>
    <w:p w14:paraId="3906E546" w14:textId="77777777" w:rsidR="00E04649" w:rsidRDefault="00E04649">
      <w:pPr>
        <w:pStyle w:val="ConsPlusNormal"/>
        <w:jc w:val="both"/>
      </w:pPr>
    </w:p>
    <w:p w14:paraId="58967BD4" w14:textId="77777777" w:rsidR="00E04649" w:rsidRDefault="00E04649">
      <w:pPr>
        <w:pStyle w:val="ConsPlusNormal"/>
        <w:jc w:val="both"/>
      </w:pPr>
    </w:p>
    <w:p w14:paraId="20196635" w14:textId="77777777" w:rsidR="00E04649" w:rsidRDefault="00E04649">
      <w:pPr>
        <w:pStyle w:val="ConsPlusNormal"/>
        <w:jc w:val="both"/>
      </w:pPr>
    </w:p>
    <w:p w14:paraId="0972D234" w14:textId="77777777" w:rsidR="00E04649" w:rsidRDefault="00E04649">
      <w:pPr>
        <w:pStyle w:val="ConsPlusNormal"/>
        <w:jc w:val="right"/>
        <w:outlineLvl w:val="0"/>
      </w:pPr>
      <w:bookmarkStart w:id="1" w:name="P103"/>
      <w:bookmarkEnd w:id="1"/>
      <w:r>
        <w:t>Приложение 2</w:t>
      </w:r>
    </w:p>
    <w:p w14:paraId="14F6CB4B" w14:textId="77777777" w:rsidR="00E04649" w:rsidRDefault="00E04649">
      <w:pPr>
        <w:pStyle w:val="ConsPlusNormal"/>
        <w:jc w:val="right"/>
      </w:pPr>
      <w:r>
        <w:t>к приказу</w:t>
      </w:r>
    </w:p>
    <w:p w14:paraId="5AE1AAC6" w14:textId="77777777" w:rsidR="00E04649" w:rsidRDefault="00E04649">
      <w:pPr>
        <w:pStyle w:val="ConsPlusNormal"/>
        <w:jc w:val="right"/>
      </w:pPr>
      <w:r>
        <w:t>комитета государственной</w:t>
      </w:r>
    </w:p>
    <w:p w14:paraId="1E61666B" w14:textId="77777777" w:rsidR="00E04649" w:rsidRDefault="00E04649">
      <w:pPr>
        <w:pStyle w:val="ConsPlusNormal"/>
        <w:jc w:val="right"/>
      </w:pPr>
      <w:r>
        <w:t>охраны объектов культурного</w:t>
      </w:r>
    </w:p>
    <w:p w14:paraId="19A2CD59" w14:textId="77777777" w:rsidR="00E04649" w:rsidRDefault="00E04649">
      <w:pPr>
        <w:pStyle w:val="ConsPlusNormal"/>
        <w:jc w:val="right"/>
      </w:pPr>
      <w:r>
        <w:t>наследия Волгоградской области</w:t>
      </w:r>
    </w:p>
    <w:p w14:paraId="15AC84D5" w14:textId="77777777" w:rsidR="00E04649" w:rsidRDefault="00E04649">
      <w:pPr>
        <w:pStyle w:val="ConsPlusNormal"/>
        <w:jc w:val="right"/>
      </w:pPr>
      <w:r>
        <w:t>от 30.03.2022 N 95</w:t>
      </w:r>
    </w:p>
    <w:p w14:paraId="1670AD62" w14:textId="77777777" w:rsidR="00E04649" w:rsidRDefault="00E04649">
      <w:pPr>
        <w:pStyle w:val="ConsPlusNormal"/>
        <w:jc w:val="both"/>
      </w:pPr>
    </w:p>
    <w:p w14:paraId="7BB83F72" w14:textId="77777777" w:rsidR="00E04649" w:rsidRDefault="00E0464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6666F71E" w14:textId="77777777" w:rsidR="00E04649" w:rsidRDefault="00E04649">
      <w:pPr>
        <w:pStyle w:val="ConsPlusTitle"/>
        <w:jc w:val="center"/>
      </w:pPr>
      <w:r>
        <w:t>регионального значения "Братская могила погибших от рук</w:t>
      </w:r>
    </w:p>
    <w:p w14:paraId="172319BC" w14:textId="77777777" w:rsidR="00E04649" w:rsidRDefault="00E04649">
      <w:pPr>
        <w:pStyle w:val="ConsPlusTitle"/>
        <w:jc w:val="center"/>
      </w:pPr>
      <w:r>
        <w:t>белоказаков", расположенного по адресу: Волгоградская</w:t>
      </w:r>
    </w:p>
    <w:p w14:paraId="389F00FD" w14:textId="77777777" w:rsidR="00E04649" w:rsidRDefault="00E04649">
      <w:pPr>
        <w:pStyle w:val="ConsPlusTitle"/>
        <w:jc w:val="center"/>
      </w:pPr>
      <w:r>
        <w:t>область, Камышинский район, с. Дворянское, ул. Советская</w:t>
      </w:r>
    </w:p>
    <w:p w14:paraId="46F5AC85" w14:textId="77777777" w:rsidR="00E04649" w:rsidRDefault="00E04649">
      <w:pPr>
        <w:pStyle w:val="ConsPlusNormal"/>
        <w:jc w:val="both"/>
      </w:pPr>
    </w:p>
    <w:p w14:paraId="59E85683" w14:textId="77777777" w:rsidR="00E04649" w:rsidRDefault="00C230A1">
      <w:pPr>
        <w:pStyle w:val="ConsPlusNormal"/>
        <w:jc w:val="center"/>
      </w:pPr>
      <w:r>
        <w:rPr>
          <w:position w:val="-111"/>
        </w:rPr>
        <w:pict w14:anchorId="0760ADD4">
          <v:shape id="_x0000_i1027" style="width:309.75pt;height:122.25pt" coordsize="" o:spt="100" adj="0,,0" path="" filled="f" stroked="f">
            <v:stroke joinstyle="miter"/>
            <v:imagedata r:id="rId11" o:title="base_23732_241654_32770"/>
            <v:formulas/>
            <v:path o:connecttype="segments"/>
          </v:shape>
        </w:pict>
      </w:r>
    </w:p>
    <w:p w14:paraId="414BC485" w14:textId="77777777" w:rsidR="00E04649" w:rsidRDefault="00E04649">
      <w:pPr>
        <w:pStyle w:val="ConsPlusNormal"/>
        <w:jc w:val="both"/>
      </w:pPr>
    </w:p>
    <w:p w14:paraId="12BEEF7F" w14:textId="77777777" w:rsidR="00E04649" w:rsidRDefault="00E0464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41F6920F" w14:textId="77777777" w:rsidR="00E04649" w:rsidRDefault="00E04649">
      <w:pPr>
        <w:pStyle w:val="ConsPlusTitle"/>
        <w:jc w:val="center"/>
      </w:pPr>
      <w:r>
        <w:t>наследия регионального значения "Братская могила погибших</w:t>
      </w:r>
    </w:p>
    <w:p w14:paraId="2B4E28C2" w14:textId="77777777" w:rsidR="00E04649" w:rsidRDefault="00E04649">
      <w:pPr>
        <w:pStyle w:val="ConsPlusTitle"/>
        <w:jc w:val="center"/>
      </w:pPr>
      <w:r>
        <w:t>от рук белоказаков", расположенного по адресу: Волгоградская</w:t>
      </w:r>
    </w:p>
    <w:p w14:paraId="707E761C" w14:textId="77777777" w:rsidR="00E04649" w:rsidRDefault="00E04649">
      <w:pPr>
        <w:pStyle w:val="ConsPlusTitle"/>
        <w:jc w:val="center"/>
      </w:pPr>
      <w:r>
        <w:lastRenderedPageBreak/>
        <w:t>область, Камышинский район, с. Дворянское, ул. Советская</w:t>
      </w:r>
    </w:p>
    <w:p w14:paraId="3E8615FF" w14:textId="77777777" w:rsidR="00E04649" w:rsidRDefault="00E04649">
      <w:pPr>
        <w:pStyle w:val="ConsPlusNormal"/>
        <w:jc w:val="both"/>
      </w:pPr>
    </w:p>
    <w:p w14:paraId="39069AFF" w14:textId="77777777" w:rsidR="00E04649" w:rsidRDefault="00C230A1">
      <w:pPr>
        <w:pStyle w:val="ConsPlusNormal"/>
        <w:jc w:val="center"/>
      </w:pPr>
      <w:r>
        <w:rPr>
          <w:position w:val="-237"/>
        </w:rPr>
        <w:pict w14:anchorId="22F94AC0">
          <v:shape id="_x0000_i1028" style="width:309.75pt;height:248.25pt" coordsize="" o:spt="100" adj="0,,0" path="" filled="f" stroked="f">
            <v:stroke joinstyle="miter"/>
            <v:imagedata r:id="rId12" o:title="base_23732_241654_32771"/>
            <v:formulas/>
            <v:path o:connecttype="segments"/>
          </v:shape>
        </w:pict>
      </w:r>
    </w:p>
    <w:p w14:paraId="4D750DCA" w14:textId="77777777" w:rsidR="00E04649" w:rsidRDefault="00E04649">
      <w:pPr>
        <w:pStyle w:val="ConsPlusNormal"/>
        <w:jc w:val="both"/>
      </w:pPr>
    </w:p>
    <w:p w14:paraId="1E9EE077" w14:textId="77777777" w:rsidR="00E04649" w:rsidRDefault="00E0464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50160627" w14:textId="77777777" w:rsidR="00E04649" w:rsidRDefault="00E0464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77F6E699" w14:textId="77777777" w:rsidR="00E04649" w:rsidRDefault="00E04649">
      <w:pPr>
        <w:pStyle w:val="ConsPlusTitle"/>
        <w:jc w:val="center"/>
      </w:pPr>
      <w:r>
        <w:t>"Братская могила погибших от рук белоказаков",</w:t>
      </w:r>
    </w:p>
    <w:p w14:paraId="55F97304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5DBE4EF9" w14:textId="77777777" w:rsidR="00E04649" w:rsidRDefault="00E04649">
      <w:pPr>
        <w:pStyle w:val="ConsPlusTitle"/>
        <w:jc w:val="center"/>
      </w:pPr>
      <w:r>
        <w:t>Камышинский район, с. Дворянское, ул. Советская</w:t>
      </w:r>
    </w:p>
    <w:p w14:paraId="68E87D39" w14:textId="77777777" w:rsidR="00E04649" w:rsidRDefault="00E04649">
      <w:pPr>
        <w:pStyle w:val="ConsPlusNormal"/>
        <w:jc w:val="both"/>
      </w:pPr>
    </w:p>
    <w:p w14:paraId="3A18DA96" w14:textId="77777777" w:rsidR="00E04649" w:rsidRDefault="00E04649">
      <w:pPr>
        <w:pStyle w:val="ConsPlusNormal"/>
        <w:jc w:val="center"/>
      </w:pPr>
      <w:r>
        <w:t>Система координат: МСК-34, зона 2</w:t>
      </w:r>
    </w:p>
    <w:p w14:paraId="66866F07" w14:textId="77777777" w:rsidR="00E04649" w:rsidRDefault="00E0464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1"/>
        <w:gridCol w:w="2834"/>
        <w:gridCol w:w="2834"/>
      </w:tblGrid>
      <w:tr w:rsidR="00E04649" w14:paraId="53EE8955" w14:textId="77777777">
        <w:tc>
          <w:tcPr>
            <w:tcW w:w="3401" w:type="dxa"/>
          </w:tcPr>
          <w:p w14:paraId="4E5E44C5" w14:textId="77777777" w:rsidR="00E04649" w:rsidRDefault="00E0464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34" w:type="dxa"/>
          </w:tcPr>
          <w:p w14:paraId="1181229E" w14:textId="77777777" w:rsidR="00E04649" w:rsidRDefault="00E0464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34" w:type="dxa"/>
          </w:tcPr>
          <w:p w14:paraId="2219D434" w14:textId="77777777" w:rsidR="00E04649" w:rsidRDefault="00E04649">
            <w:pPr>
              <w:pStyle w:val="ConsPlusNormal"/>
              <w:jc w:val="center"/>
            </w:pPr>
            <w:r>
              <w:t>У</w:t>
            </w:r>
          </w:p>
        </w:tc>
      </w:tr>
      <w:tr w:rsidR="00E04649" w14:paraId="4FAED85F" w14:textId="77777777">
        <w:tc>
          <w:tcPr>
            <w:tcW w:w="3401" w:type="dxa"/>
          </w:tcPr>
          <w:p w14:paraId="011775CC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7C0EC682" w14:textId="77777777" w:rsidR="00E04649" w:rsidRDefault="00E04649">
            <w:pPr>
              <w:pStyle w:val="ConsPlusNormal"/>
              <w:jc w:val="center"/>
            </w:pPr>
            <w:r>
              <w:t>653833,63</w:t>
            </w:r>
          </w:p>
        </w:tc>
        <w:tc>
          <w:tcPr>
            <w:tcW w:w="2834" w:type="dxa"/>
          </w:tcPr>
          <w:p w14:paraId="5DE25A4B" w14:textId="77777777" w:rsidR="00E04649" w:rsidRDefault="00E04649">
            <w:pPr>
              <w:pStyle w:val="ConsPlusNormal"/>
              <w:jc w:val="center"/>
            </w:pPr>
            <w:r>
              <w:t>2245503,26</w:t>
            </w:r>
          </w:p>
        </w:tc>
      </w:tr>
      <w:tr w:rsidR="00E04649" w14:paraId="06DA09F1" w14:textId="77777777">
        <w:tc>
          <w:tcPr>
            <w:tcW w:w="3401" w:type="dxa"/>
          </w:tcPr>
          <w:p w14:paraId="01AF8849" w14:textId="77777777" w:rsidR="00E04649" w:rsidRDefault="00E0464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4" w:type="dxa"/>
          </w:tcPr>
          <w:p w14:paraId="460C0ED8" w14:textId="77777777" w:rsidR="00E04649" w:rsidRDefault="00E04649">
            <w:pPr>
              <w:pStyle w:val="ConsPlusNormal"/>
              <w:jc w:val="center"/>
            </w:pPr>
            <w:r>
              <w:t>653829,57</w:t>
            </w:r>
          </w:p>
        </w:tc>
        <w:tc>
          <w:tcPr>
            <w:tcW w:w="2834" w:type="dxa"/>
          </w:tcPr>
          <w:p w14:paraId="57A24265" w14:textId="77777777" w:rsidR="00E04649" w:rsidRDefault="00E04649">
            <w:pPr>
              <w:pStyle w:val="ConsPlusNormal"/>
              <w:jc w:val="center"/>
            </w:pPr>
            <w:r>
              <w:t>2245503,54</w:t>
            </w:r>
          </w:p>
        </w:tc>
      </w:tr>
      <w:tr w:rsidR="00E04649" w14:paraId="7431304C" w14:textId="77777777">
        <w:tc>
          <w:tcPr>
            <w:tcW w:w="3401" w:type="dxa"/>
          </w:tcPr>
          <w:p w14:paraId="75BC0F94" w14:textId="77777777" w:rsidR="00E04649" w:rsidRDefault="00E0464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4" w:type="dxa"/>
          </w:tcPr>
          <w:p w14:paraId="4AAEA756" w14:textId="77777777" w:rsidR="00E04649" w:rsidRDefault="00E04649">
            <w:pPr>
              <w:pStyle w:val="ConsPlusNormal"/>
              <w:jc w:val="center"/>
            </w:pPr>
            <w:r>
              <w:t>653829,43</w:t>
            </w:r>
          </w:p>
        </w:tc>
        <w:tc>
          <w:tcPr>
            <w:tcW w:w="2834" w:type="dxa"/>
          </w:tcPr>
          <w:p w14:paraId="295670C6" w14:textId="77777777" w:rsidR="00E04649" w:rsidRDefault="00E04649">
            <w:pPr>
              <w:pStyle w:val="ConsPlusNormal"/>
              <w:jc w:val="center"/>
            </w:pPr>
            <w:r>
              <w:t>2245496,96</w:t>
            </w:r>
          </w:p>
        </w:tc>
      </w:tr>
      <w:tr w:rsidR="00E04649" w14:paraId="66AC777B" w14:textId="77777777">
        <w:tc>
          <w:tcPr>
            <w:tcW w:w="3401" w:type="dxa"/>
          </w:tcPr>
          <w:p w14:paraId="1E16C1AE" w14:textId="77777777" w:rsidR="00E04649" w:rsidRDefault="00E0464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4" w:type="dxa"/>
          </w:tcPr>
          <w:p w14:paraId="6A11039B" w14:textId="77777777" w:rsidR="00E04649" w:rsidRDefault="00E04649">
            <w:pPr>
              <w:pStyle w:val="ConsPlusNormal"/>
              <w:jc w:val="center"/>
            </w:pPr>
            <w:r>
              <w:t>653833,62</w:t>
            </w:r>
          </w:p>
        </w:tc>
        <w:tc>
          <w:tcPr>
            <w:tcW w:w="2834" w:type="dxa"/>
          </w:tcPr>
          <w:p w14:paraId="29C43185" w14:textId="77777777" w:rsidR="00E04649" w:rsidRDefault="00E04649">
            <w:pPr>
              <w:pStyle w:val="ConsPlusNormal"/>
              <w:jc w:val="center"/>
            </w:pPr>
            <w:r>
              <w:t>2245496,76</w:t>
            </w:r>
          </w:p>
        </w:tc>
      </w:tr>
      <w:tr w:rsidR="00E04649" w14:paraId="1B7011B3" w14:textId="77777777">
        <w:tc>
          <w:tcPr>
            <w:tcW w:w="3401" w:type="dxa"/>
          </w:tcPr>
          <w:p w14:paraId="0170A46C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59606494" w14:textId="77777777" w:rsidR="00E04649" w:rsidRDefault="00E04649">
            <w:pPr>
              <w:pStyle w:val="ConsPlusNormal"/>
              <w:jc w:val="center"/>
            </w:pPr>
            <w:r>
              <w:t>653833,63</w:t>
            </w:r>
          </w:p>
        </w:tc>
        <w:tc>
          <w:tcPr>
            <w:tcW w:w="2834" w:type="dxa"/>
          </w:tcPr>
          <w:p w14:paraId="61FF5516" w14:textId="77777777" w:rsidR="00E04649" w:rsidRDefault="00E04649">
            <w:pPr>
              <w:pStyle w:val="ConsPlusNormal"/>
              <w:jc w:val="center"/>
            </w:pPr>
            <w:r>
              <w:t>2245503,26</w:t>
            </w:r>
          </w:p>
        </w:tc>
      </w:tr>
    </w:tbl>
    <w:p w14:paraId="3563B84D" w14:textId="77777777" w:rsidR="00E04649" w:rsidRDefault="00E04649">
      <w:pPr>
        <w:pStyle w:val="ConsPlusNormal"/>
        <w:jc w:val="both"/>
      </w:pPr>
    </w:p>
    <w:p w14:paraId="4DA22542" w14:textId="77777777" w:rsidR="00E04649" w:rsidRDefault="00E0464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607C3329" w14:textId="77777777" w:rsidR="00E04649" w:rsidRDefault="00E04649">
      <w:pPr>
        <w:pStyle w:val="ConsPlusTitle"/>
        <w:jc w:val="center"/>
      </w:pPr>
      <w:r>
        <w:t>регионального значения "Братская могила погибших от рук</w:t>
      </w:r>
    </w:p>
    <w:p w14:paraId="17C39219" w14:textId="77777777" w:rsidR="00E04649" w:rsidRDefault="00E04649">
      <w:pPr>
        <w:pStyle w:val="ConsPlusTitle"/>
        <w:jc w:val="center"/>
      </w:pPr>
      <w:r>
        <w:t>белоказаков", расположенного по адресу: Волгоградская</w:t>
      </w:r>
    </w:p>
    <w:p w14:paraId="44C899A1" w14:textId="77777777" w:rsidR="00E04649" w:rsidRDefault="00E04649">
      <w:pPr>
        <w:pStyle w:val="ConsPlusTitle"/>
        <w:jc w:val="center"/>
      </w:pPr>
      <w:r>
        <w:t>область, Камышинский район, с. Дворянское, ул. Советская</w:t>
      </w:r>
    </w:p>
    <w:p w14:paraId="5EBA9971" w14:textId="77777777" w:rsidR="00E04649" w:rsidRDefault="00E04649">
      <w:pPr>
        <w:pStyle w:val="ConsPlusNormal"/>
        <w:jc w:val="both"/>
      </w:pPr>
    </w:p>
    <w:p w14:paraId="379D69BB" w14:textId="77777777" w:rsidR="00E04649" w:rsidRDefault="00E0464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погибших от рук белоказаков", расположенного по адресу: Волгоградская область, Камышинский район, с. Дворянское, ул. Советская, запрещается:</w:t>
      </w:r>
    </w:p>
    <w:p w14:paraId="2CEDF111" w14:textId="77777777" w:rsidR="00E04649" w:rsidRDefault="00E04649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временных и сборно-разборных быстровозводимых объектов (построек);</w:t>
      </w:r>
    </w:p>
    <w:p w14:paraId="3F45F39D" w14:textId="77777777" w:rsidR="00E04649" w:rsidRDefault="00E04649">
      <w:pPr>
        <w:pStyle w:val="ConsPlusNormal"/>
        <w:spacing w:before="220"/>
        <w:ind w:firstLine="540"/>
        <w:jc w:val="both"/>
      </w:pPr>
      <w:r>
        <w:t xml:space="preserve">размещение наружной рекламы, в том числе о проводимых на территории и вблизи объекта </w:t>
      </w:r>
      <w:r>
        <w:lastRenderedPageBreak/>
        <w:t>культурного наследия театрально-зрелищных, культурно-просветительных, зрелищно-развлекательных мероприятиях.</w:t>
      </w:r>
    </w:p>
    <w:p w14:paraId="799FB116" w14:textId="77777777" w:rsidR="00E04649" w:rsidRDefault="00E04649">
      <w:pPr>
        <w:pStyle w:val="ConsPlusNormal"/>
        <w:spacing w:before="220"/>
        <w:ind w:firstLine="540"/>
        <w:jc w:val="both"/>
      </w:pPr>
      <w:r>
        <w:t>В границах территории объекта культурного наследия регионального значения "Братская могила погибших от рук белоказаков", расположенного по адресу: Волгоградская область, Камышинский район, с. Дворянское, ул. Советская, разрешается:</w:t>
      </w:r>
    </w:p>
    <w:p w14:paraId="7E599E23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сохранению объекта культурного наследия или его отдельных элементов;</w:t>
      </w:r>
    </w:p>
    <w:p w14:paraId="4F149C60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благоустройству территории объекта культурного наследия, включая устройство архитектурно-художественной подсветки, озеленению и ландшафтному дизайну, включая установку средств визуальной коммуникации;</w:t>
      </w:r>
    </w:p>
    <w:p w14:paraId="64BFEBDC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работ, связанных с ремонтом и реконструкцией инженерных коммуникаций, не создающих угрозы повреждения, разрушения или уничтожения объекта культурного наследия;</w:t>
      </w:r>
    </w:p>
    <w:p w14:paraId="31C840B9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научно-исследовательских, поисковых и изыскательских работ, в том числе по изучению культурного слоя, не нарушающих целостность объекта культурного наследия и не создающих угрозы повреждения, разрушения или уничтожения;</w:t>
      </w:r>
    </w:p>
    <w:p w14:paraId="6A67BEF7" w14:textId="77777777" w:rsidR="00E04649" w:rsidRDefault="00E04649">
      <w:pPr>
        <w:pStyle w:val="ConsPlusNormal"/>
        <w:spacing w:before="220"/>
        <w:ind w:firstLine="540"/>
        <w:jc w:val="both"/>
      </w:pPr>
      <w:r>
        <w:t>установка информационных надписей (в том числе QR-кодов) и обозначений вблизи объекта культурного наследия.</w:t>
      </w:r>
    </w:p>
    <w:p w14:paraId="2915E7B1" w14:textId="77777777" w:rsidR="00E04649" w:rsidRDefault="00E04649">
      <w:pPr>
        <w:pStyle w:val="ConsPlusNormal"/>
        <w:jc w:val="both"/>
      </w:pPr>
    </w:p>
    <w:p w14:paraId="48664299" w14:textId="77777777" w:rsidR="00E04649" w:rsidRDefault="00E04649">
      <w:pPr>
        <w:pStyle w:val="ConsPlusNormal"/>
        <w:jc w:val="both"/>
      </w:pPr>
    </w:p>
    <w:p w14:paraId="1615C47F" w14:textId="77777777" w:rsidR="00E04649" w:rsidRDefault="00E04649">
      <w:pPr>
        <w:pStyle w:val="ConsPlusNormal"/>
        <w:jc w:val="both"/>
      </w:pPr>
    </w:p>
    <w:p w14:paraId="5C1FF89A" w14:textId="77777777" w:rsidR="00E04649" w:rsidRDefault="00E04649">
      <w:pPr>
        <w:pStyle w:val="ConsPlusNormal"/>
        <w:jc w:val="both"/>
      </w:pPr>
    </w:p>
    <w:p w14:paraId="51911C30" w14:textId="77777777" w:rsidR="00E04649" w:rsidRDefault="00E04649">
      <w:pPr>
        <w:pStyle w:val="ConsPlusNormal"/>
        <w:jc w:val="both"/>
      </w:pPr>
    </w:p>
    <w:p w14:paraId="46F33B06" w14:textId="77777777" w:rsidR="00E04649" w:rsidRDefault="00E04649">
      <w:pPr>
        <w:pStyle w:val="ConsPlusNormal"/>
        <w:jc w:val="right"/>
        <w:outlineLvl w:val="0"/>
      </w:pPr>
      <w:bookmarkStart w:id="2" w:name="P170"/>
      <w:bookmarkEnd w:id="2"/>
      <w:r>
        <w:t>Приложение 3</w:t>
      </w:r>
    </w:p>
    <w:p w14:paraId="7C2C29FF" w14:textId="77777777" w:rsidR="00E04649" w:rsidRDefault="00E04649">
      <w:pPr>
        <w:pStyle w:val="ConsPlusNormal"/>
        <w:jc w:val="right"/>
      </w:pPr>
      <w:r>
        <w:t>к приказу</w:t>
      </w:r>
    </w:p>
    <w:p w14:paraId="45540D27" w14:textId="77777777" w:rsidR="00E04649" w:rsidRDefault="00E04649">
      <w:pPr>
        <w:pStyle w:val="ConsPlusNormal"/>
        <w:jc w:val="right"/>
      </w:pPr>
      <w:r>
        <w:t>комитета государственной</w:t>
      </w:r>
    </w:p>
    <w:p w14:paraId="44897233" w14:textId="77777777" w:rsidR="00E04649" w:rsidRDefault="00E04649">
      <w:pPr>
        <w:pStyle w:val="ConsPlusNormal"/>
        <w:jc w:val="right"/>
      </w:pPr>
      <w:r>
        <w:t>охраны объектов культурного</w:t>
      </w:r>
    </w:p>
    <w:p w14:paraId="67EEF0FB" w14:textId="77777777" w:rsidR="00E04649" w:rsidRDefault="00E04649">
      <w:pPr>
        <w:pStyle w:val="ConsPlusNormal"/>
        <w:jc w:val="right"/>
      </w:pPr>
      <w:r>
        <w:t>наследия Волгоградской области</w:t>
      </w:r>
    </w:p>
    <w:p w14:paraId="549FC0F2" w14:textId="77777777" w:rsidR="00E04649" w:rsidRDefault="00E04649">
      <w:pPr>
        <w:pStyle w:val="ConsPlusNormal"/>
        <w:jc w:val="right"/>
      </w:pPr>
      <w:r>
        <w:t>от 30.03.2022 N 95</w:t>
      </w:r>
    </w:p>
    <w:p w14:paraId="0FB9F61C" w14:textId="77777777" w:rsidR="00E04649" w:rsidRDefault="00E04649">
      <w:pPr>
        <w:pStyle w:val="ConsPlusNormal"/>
        <w:jc w:val="both"/>
      </w:pPr>
    </w:p>
    <w:p w14:paraId="6C233CC0" w14:textId="77777777" w:rsidR="00E04649" w:rsidRDefault="00E0464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1EDE94E0" w14:textId="77777777" w:rsidR="00E04649" w:rsidRDefault="00E0464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5C022A6B" w14:textId="77777777" w:rsidR="00E04649" w:rsidRDefault="00E0464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5A222AEE" w14:textId="77777777" w:rsidR="00E04649" w:rsidRDefault="00E04649">
      <w:pPr>
        <w:pStyle w:val="ConsPlusTitle"/>
        <w:jc w:val="center"/>
      </w:pPr>
      <w:r>
        <w:t>по адресу: Волгоградская область, Камышинский район,</w:t>
      </w:r>
    </w:p>
    <w:p w14:paraId="6BD5C10D" w14:textId="77777777" w:rsidR="00E04649" w:rsidRDefault="00E04649">
      <w:pPr>
        <w:pStyle w:val="ConsPlusTitle"/>
        <w:jc w:val="center"/>
      </w:pPr>
      <w:r>
        <w:t>с. Терновка, кладбище</w:t>
      </w:r>
    </w:p>
    <w:p w14:paraId="025C12B4" w14:textId="77777777" w:rsidR="00E04649" w:rsidRDefault="00E04649">
      <w:pPr>
        <w:pStyle w:val="ConsPlusNormal"/>
        <w:jc w:val="both"/>
      </w:pPr>
    </w:p>
    <w:p w14:paraId="214623FD" w14:textId="77777777" w:rsidR="00E04649" w:rsidRDefault="00C230A1">
      <w:pPr>
        <w:pStyle w:val="ConsPlusNormal"/>
        <w:jc w:val="center"/>
      </w:pPr>
      <w:r>
        <w:rPr>
          <w:position w:val="-138"/>
        </w:rPr>
        <w:pict w14:anchorId="50B56C15">
          <v:shape id="_x0000_i1029" style="width:309.75pt;height:150pt" coordsize="" o:spt="100" adj="0,,0" path="" filled="f" stroked="f">
            <v:stroke joinstyle="miter"/>
            <v:imagedata r:id="rId13" o:title="base_23732_241654_32772"/>
            <v:formulas/>
            <v:path o:connecttype="segments"/>
          </v:shape>
        </w:pict>
      </w:r>
    </w:p>
    <w:p w14:paraId="1ADF54EA" w14:textId="77777777" w:rsidR="00E04649" w:rsidRDefault="00E04649">
      <w:pPr>
        <w:pStyle w:val="ConsPlusNormal"/>
        <w:jc w:val="both"/>
      </w:pPr>
    </w:p>
    <w:p w14:paraId="04C961BD" w14:textId="77777777" w:rsidR="00E04649" w:rsidRDefault="00E0464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3CB74323" w14:textId="77777777" w:rsidR="00E04649" w:rsidRDefault="00E04649">
      <w:pPr>
        <w:pStyle w:val="ConsPlusTitle"/>
        <w:jc w:val="center"/>
      </w:pPr>
      <w:r>
        <w:t>наследия регионального значения "Братская могила советских</w:t>
      </w:r>
    </w:p>
    <w:p w14:paraId="5D976763" w14:textId="77777777" w:rsidR="00E04649" w:rsidRDefault="00E04649">
      <w:pPr>
        <w:pStyle w:val="ConsPlusTitle"/>
        <w:jc w:val="center"/>
      </w:pPr>
      <w:r>
        <w:lastRenderedPageBreak/>
        <w:t>воинов, погибших в период Сталинградской битвы",</w:t>
      </w:r>
    </w:p>
    <w:p w14:paraId="14661A5B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2C0DE349" w14:textId="77777777" w:rsidR="00E04649" w:rsidRDefault="00E04649">
      <w:pPr>
        <w:pStyle w:val="ConsPlusTitle"/>
        <w:jc w:val="center"/>
      </w:pPr>
      <w:r>
        <w:t>Камышинский район, с. Терновка, кладбище</w:t>
      </w:r>
    </w:p>
    <w:p w14:paraId="2BD53346" w14:textId="77777777" w:rsidR="00E04649" w:rsidRDefault="00E04649">
      <w:pPr>
        <w:pStyle w:val="ConsPlusNormal"/>
        <w:jc w:val="both"/>
      </w:pPr>
    </w:p>
    <w:p w14:paraId="2D1CD069" w14:textId="77777777" w:rsidR="00E04649" w:rsidRDefault="00C230A1">
      <w:pPr>
        <w:pStyle w:val="ConsPlusNormal"/>
        <w:jc w:val="center"/>
      </w:pPr>
      <w:r>
        <w:rPr>
          <w:position w:val="-279"/>
        </w:rPr>
        <w:pict w14:anchorId="5B0054A4">
          <v:shape id="_x0000_i1030" style="width:309.75pt;height:290.25pt" coordsize="" o:spt="100" adj="0,,0" path="" filled="f" stroked="f">
            <v:stroke joinstyle="miter"/>
            <v:imagedata r:id="rId14" o:title="base_23732_241654_32773"/>
            <v:formulas/>
            <v:path o:connecttype="segments"/>
          </v:shape>
        </w:pict>
      </w:r>
    </w:p>
    <w:p w14:paraId="457406AA" w14:textId="77777777" w:rsidR="00E04649" w:rsidRDefault="00E04649">
      <w:pPr>
        <w:pStyle w:val="ConsPlusNormal"/>
        <w:jc w:val="both"/>
      </w:pPr>
    </w:p>
    <w:p w14:paraId="0F307C48" w14:textId="77777777" w:rsidR="00E04649" w:rsidRDefault="00E0464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521C856F" w14:textId="77777777" w:rsidR="00E04649" w:rsidRDefault="00E0464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2B37E4C4" w14:textId="77777777" w:rsidR="00E04649" w:rsidRDefault="00E04649">
      <w:pPr>
        <w:pStyle w:val="ConsPlusTitle"/>
        <w:jc w:val="center"/>
      </w:pPr>
      <w:r>
        <w:t>"Братская могила советских воинов, погибших в период</w:t>
      </w:r>
    </w:p>
    <w:p w14:paraId="1A500D32" w14:textId="77777777" w:rsidR="00E04649" w:rsidRDefault="00E04649">
      <w:pPr>
        <w:pStyle w:val="ConsPlusTitle"/>
        <w:jc w:val="center"/>
      </w:pPr>
      <w:r>
        <w:t>Сталинградской битвы", расположенного по адресу:</w:t>
      </w:r>
    </w:p>
    <w:p w14:paraId="0C16F06A" w14:textId="77777777" w:rsidR="00E04649" w:rsidRDefault="00E04649">
      <w:pPr>
        <w:pStyle w:val="ConsPlusTitle"/>
        <w:jc w:val="center"/>
      </w:pPr>
      <w:r>
        <w:t>Волгоградская область, Камышинский район,</w:t>
      </w:r>
    </w:p>
    <w:p w14:paraId="6711BD4A" w14:textId="77777777" w:rsidR="00E04649" w:rsidRDefault="00E04649">
      <w:pPr>
        <w:pStyle w:val="ConsPlusTitle"/>
        <w:jc w:val="center"/>
      </w:pPr>
      <w:r>
        <w:t>с. Терновка, кладбище</w:t>
      </w:r>
    </w:p>
    <w:p w14:paraId="2E97B539" w14:textId="77777777" w:rsidR="00E04649" w:rsidRDefault="00E04649">
      <w:pPr>
        <w:pStyle w:val="ConsPlusNormal"/>
        <w:jc w:val="both"/>
      </w:pPr>
    </w:p>
    <w:p w14:paraId="0D10106B" w14:textId="77777777" w:rsidR="00E04649" w:rsidRDefault="00E04649">
      <w:pPr>
        <w:pStyle w:val="ConsPlusNormal"/>
        <w:jc w:val="center"/>
      </w:pPr>
      <w:r>
        <w:t>Система координат: МСК-34, зона 2</w:t>
      </w:r>
    </w:p>
    <w:p w14:paraId="3C52A200" w14:textId="77777777" w:rsidR="00E04649" w:rsidRDefault="00E0464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1"/>
        <w:gridCol w:w="2834"/>
        <w:gridCol w:w="2834"/>
      </w:tblGrid>
      <w:tr w:rsidR="00E04649" w14:paraId="2163D400" w14:textId="77777777">
        <w:tc>
          <w:tcPr>
            <w:tcW w:w="3401" w:type="dxa"/>
          </w:tcPr>
          <w:p w14:paraId="491DBEA1" w14:textId="77777777" w:rsidR="00E04649" w:rsidRDefault="00E0464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34" w:type="dxa"/>
          </w:tcPr>
          <w:p w14:paraId="1526FE28" w14:textId="77777777" w:rsidR="00E04649" w:rsidRDefault="00E0464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34" w:type="dxa"/>
          </w:tcPr>
          <w:p w14:paraId="13F10BF1" w14:textId="77777777" w:rsidR="00E04649" w:rsidRDefault="00E04649">
            <w:pPr>
              <w:pStyle w:val="ConsPlusNormal"/>
              <w:jc w:val="center"/>
            </w:pPr>
            <w:r>
              <w:t>У</w:t>
            </w:r>
          </w:p>
        </w:tc>
      </w:tr>
      <w:tr w:rsidR="00E04649" w14:paraId="17308BF9" w14:textId="77777777">
        <w:tc>
          <w:tcPr>
            <w:tcW w:w="3401" w:type="dxa"/>
          </w:tcPr>
          <w:p w14:paraId="0DC8C75D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6A94F993" w14:textId="77777777" w:rsidR="00E04649" w:rsidRDefault="00E04649">
            <w:pPr>
              <w:pStyle w:val="ConsPlusNormal"/>
              <w:jc w:val="center"/>
            </w:pPr>
            <w:r>
              <w:t>649718,36</w:t>
            </w:r>
          </w:p>
        </w:tc>
        <w:tc>
          <w:tcPr>
            <w:tcW w:w="2834" w:type="dxa"/>
          </w:tcPr>
          <w:p w14:paraId="70375E7B" w14:textId="77777777" w:rsidR="00E04649" w:rsidRDefault="00E04649">
            <w:pPr>
              <w:pStyle w:val="ConsPlusNormal"/>
              <w:jc w:val="center"/>
            </w:pPr>
            <w:r>
              <w:t>2260037,84</w:t>
            </w:r>
          </w:p>
        </w:tc>
      </w:tr>
      <w:tr w:rsidR="00E04649" w14:paraId="5C01141C" w14:textId="77777777">
        <w:tc>
          <w:tcPr>
            <w:tcW w:w="3401" w:type="dxa"/>
          </w:tcPr>
          <w:p w14:paraId="3C768987" w14:textId="77777777" w:rsidR="00E04649" w:rsidRDefault="00E0464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4" w:type="dxa"/>
          </w:tcPr>
          <w:p w14:paraId="2A86D11E" w14:textId="77777777" w:rsidR="00E04649" w:rsidRDefault="00E04649">
            <w:pPr>
              <w:pStyle w:val="ConsPlusNormal"/>
              <w:jc w:val="center"/>
            </w:pPr>
            <w:r>
              <w:t>649713,84</w:t>
            </w:r>
          </w:p>
        </w:tc>
        <w:tc>
          <w:tcPr>
            <w:tcW w:w="2834" w:type="dxa"/>
          </w:tcPr>
          <w:p w14:paraId="111133E8" w14:textId="77777777" w:rsidR="00E04649" w:rsidRDefault="00E04649">
            <w:pPr>
              <w:pStyle w:val="ConsPlusNormal"/>
              <w:jc w:val="center"/>
            </w:pPr>
            <w:r>
              <w:t>2260045,39</w:t>
            </w:r>
          </w:p>
        </w:tc>
      </w:tr>
      <w:tr w:rsidR="00E04649" w14:paraId="6DF41D51" w14:textId="77777777">
        <w:tc>
          <w:tcPr>
            <w:tcW w:w="3401" w:type="dxa"/>
          </w:tcPr>
          <w:p w14:paraId="306D654B" w14:textId="77777777" w:rsidR="00E04649" w:rsidRDefault="00E0464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4" w:type="dxa"/>
          </w:tcPr>
          <w:p w14:paraId="6FD3B008" w14:textId="77777777" w:rsidR="00E04649" w:rsidRDefault="00E04649">
            <w:pPr>
              <w:pStyle w:val="ConsPlusNormal"/>
              <w:jc w:val="center"/>
            </w:pPr>
            <w:r>
              <w:t>649703,51</w:t>
            </w:r>
          </w:p>
        </w:tc>
        <w:tc>
          <w:tcPr>
            <w:tcW w:w="2834" w:type="dxa"/>
          </w:tcPr>
          <w:p w14:paraId="27150F2E" w14:textId="77777777" w:rsidR="00E04649" w:rsidRDefault="00E04649">
            <w:pPr>
              <w:pStyle w:val="ConsPlusNormal"/>
              <w:jc w:val="center"/>
            </w:pPr>
            <w:r>
              <w:t>2260040,26</w:t>
            </w:r>
          </w:p>
        </w:tc>
      </w:tr>
      <w:tr w:rsidR="00E04649" w14:paraId="571D582E" w14:textId="77777777">
        <w:tc>
          <w:tcPr>
            <w:tcW w:w="3401" w:type="dxa"/>
          </w:tcPr>
          <w:p w14:paraId="4915A2D0" w14:textId="77777777" w:rsidR="00E04649" w:rsidRDefault="00E0464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4" w:type="dxa"/>
          </w:tcPr>
          <w:p w14:paraId="5E13DF1A" w14:textId="77777777" w:rsidR="00E04649" w:rsidRDefault="00E04649">
            <w:pPr>
              <w:pStyle w:val="ConsPlusNormal"/>
              <w:jc w:val="center"/>
            </w:pPr>
            <w:r>
              <w:t>649708,08</w:t>
            </w:r>
          </w:p>
        </w:tc>
        <w:tc>
          <w:tcPr>
            <w:tcW w:w="2834" w:type="dxa"/>
          </w:tcPr>
          <w:p w14:paraId="3B62C49C" w14:textId="77777777" w:rsidR="00E04649" w:rsidRDefault="00E04649">
            <w:pPr>
              <w:pStyle w:val="ConsPlusNormal"/>
              <w:jc w:val="center"/>
            </w:pPr>
            <w:r>
              <w:t>2260031,63</w:t>
            </w:r>
          </w:p>
        </w:tc>
      </w:tr>
      <w:tr w:rsidR="00E04649" w14:paraId="397788B0" w14:textId="77777777">
        <w:tc>
          <w:tcPr>
            <w:tcW w:w="3401" w:type="dxa"/>
          </w:tcPr>
          <w:p w14:paraId="1BCCCFCE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1B4CC550" w14:textId="77777777" w:rsidR="00E04649" w:rsidRDefault="00E04649">
            <w:pPr>
              <w:pStyle w:val="ConsPlusNormal"/>
              <w:jc w:val="center"/>
            </w:pPr>
            <w:r>
              <w:t>649718,36</w:t>
            </w:r>
          </w:p>
        </w:tc>
        <w:tc>
          <w:tcPr>
            <w:tcW w:w="2834" w:type="dxa"/>
          </w:tcPr>
          <w:p w14:paraId="6B3A5FBB" w14:textId="77777777" w:rsidR="00E04649" w:rsidRDefault="00E04649">
            <w:pPr>
              <w:pStyle w:val="ConsPlusNormal"/>
              <w:jc w:val="center"/>
            </w:pPr>
            <w:r>
              <w:t>2260037,84</w:t>
            </w:r>
          </w:p>
        </w:tc>
      </w:tr>
    </w:tbl>
    <w:p w14:paraId="39C3963D" w14:textId="77777777" w:rsidR="00E04649" w:rsidRDefault="00E04649">
      <w:pPr>
        <w:pStyle w:val="ConsPlusNormal"/>
        <w:jc w:val="both"/>
      </w:pPr>
    </w:p>
    <w:p w14:paraId="1F6774E2" w14:textId="77777777" w:rsidR="00E04649" w:rsidRDefault="00E0464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5EFBC9F5" w14:textId="77777777" w:rsidR="00E04649" w:rsidRDefault="00E0464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7C7F9D42" w14:textId="77777777" w:rsidR="00E04649" w:rsidRDefault="00E0464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46C0E456" w14:textId="77777777" w:rsidR="00E04649" w:rsidRDefault="00E04649">
      <w:pPr>
        <w:pStyle w:val="ConsPlusTitle"/>
        <w:jc w:val="center"/>
      </w:pPr>
      <w:r>
        <w:t>по адресу: Волгоградская область, Камышинский район,</w:t>
      </w:r>
    </w:p>
    <w:p w14:paraId="71049EB7" w14:textId="77777777" w:rsidR="00E04649" w:rsidRDefault="00E04649">
      <w:pPr>
        <w:pStyle w:val="ConsPlusTitle"/>
        <w:jc w:val="center"/>
      </w:pPr>
      <w:r>
        <w:t>с. Терновка, кладбище</w:t>
      </w:r>
    </w:p>
    <w:p w14:paraId="5949CCC3" w14:textId="77777777" w:rsidR="00E04649" w:rsidRDefault="00E04649">
      <w:pPr>
        <w:pStyle w:val="ConsPlusNormal"/>
        <w:jc w:val="both"/>
      </w:pPr>
    </w:p>
    <w:p w14:paraId="7F413F76" w14:textId="77777777" w:rsidR="00E04649" w:rsidRDefault="00E04649">
      <w:pPr>
        <w:pStyle w:val="ConsPlusNormal"/>
        <w:ind w:firstLine="540"/>
        <w:jc w:val="both"/>
      </w:pPr>
      <w:r>
        <w:lastRenderedPageBreak/>
        <w:t>В границах территории объекта культурного наследия регионального значения "Братская могила советских воинов, погибших в период Сталинградской битвы", расположенного по адресу: Волгоградская область, Камышинский район, с. Терновка, кладбище, запрещается:</w:t>
      </w:r>
    </w:p>
    <w:p w14:paraId="052C7DEB" w14:textId="77777777" w:rsidR="00E04649" w:rsidRDefault="00E04649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временных и сборно-разборных быстровозводимых объектов (построек);</w:t>
      </w:r>
    </w:p>
    <w:p w14:paraId="16E75127" w14:textId="77777777" w:rsidR="00E04649" w:rsidRDefault="00E04649">
      <w:pPr>
        <w:pStyle w:val="ConsPlusNormal"/>
        <w:spacing w:before="220"/>
        <w:ind w:firstLine="540"/>
        <w:jc w:val="both"/>
      </w:pPr>
      <w:r>
        <w:t>размещение наружной рекламы, в том числе о проводимых на территории и вблизи объекта культурного наследия театрально-зрелищных, культурно-просветительных, зрелищно-развлекательных мероприятиях.</w:t>
      </w:r>
    </w:p>
    <w:p w14:paraId="43210229" w14:textId="77777777" w:rsidR="00E04649" w:rsidRDefault="00E04649">
      <w:pPr>
        <w:pStyle w:val="ConsPlusNormal"/>
        <w:spacing w:before="220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советских воинов, погибших в период Сталинградской битвы", расположенного по адресу: Волгоградская область, Камышинский район, с. Терновка, кладбище, разрешается:</w:t>
      </w:r>
    </w:p>
    <w:p w14:paraId="645CB330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сохранению объекта культурного наследия или его отдельных элементов;</w:t>
      </w:r>
    </w:p>
    <w:p w14:paraId="53531F8A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благоустройству территории объекта культурного наследия, включая устройство архитектурно-художественной подсветки, озеленению и ландшафтному дизайну, включая установку средств визуальной коммуникации;</w:t>
      </w:r>
    </w:p>
    <w:p w14:paraId="36EDC893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работ, связанных с ремонтом и реконструкцией инженерных коммуникаций, не создающих угрозы повреждения, разрушения или уничтожения объекта культурного наследия;</w:t>
      </w:r>
    </w:p>
    <w:p w14:paraId="5B348844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научно-исследовательских, поисковых и изыскательских работ, в том числе по изучению культурного слоя, не нарушающих целостность объекта культурного наследия и не создающих угрозы повреждения, разрушения или уничтожения;</w:t>
      </w:r>
    </w:p>
    <w:p w14:paraId="095C82E1" w14:textId="77777777" w:rsidR="00E04649" w:rsidRDefault="00E04649">
      <w:pPr>
        <w:pStyle w:val="ConsPlusNormal"/>
        <w:spacing w:before="220"/>
        <w:ind w:firstLine="540"/>
        <w:jc w:val="both"/>
      </w:pPr>
      <w:r>
        <w:t>установка информационных надписей (в том числе QR-кодов) и обозначений вблизи объекта культурного наследия.</w:t>
      </w:r>
    </w:p>
    <w:p w14:paraId="3D15B3FA" w14:textId="77777777" w:rsidR="00E04649" w:rsidRDefault="00E04649">
      <w:pPr>
        <w:pStyle w:val="ConsPlusNormal"/>
        <w:jc w:val="both"/>
      </w:pPr>
    </w:p>
    <w:p w14:paraId="04A6472E" w14:textId="77777777" w:rsidR="00E04649" w:rsidRDefault="00E04649">
      <w:pPr>
        <w:pStyle w:val="ConsPlusNormal"/>
        <w:jc w:val="both"/>
      </w:pPr>
    </w:p>
    <w:p w14:paraId="7A055C84" w14:textId="77777777" w:rsidR="00E04649" w:rsidRDefault="00E04649">
      <w:pPr>
        <w:pStyle w:val="ConsPlusNormal"/>
        <w:jc w:val="both"/>
      </w:pPr>
    </w:p>
    <w:p w14:paraId="3ABB259F" w14:textId="77777777" w:rsidR="00E04649" w:rsidRDefault="00E04649">
      <w:pPr>
        <w:pStyle w:val="ConsPlusNormal"/>
        <w:jc w:val="both"/>
      </w:pPr>
    </w:p>
    <w:p w14:paraId="389F0D5E" w14:textId="77777777" w:rsidR="00E04649" w:rsidRDefault="00E04649">
      <w:pPr>
        <w:pStyle w:val="ConsPlusNormal"/>
        <w:jc w:val="both"/>
      </w:pPr>
    </w:p>
    <w:p w14:paraId="48D0A95D" w14:textId="77777777" w:rsidR="00E04649" w:rsidRDefault="00E04649">
      <w:pPr>
        <w:pStyle w:val="ConsPlusNormal"/>
        <w:jc w:val="right"/>
        <w:outlineLvl w:val="0"/>
      </w:pPr>
      <w:bookmarkStart w:id="3" w:name="P241"/>
      <w:bookmarkEnd w:id="3"/>
      <w:r>
        <w:t>Приложение 4</w:t>
      </w:r>
    </w:p>
    <w:p w14:paraId="07FE22F0" w14:textId="77777777" w:rsidR="00E04649" w:rsidRDefault="00E04649">
      <w:pPr>
        <w:pStyle w:val="ConsPlusNormal"/>
        <w:jc w:val="right"/>
      </w:pPr>
      <w:r>
        <w:t>к приказу</w:t>
      </w:r>
    </w:p>
    <w:p w14:paraId="3B8F15F9" w14:textId="77777777" w:rsidR="00E04649" w:rsidRDefault="00E04649">
      <w:pPr>
        <w:pStyle w:val="ConsPlusNormal"/>
        <w:jc w:val="right"/>
      </w:pPr>
      <w:r>
        <w:t>комитета государственной</w:t>
      </w:r>
    </w:p>
    <w:p w14:paraId="7B4AC18D" w14:textId="77777777" w:rsidR="00E04649" w:rsidRDefault="00E04649">
      <w:pPr>
        <w:pStyle w:val="ConsPlusNormal"/>
        <w:jc w:val="right"/>
      </w:pPr>
      <w:r>
        <w:t>охраны объектов культурного</w:t>
      </w:r>
    </w:p>
    <w:p w14:paraId="7DF04517" w14:textId="77777777" w:rsidR="00E04649" w:rsidRDefault="00E04649">
      <w:pPr>
        <w:pStyle w:val="ConsPlusNormal"/>
        <w:jc w:val="right"/>
      </w:pPr>
      <w:r>
        <w:t>наследия Волгоградской области</w:t>
      </w:r>
    </w:p>
    <w:p w14:paraId="059781C3" w14:textId="77777777" w:rsidR="00E04649" w:rsidRDefault="00E04649">
      <w:pPr>
        <w:pStyle w:val="ConsPlusNormal"/>
        <w:jc w:val="right"/>
      </w:pPr>
      <w:r>
        <w:t>от 30.03.2022 N 95</w:t>
      </w:r>
    </w:p>
    <w:p w14:paraId="2059D9CD" w14:textId="77777777" w:rsidR="00E04649" w:rsidRDefault="00E04649">
      <w:pPr>
        <w:pStyle w:val="ConsPlusNormal"/>
        <w:jc w:val="both"/>
      </w:pPr>
    </w:p>
    <w:p w14:paraId="32055DA6" w14:textId="77777777" w:rsidR="00E04649" w:rsidRDefault="00E0464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12E66A6C" w14:textId="77777777" w:rsidR="00E04649" w:rsidRDefault="00E04649">
      <w:pPr>
        <w:pStyle w:val="ConsPlusTitle"/>
        <w:jc w:val="center"/>
      </w:pPr>
      <w:r>
        <w:t>регионального значения "Братская могила участников</w:t>
      </w:r>
    </w:p>
    <w:p w14:paraId="2C8D5ECB" w14:textId="77777777" w:rsidR="00E04649" w:rsidRDefault="00E04649">
      <w:pPr>
        <w:pStyle w:val="ConsPlusTitle"/>
        <w:jc w:val="center"/>
      </w:pPr>
      <w:r>
        <w:t>гражданской войны, погибших в борьбе за власть Советов",</w:t>
      </w:r>
    </w:p>
    <w:p w14:paraId="467A5601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5E425069" w14:textId="77777777" w:rsidR="00E04649" w:rsidRDefault="00E04649">
      <w:pPr>
        <w:pStyle w:val="ConsPlusTitle"/>
        <w:jc w:val="center"/>
      </w:pPr>
      <w:r>
        <w:t>Камышинский район, с. Гуселка</w:t>
      </w:r>
    </w:p>
    <w:p w14:paraId="3113A323" w14:textId="77777777" w:rsidR="00E04649" w:rsidRDefault="00E04649">
      <w:pPr>
        <w:pStyle w:val="ConsPlusNormal"/>
        <w:jc w:val="both"/>
      </w:pPr>
    </w:p>
    <w:p w14:paraId="59664B22" w14:textId="77777777" w:rsidR="00E04649" w:rsidRDefault="00C230A1">
      <w:pPr>
        <w:pStyle w:val="ConsPlusNormal"/>
        <w:jc w:val="center"/>
      </w:pPr>
      <w:r>
        <w:rPr>
          <w:position w:val="-126"/>
        </w:rPr>
        <w:lastRenderedPageBreak/>
        <w:pict w14:anchorId="36BC10D0">
          <v:shape id="_x0000_i1031" style="width:309.75pt;height:137.25pt" coordsize="" o:spt="100" adj="0,,0" path="" filled="f" stroked="f">
            <v:stroke joinstyle="miter"/>
            <v:imagedata r:id="rId15" o:title="base_23732_241654_32774"/>
            <v:formulas/>
            <v:path o:connecttype="segments"/>
          </v:shape>
        </w:pict>
      </w:r>
    </w:p>
    <w:p w14:paraId="445D33E3" w14:textId="77777777" w:rsidR="00E04649" w:rsidRDefault="00E04649">
      <w:pPr>
        <w:pStyle w:val="ConsPlusNormal"/>
        <w:jc w:val="both"/>
      </w:pPr>
    </w:p>
    <w:p w14:paraId="469C71D1" w14:textId="77777777" w:rsidR="00E04649" w:rsidRDefault="00E0464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7AC73D68" w14:textId="77777777" w:rsidR="00E04649" w:rsidRDefault="00E04649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14:paraId="488BC0DB" w14:textId="77777777" w:rsidR="00E04649" w:rsidRDefault="00E04649">
      <w:pPr>
        <w:pStyle w:val="ConsPlusTitle"/>
        <w:jc w:val="center"/>
      </w:pPr>
      <w:r>
        <w:t>гражданской войны, погибших в борьбе за власть Советов",</w:t>
      </w:r>
    </w:p>
    <w:p w14:paraId="347277FD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2671E400" w14:textId="77777777" w:rsidR="00E04649" w:rsidRDefault="00E04649">
      <w:pPr>
        <w:pStyle w:val="ConsPlusTitle"/>
        <w:jc w:val="center"/>
      </w:pPr>
      <w:r>
        <w:t>Камышинский район, с. Гуселка</w:t>
      </w:r>
    </w:p>
    <w:p w14:paraId="7A44AB97" w14:textId="77777777" w:rsidR="00E04649" w:rsidRDefault="00E04649">
      <w:pPr>
        <w:pStyle w:val="ConsPlusNormal"/>
        <w:jc w:val="both"/>
      </w:pPr>
    </w:p>
    <w:p w14:paraId="3777A6A8" w14:textId="77777777" w:rsidR="00E04649" w:rsidRDefault="00C230A1">
      <w:pPr>
        <w:pStyle w:val="ConsPlusNormal"/>
        <w:jc w:val="center"/>
      </w:pPr>
      <w:r>
        <w:rPr>
          <w:position w:val="-271"/>
        </w:rPr>
        <w:pict w14:anchorId="67DDD15A">
          <v:shape id="_x0000_i1032" style="width:309.75pt;height:282.75pt" coordsize="" o:spt="100" adj="0,,0" path="" filled="f" stroked="f">
            <v:stroke joinstyle="miter"/>
            <v:imagedata r:id="rId16" o:title="base_23732_241654_32775"/>
            <v:formulas/>
            <v:path o:connecttype="segments"/>
          </v:shape>
        </w:pict>
      </w:r>
    </w:p>
    <w:p w14:paraId="04415CF7" w14:textId="77777777" w:rsidR="00E04649" w:rsidRDefault="00E04649">
      <w:pPr>
        <w:pStyle w:val="ConsPlusNormal"/>
        <w:jc w:val="both"/>
      </w:pPr>
    </w:p>
    <w:p w14:paraId="5A9832B7" w14:textId="77777777" w:rsidR="00E04649" w:rsidRDefault="00E0464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1BDE7F28" w14:textId="77777777" w:rsidR="00E04649" w:rsidRDefault="00E0464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41C0F1DB" w14:textId="77777777" w:rsidR="00E04649" w:rsidRDefault="00E04649">
      <w:pPr>
        <w:pStyle w:val="ConsPlusTitle"/>
        <w:jc w:val="center"/>
      </w:pPr>
      <w:r>
        <w:t>"Братская могила участников гражданской войны, погибших</w:t>
      </w:r>
    </w:p>
    <w:p w14:paraId="220B2D9C" w14:textId="77777777" w:rsidR="00E04649" w:rsidRDefault="00E04649">
      <w:pPr>
        <w:pStyle w:val="ConsPlusTitle"/>
        <w:jc w:val="center"/>
      </w:pPr>
      <w:r>
        <w:t>в борьбе за власть Советов", расположенного по адресу:</w:t>
      </w:r>
    </w:p>
    <w:p w14:paraId="21E1855A" w14:textId="77777777" w:rsidR="00E04649" w:rsidRDefault="00E04649">
      <w:pPr>
        <w:pStyle w:val="ConsPlusTitle"/>
        <w:jc w:val="center"/>
      </w:pPr>
      <w:r>
        <w:t>Волгоградская область, Камышинский район, с. Гуселка</w:t>
      </w:r>
    </w:p>
    <w:p w14:paraId="63C592B4" w14:textId="77777777" w:rsidR="00E04649" w:rsidRDefault="00E04649">
      <w:pPr>
        <w:pStyle w:val="ConsPlusNormal"/>
        <w:jc w:val="both"/>
      </w:pPr>
    </w:p>
    <w:p w14:paraId="2D99E865" w14:textId="77777777" w:rsidR="00E04649" w:rsidRDefault="00E04649">
      <w:pPr>
        <w:pStyle w:val="ConsPlusNormal"/>
        <w:jc w:val="center"/>
      </w:pPr>
      <w:r>
        <w:t>Система координат: МСК-34, зона 2</w:t>
      </w:r>
    </w:p>
    <w:p w14:paraId="04753ED7" w14:textId="77777777" w:rsidR="00E04649" w:rsidRDefault="00E0464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1"/>
        <w:gridCol w:w="2834"/>
        <w:gridCol w:w="2834"/>
      </w:tblGrid>
      <w:tr w:rsidR="00E04649" w14:paraId="0FE409B0" w14:textId="77777777">
        <w:tc>
          <w:tcPr>
            <w:tcW w:w="3401" w:type="dxa"/>
          </w:tcPr>
          <w:p w14:paraId="20F870E9" w14:textId="77777777" w:rsidR="00E04649" w:rsidRDefault="00E0464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34" w:type="dxa"/>
          </w:tcPr>
          <w:p w14:paraId="761053F6" w14:textId="77777777" w:rsidR="00E04649" w:rsidRDefault="00E0464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34" w:type="dxa"/>
          </w:tcPr>
          <w:p w14:paraId="6B7202D8" w14:textId="77777777" w:rsidR="00E04649" w:rsidRDefault="00E04649">
            <w:pPr>
              <w:pStyle w:val="ConsPlusNormal"/>
              <w:jc w:val="center"/>
            </w:pPr>
            <w:r>
              <w:t>У</w:t>
            </w:r>
          </w:p>
        </w:tc>
      </w:tr>
      <w:tr w:rsidR="00E04649" w14:paraId="409DB586" w14:textId="77777777">
        <w:tc>
          <w:tcPr>
            <w:tcW w:w="3401" w:type="dxa"/>
          </w:tcPr>
          <w:p w14:paraId="3A546A19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53770DA8" w14:textId="77777777" w:rsidR="00E04649" w:rsidRDefault="00E04649">
            <w:pPr>
              <w:pStyle w:val="ConsPlusNormal"/>
              <w:jc w:val="center"/>
            </w:pPr>
            <w:r>
              <w:t>677798,04</w:t>
            </w:r>
          </w:p>
        </w:tc>
        <w:tc>
          <w:tcPr>
            <w:tcW w:w="2834" w:type="dxa"/>
          </w:tcPr>
          <w:p w14:paraId="1953D84D" w14:textId="77777777" w:rsidR="00E04649" w:rsidRDefault="00E04649">
            <w:pPr>
              <w:pStyle w:val="ConsPlusNormal"/>
              <w:jc w:val="center"/>
            </w:pPr>
            <w:r>
              <w:t>2236266,22</w:t>
            </w:r>
          </w:p>
        </w:tc>
      </w:tr>
      <w:tr w:rsidR="00E04649" w14:paraId="0B9D4DB3" w14:textId="77777777">
        <w:tc>
          <w:tcPr>
            <w:tcW w:w="3401" w:type="dxa"/>
          </w:tcPr>
          <w:p w14:paraId="7D49AE51" w14:textId="77777777" w:rsidR="00E04649" w:rsidRDefault="00E0464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4" w:type="dxa"/>
          </w:tcPr>
          <w:p w14:paraId="0EB15510" w14:textId="77777777" w:rsidR="00E04649" w:rsidRDefault="00E04649">
            <w:pPr>
              <w:pStyle w:val="ConsPlusNormal"/>
              <w:jc w:val="center"/>
            </w:pPr>
            <w:r>
              <w:t>677797,03</w:t>
            </w:r>
          </w:p>
        </w:tc>
        <w:tc>
          <w:tcPr>
            <w:tcW w:w="2834" w:type="dxa"/>
          </w:tcPr>
          <w:p w14:paraId="4418EF33" w14:textId="77777777" w:rsidR="00E04649" w:rsidRDefault="00E04649">
            <w:pPr>
              <w:pStyle w:val="ConsPlusNormal"/>
              <w:jc w:val="center"/>
            </w:pPr>
            <w:r>
              <w:t>2236269,56</w:t>
            </w:r>
          </w:p>
        </w:tc>
      </w:tr>
      <w:tr w:rsidR="00E04649" w14:paraId="4D77555C" w14:textId="77777777">
        <w:tc>
          <w:tcPr>
            <w:tcW w:w="3401" w:type="dxa"/>
          </w:tcPr>
          <w:p w14:paraId="2CBA7B29" w14:textId="77777777" w:rsidR="00E04649" w:rsidRDefault="00E04649">
            <w:pPr>
              <w:pStyle w:val="ConsPlusNormal"/>
              <w:jc w:val="center"/>
            </w:pPr>
            <w:r>
              <w:lastRenderedPageBreak/>
              <w:t>3</w:t>
            </w:r>
          </w:p>
        </w:tc>
        <w:tc>
          <w:tcPr>
            <w:tcW w:w="2834" w:type="dxa"/>
          </w:tcPr>
          <w:p w14:paraId="0913910A" w14:textId="77777777" w:rsidR="00E04649" w:rsidRDefault="00E04649">
            <w:pPr>
              <w:pStyle w:val="ConsPlusNormal"/>
              <w:jc w:val="center"/>
            </w:pPr>
            <w:r>
              <w:t>677793,72</w:t>
            </w:r>
          </w:p>
        </w:tc>
        <w:tc>
          <w:tcPr>
            <w:tcW w:w="2834" w:type="dxa"/>
          </w:tcPr>
          <w:p w14:paraId="4EAFE880" w14:textId="77777777" w:rsidR="00E04649" w:rsidRDefault="00E04649">
            <w:pPr>
              <w:pStyle w:val="ConsPlusNormal"/>
              <w:jc w:val="center"/>
            </w:pPr>
            <w:r>
              <w:t>2236268,51</w:t>
            </w:r>
          </w:p>
        </w:tc>
      </w:tr>
      <w:tr w:rsidR="00E04649" w14:paraId="7A884472" w14:textId="77777777">
        <w:tc>
          <w:tcPr>
            <w:tcW w:w="3401" w:type="dxa"/>
          </w:tcPr>
          <w:p w14:paraId="7612829C" w14:textId="77777777" w:rsidR="00E04649" w:rsidRDefault="00E0464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4" w:type="dxa"/>
          </w:tcPr>
          <w:p w14:paraId="3F2992DB" w14:textId="77777777" w:rsidR="00E04649" w:rsidRDefault="00E04649">
            <w:pPr>
              <w:pStyle w:val="ConsPlusNormal"/>
              <w:jc w:val="center"/>
            </w:pPr>
            <w:r>
              <w:t>677794,68</w:t>
            </w:r>
          </w:p>
        </w:tc>
        <w:tc>
          <w:tcPr>
            <w:tcW w:w="2834" w:type="dxa"/>
          </w:tcPr>
          <w:p w14:paraId="38F3C2E3" w14:textId="77777777" w:rsidR="00E04649" w:rsidRDefault="00E04649">
            <w:pPr>
              <w:pStyle w:val="ConsPlusNormal"/>
              <w:jc w:val="center"/>
            </w:pPr>
            <w:r>
              <w:t>2236265,25</w:t>
            </w:r>
          </w:p>
        </w:tc>
      </w:tr>
      <w:tr w:rsidR="00E04649" w14:paraId="17B3417D" w14:textId="77777777">
        <w:tc>
          <w:tcPr>
            <w:tcW w:w="3401" w:type="dxa"/>
          </w:tcPr>
          <w:p w14:paraId="58B6BC47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7561DB2A" w14:textId="77777777" w:rsidR="00E04649" w:rsidRDefault="00E04649">
            <w:pPr>
              <w:pStyle w:val="ConsPlusNormal"/>
              <w:jc w:val="center"/>
            </w:pPr>
            <w:r>
              <w:t>677798,04</w:t>
            </w:r>
          </w:p>
        </w:tc>
        <w:tc>
          <w:tcPr>
            <w:tcW w:w="2834" w:type="dxa"/>
          </w:tcPr>
          <w:p w14:paraId="4621BF43" w14:textId="77777777" w:rsidR="00E04649" w:rsidRDefault="00E04649">
            <w:pPr>
              <w:pStyle w:val="ConsPlusNormal"/>
              <w:jc w:val="center"/>
            </w:pPr>
            <w:r>
              <w:t>2236266,22</w:t>
            </w:r>
          </w:p>
        </w:tc>
      </w:tr>
    </w:tbl>
    <w:p w14:paraId="52E40B36" w14:textId="77777777" w:rsidR="00E04649" w:rsidRDefault="00E04649">
      <w:pPr>
        <w:pStyle w:val="ConsPlusNormal"/>
        <w:jc w:val="both"/>
      </w:pPr>
    </w:p>
    <w:p w14:paraId="118EF64E" w14:textId="77777777" w:rsidR="00E04649" w:rsidRDefault="00E0464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348BC017" w14:textId="77777777" w:rsidR="00E04649" w:rsidRDefault="00E04649">
      <w:pPr>
        <w:pStyle w:val="ConsPlusTitle"/>
        <w:jc w:val="center"/>
      </w:pPr>
      <w:r>
        <w:t>регионального значения "Братская могила участников</w:t>
      </w:r>
    </w:p>
    <w:p w14:paraId="7054FD35" w14:textId="77777777" w:rsidR="00E04649" w:rsidRDefault="00E04649">
      <w:pPr>
        <w:pStyle w:val="ConsPlusTitle"/>
        <w:jc w:val="center"/>
      </w:pPr>
      <w:r>
        <w:t>гражданской войны, погибших в борьбе за власть Советов",</w:t>
      </w:r>
    </w:p>
    <w:p w14:paraId="0782C5B4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3EE75026" w14:textId="77777777" w:rsidR="00E04649" w:rsidRDefault="00E04649">
      <w:pPr>
        <w:pStyle w:val="ConsPlusTitle"/>
        <w:jc w:val="center"/>
      </w:pPr>
      <w:r>
        <w:t>Камышинский район, с. Гуселка</w:t>
      </w:r>
    </w:p>
    <w:p w14:paraId="4AFA9FC4" w14:textId="77777777" w:rsidR="00E04649" w:rsidRDefault="00E04649">
      <w:pPr>
        <w:pStyle w:val="ConsPlusNormal"/>
        <w:jc w:val="both"/>
      </w:pPr>
    </w:p>
    <w:p w14:paraId="0BCFF381" w14:textId="77777777" w:rsidR="00E04649" w:rsidRDefault="00E0464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войны, погибших в борьбе за власть Советов", расположенного по адресу: Волгоградская область, Камышинский район, с. Гуселка, запрещается:</w:t>
      </w:r>
    </w:p>
    <w:p w14:paraId="43BD5269" w14:textId="77777777" w:rsidR="00E04649" w:rsidRDefault="00E04649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временных и сборно-разборных быстровозводимых объектов (построек);</w:t>
      </w:r>
    </w:p>
    <w:p w14:paraId="510F68F9" w14:textId="77777777" w:rsidR="00E04649" w:rsidRDefault="00E04649">
      <w:pPr>
        <w:pStyle w:val="ConsPlusNormal"/>
        <w:spacing w:before="220"/>
        <w:ind w:firstLine="540"/>
        <w:jc w:val="both"/>
      </w:pPr>
      <w:r>
        <w:t>размещение наружной рекламы, в том числе о проводимых на территории и вблизи объекта культурного наследия театрально-зрелищных, культурно-просветительных, зрелищно-развлекательных мероприятиях.</w:t>
      </w:r>
    </w:p>
    <w:p w14:paraId="573B08B3" w14:textId="77777777" w:rsidR="00E04649" w:rsidRDefault="00E04649">
      <w:pPr>
        <w:pStyle w:val="ConsPlusNormal"/>
        <w:spacing w:before="220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войны, погибших в борьбе за власть Советов", расположенного по адресу: Волгоградская область, Камышинский район, с. Гуселка, разрешается:</w:t>
      </w:r>
    </w:p>
    <w:p w14:paraId="0EC9989E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сохранению объекта культурного наследия или его отдельных элементов;</w:t>
      </w:r>
    </w:p>
    <w:p w14:paraId="66F093DA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благоустройству территории объекта культурного наследия, включая устройство архитектурно-художественной подсветки, озеленению и ландшафтному дизайну, включая установку средств визуальной коммуникации;</w:t>
      </w:r>
    </w:p>
    <w:p w14:paraId="366503B6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работ, связанных с ремонтом и реконструкцией инженерных коммуникаций, не создающих угрозы повреждения, разрушения или уничтожения объекта культурного наследия;</w:t>
      </w:r>
    </w:p>
    <w:p w14:paraId="5C4C3E13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научно-исследовательских, поисковых и изыскательских работ, в том числе по изучению культурного слоя, не нарушающих целостность объекта культурного наследия и не создающих угрозы повреждения, разрушения или уничтожения;</w:t>
      </w:r>
    </w:p>
    <w:p w14:paraId="73F63A63" w14:textId="77777777" w:rsidR="00E04649" w:rsidRDefault="00E04649">
      <w:pPr>
        <w:pStyle w:val="ConsPlusNormal"/>
        <w:spacing w:before="220"/>
        <w:ind w:firstLine="540"/>
        <w:jc w:val="both"/>
      </w:pPr>
      <w:r>
        <w:t>установка информационных надписей (в том числе QR-кодов) и обозначений вблизи объекта культурного наследия.</w:t>
      </w:r>
    </w:p>
    <w:p w14:paraId="482ADFDA" w14:textId="77777777" w:rsidR="00E04649" w:rsidRDefault="00E04649">
      <w:pPr>
        <w:pStyle w:val="ConsPlusNormal"/>
        <w:jc w:val="both"/>
      </w:pPr>
    </w:p>
    <w:p w14:paraId="2FDA79A6" w14:textId="77777777" w:rsidR="00E04649" w:rsidRDefault="00E04649">
      <w:pPr>
        <w:pStyle w:val="ConsPlusNormal"/>
        <w:jc w:val="both"/>
      </w:pPr>
    </w:p>
    <w:p w14:paraId="6B79ABC5" w14:textId="77777777" w:rsidR="00E04649" w:rsidRDefault="00E04649">
      <w:pPr>
        <w:pStyle w:val="ConsPlusNormal"/>
        <w:jc w:val="both"/>
      </w:pPr>
    </w:p>
    <w:p w14:paraId="35BF95EF" w14:textId="77777777" w:rsidR="00E04649" w:rsidRDefault="00E04649">
      <w:pPr>
        <w:pStyle w:val="ConsPlusNormal"/>
        <w:jc w:val="both"/>
      </w:pPr>
    </w:p>
    <w:p w14:paraId="11E7C4EC" w14:textId="77777777" w:rsidR="00E04649" w:rsidRDefault="00E04649">
      <w:pPr>
        <w:pStyle w:val="ConsPlusNormal"/>
        <w:jc w:val="both"/>
      </w:pPr>
    </w:p>
    <w:p w14:paraId="037A5613" w14:textId="77777777" w:rsidR="00E04649" w:rsidRDefault="00E04649">
      <w:pPr>
        <w:pStyle w:val="ConsPlusNormal"/>
        <w:jc w:val="right"/>
        <w:outlineLvl w:val="0"/>
      </w:pPr>
      <w:bookmarkStart w:id="4" w:name="P311"/>
      <w:bookmarkEnd w:id="4"/>
      <w:r>
        <w:t>Приложение 5</w:t>
      </w:r>
    </w:p>
    <w:p w14:paraId="0744BD32" w14:textId="77777777" w:rsidR="00E04649" w:rsidRDefault="00E04649">
      <w:pPr>
        <w:pStyle w:val="ConsPlusNormal"/>
        <w:jc w:val="right"/>
      </w:pPr>
      <w:r>
        <w:t>к приказу</w:t>
      </w:r>
    </w:p>
    <w:p w14:paraId="731AD3AB" w14:textId="77777777" w:rsidR="00E04649" w:rsidRDefault="00E04649">
      <w:pPr>
        <w:pStyle w:val="ConsPlusNormal"/>
        <w:jc w:val="right"/>
      </w:pPr>
      <w:r>
        <w:t>комитета государственной</w:t>
      </w:r>
    </w:p>
    <w:p w14:paraId="67374346" w14:textId="77777777" w:rsidR="00E04649" w:rsidRDefault="00E04649">
      <w:pPr>
        <w:pStyle w:val="ConsPlusNormal"/>
        <w:jc w:val="right"/>
      </w:pPr>
      <w:r>
        <w:t>охраны объектов культурного</w:t>
      </w:r>
    </w:p>
    <w:p w14:paraId="4E1CD3E2" w14:textId="77777777" w:rsidR="00E04649" w:rsidRDefault="00E04649">
      <w:pPr>
        <w:pStyle w:val="ConsPlusNormal"/>
        <w:jc w:val="right"/>
      </w:pPr>
      <w:r>
        <w:t>наследия Волгоградской области</w:t>
      </w:r>
    </w:p>
    <w:p w14:paraId="42F95DD1" w14:textId="77777777" w:rsidR="00E04649" w:rsidRDefault="00E04649">
      <w:pPr>
        <w:pStyle w:val="ConsPlusNormal"/>
        <w:jc w:val="right"/>
      </w:pPr>
      <w:r>
        <w:t>от 30.03.2022 N 95</w:t>
      </w:r>
    </w:p>
    <w:p w14:paraId="7390F729" w14:textId="77777777" w:rsidR="00E04649" w:rsidRDefault="00E04649">
      <w:pPr>
        <w:pStyle w:val="ConsPlusNormal"/>
        <w:jc w:val="both"/>
      </w:pPr>
    </w:p>
    <w:p w14:paraId="1B66D0BD" w14:textId="77777777" w:rsidR="00E04649" w:rsidRDefault="00E04649">
      <w:pPr>
        <w:pStyle w:val="ConsPlusTitle"/>
        <w:jc w:val="center"/>
        <w:outlineLvl w:val="1"/>
      </w:pPr>
      <w:r>
        <w:lastRenderedPageBreak/>
        <w:t>Схема границ территории объекта культурного наследия</w:t>
      </w:r>
    </w:p>
    <w:p w14:paraId="5262AB6A" w14:textId="77777777" w:rsidR="00E04649" w:rsidRDefault="00E04649">
      <w:pPr>
        <w:pStyle w:val="ConsPlusTitle"/>
        <w:jc w:val="center"/>
      </w:pPr>
      <w:r>
        <w:t>регионального значения "Церковь Рождества Христова",</w:t>
      </w:r>
    </w:p>
    <w:p w14:paraId="2E56E9A9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574EBE4D" w14:textId="77777777" w:rsidR="00E04649" w:rsidRDefault="00E04649">
      <w:pPr>
        <w:pStyle w:val="ConsPlusTitle"/>
        <w:jc w:val="center"/>
      </w:pPr>
      <w:r>
        <w:t>Жирновский район, с. Нижняя Добринка</w:t>
      </w:r>
    </w:p>
    <w:p w14:paraId="02E77BE0" w14:textId="77777777" w:rsidR="00E04649" w:rsidRDefault="00E04649">
      <w:pPr>
        <w:pStyle w:val="ConsPlusNormal"/>
        <w:jc w:val="both"/>
      </w:pPr>
    </w:p>
    <w:p w14:paraId="0587E312" w14:textId="77777777" w:rsidR="00E04649" w:rsidRDefault="00C230A1">
      <w:pPr>
        <w:pStyle w:val="ConsPlusNormal"/>
        <w:jc w:val="center"/>
      </w:pPr>
      <w:r>
        <w:rPr>
          <w:position w:val="-157"/>
        </w:rPr>
        <w:pict w14:anchorId="43B56913">
          <v:shape id="_x0000_i1033" style="width:309.75pt;height:168pt" coordsize="" o:spt="100" adj="0,,0" path="" filled="f" stroked="f">
            <v:stroke joinstyle="miter"/>
            <v:imagedata r:id="rId17" o:title="base_23732_241654_32776"/>
            <v:formulas/>
            <v:path o:connecttype="segments"/>
          </v:shape>
        </w:pict>
      </w:r>
    </w:p>
    <w:p w14:paraId="491EE0D7" w14:textId="77777777" w:rsidR="00E04649" w:rsidRDefault="00E04649">
      <w:pPr>
        <w:pStyle w:val="ConsPlusNormal"/>
        <w:jc w:val="both"/>
      </w:pPr>
    </w:p>
    <w:p w14:paraId="40A46486" w14:textId="77777777" w:rsidR="00E04649" w:rsidRDefault="00E0464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7DB13DB8" w14:textId="77777777" w:rsidR="00E04649" w:rsidRDefault="00E04649">
      <w:pPr>
        <w:pStyle w:val="ConsPlusTitle"/>
        <w:jc w:val="center"/>
      </w:pPr>
      <w:r>
        <w:t>наследия регионального значения "Церковь Рождества</w:t>
      </w:r>
    </w:p>
    <w:p w14:paraId="1399C245" w14:textId="77777777" w:rsidR="00E04649" w:rsidRDefault="00E04649">
      <w:pPr>
        <w:pStyle w:val="ConsPlusTitle"/>
        <w:jc w:val="center"/>
      </w:pPr>
      <w:r>
        <w:t>Христова", расположенного по адресу: Волгоградская область,</w:t>
      </w:r>
    </w:p>
    <w:p w14:paraId="0CBE7F73" w14:textId="77777777" w:rsidR="00E04649" w:rsidRDefault="00E04649">
      <w:pPr>
        <w:pStyle w:val="ConsPlusTitle"/>
        <w:jc w:val="center"/>
      </w:pPr>
      <w:r>
        <w:t>Жирновский район, с. Нижняя Добринка</w:t>
      </w:r>
    </w:p>
    <w:p w14:paraId="032C22F7" w14:textId="77777777" w:rsidR="00E04649" w:rsidRDefault="00E04649">
      <w:pPr>
        <w:pStyle w:val="ConsPlusNormal"/>
        <w:jc w:val="both"/>
      </w:pPr>
    </w:p>
    <w:p w14:paraId="4F461C72" w14:textId="77777777" w:rsidR="00E04649" w:rsidRDefault="00C230A1">
      <w:pPr>
        <w:pStyle w:val="ConsPlusNormal"/>
        <w:jc w:val="center"/>
      </w:pPr>
      <w:r>
        <w:rPr>
          <w:position w:val="-240"/>
        </w:rPr>
        <w:pict w14:anchorId="218CCFA7">
          <v:shape id="_x0000_i1034" style="width:309.75pt;height:251.25pt" coordsize="" o:spt="100" adj="0,,0" path="" filled="f" stroked="f">
            <v:stroke joinstyle="miter"/>
            <v:imagedata r:id="rId18" o:title="base_23732_241654_32777"/>
            <v:formulas/>
            <v:path o:connecttype="segments"/>
          </v:shape>
        </w:pict>
      </w:r>
    </w:p>
    <w:p w14:paraId="4FBE1C87" w14:textId="77777777" w:rsidR="00E04649" w:rsidRDefault="00E04649">
      <w:pPr>
        <w:pStyle w:val="ConsPlusNormal"/>
        <w:jc w:val="both"/>
      </w:pPr>
    </w:p>
    <w:p w14:paraId="4B595317" w14:textId="77777777" w:rsidR="00E04649" w:rsidRDefault="00E0464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3CD57059" w14:textId="77777777" w:rsidR="00E04649" w:rsidRDefault="00E04649">
      <w:pPr>
        <w:pStyle w:val="ConsPlusTitle"/>
        <w:jc w:val="center"/>
      </w:pPr>
      <w:r>
        <w:t>объекта культурного наследия регионального значения "Церковь</w:t>
      </w:r>
    </w:p>
    <w:p w14:paraId="6343DBC0" w14:textId="77777777" w:rsidR="00E04649" w:rsidRDefault="00E04649">
      <w:pPr>
        <w:pStyle w:val="ConsPlusTitle"/>
        <w:jc w:val="center"/>
      </w:pPr>
      <w:r>
        <w:t>Рождества Христова", расположенного по адресу: Волгоградская</w:t>
      </w:r>
    </w:p>
    <w:p w14:paraId="3D523149" w14:textId="77777777" w:rsidR="00E04649" w:rsidRDefault="00E04649">
      <w:pPr>
        <w:pStyle w:val="ConsPlusTitle"/>
        <w:jc w:val="center"/>
      </w:pPr>
      <w:r>
        <w:t>область, Жирновский район, с. Нижняя Добринка</w:t>
      </w:r>
    </w:p>
    <w:p w14:paraId="1539A3E0" w14:textId="77777777" w:rsidR="00E04649" w:rsidRDefault="00E04649">
      <w:pPr>
        <w:pStyle w:val="ConsPlusNormal"/>
        <w:jc w:val="both"/>
      </w:pPr>
    </w:p>
    <w:p w14:paraId="5F50807F" w14:textId="77777777" w:rsidR="00E04649" w:rsidRDefault="00E04649">
      <w:pPr>
        <w:pStyle w:val="ConsPlusNormal"/>
        <w:jc w:val="center"/>
      </w:pPr>
      <w:r>
        <w:t>Система координат: МСК-34, зона 2</w:t>
      </w:r>
    </w:p>
    <w:p w14:paraId="2E5E63DA" w14:textId="77777777" w:rsidR="00E04649" w:rsidRDefault="00E0464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1"/>
        <w:gridCol w:w="2834"/>
        <w:gridCol w:w="2834"/>
      </w:tblGrid>
      <w:tr w:rsidR="00E04649" w14:paraId="46C8A9C4" w14:textId="77777777">
        <w:tc>
          <w:tcPr>
            <w:tcW w:w="3401" w:type="dxa"/>
          </w:tcPr>
          <w:p w14:paraId="76296242" w14:textId="77777777" w:rsidR="00E04649" w:rsidRDefault="00E0464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34" w:type="dxa"/>
          </w:tcPr>
          <w:p w14:paraId="2CAB636E" w14:textId="77777777" w:rsidR="00E04649" w:rsidRDefault="00E0464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34" w:type="dxa"/>
          </w:tcPr>
          <w:p w14:paraId="46124AB4" w14:textId="77777777" w:rsidR="00E04649" w:rsidRDefault="00E04649">
            <w:pPr>
              <w:pStyle w:val="ConsPlusNormal"/>
              <w:jc w:val="center"/>
            </w:pPr>
            <w:r>
              <w:t>У</w:t>
            </w:r>
          </w:p>
        </w:tc>
      </w:tr>
      <w:tr w:rsidR="00E04649" w14:paraId="01DA496A" w14:textId="77777777">
        <w:tc>
          <w:tcPr>
            <w:tcW w:w="3401" w:type="dxa"/>
          </w:tcPr>
          <w:p w14:paraId="1B259DE5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0D271DEE" w14:textId="77777777" w:rsidR="00E04649" w:rsidRDefault="00E04649">
            <w:pPr>
              <w:pStyle w:val="ConsPlusNormal"/>
              <w:jc w:val="center"/>
            </w:pPr>
            <w:r>
              <w:t>720362,06</w:t>
            </w:r>
          </w:p>
        </w:tc>
        <w:tc>
          <w:tcPr>
            <w:tcW w:w="2834" w:type="dxa"/>
          </w:tcPr>
          <w:p w14:paraId="30B3EEBB" w14:textId="77777777" w:rsidR="00E04649" w:rsidRDefault="00E04649">
            <w:pPr>
              <w:pStyle w:val="ConsPlusNormal"/>
              <w:jc w:val="center"/>
            </w:pPr>
            <w:r>
              <w:t>2207009,93</w:t>
            </w:r>
          </w:p>
        </w:tc>
      </w:tr>
      <w:tr w:rsidR="00E04649" w14:paraId="659EA7C2" w14:textId="77777777">
        <w:tc>
          <w:tcPr>
            <w:tcW w:w="3401" w:type="dxa"/>
          </w:tcPr>
          <w:p w14:paraId="2E3F13F1" w14:textId="77777777" w:rsidR="00E04649" w:rsidRDefault="00E04649">
            <w:pPr>
              <w:pStyle w:val="ConsPlusNormal"/>
              <w:jc w:val="center"/>
            </w:pPr>
            <w:r>
              <w:lastRenderedPageBreak/>
              <w:t>2</w:t>
            </w:r>
          </w:p>
        </w:tc>
        <w:tc>
          <w:tcPr>
            <w:tcW w:w="2834" w:type="dxa"/>
          </w:tcPr>
          <w:p w14:paraId="44ECD361" w14:textId="77777777" w:rsidR="00E04649" w:rsidRDefault="00E04649">
            <w:pPr>
              <w:pStyle w:val="ConsPlusNormal"/>
              <w:jc w:val="center"/>
            </w:pPr>
            <w:r>
              <w:t>720356,15</w:t>
            </w:r>
          </w:p>
        </w:tc>
        <w:tc>
          <w:tcPr>
            <w:tcW w:w="2834" w:type="dxa"/>
          </w:tcPr>
          <w:p w14:paraId="4C75FE03" w14:textId="77777777" w:rsidR="00E04649" w:rsidRDefault="00E04649">
            <w:pPr>
              <w:pStyle w:val="ConsPlusNormal"/>
              <w:jc w:val="center"/>
            </w:pPr>
            <w:r>
              <w:t>2207049,6</w:t>
            </w:r>
          </w:p>
        </w:tc>
      </w:tr>
      <w:tr w:rsidR="00E04649" w14:paraId="3B51E595" w14:textId="77777777">
        <w:tc>
          <w:tcPr>
            <w:tcW w:w="3401" w:type="dxa"/>
          </w:tcPr>
          <w:p w14:paraId="1296A22F" w14:textId="77777777" w:rsidR="00E04649" w:rsidRDefault="00E0464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4" w:type="dxa"/>
          </w:tcPr>
          <w:p w14:paraId="37D89D59" w14:textId="77777777" w:rsidR="00E04649" w:rsidRDefault="00E04649">
            <w:pPr>
              <w:pStyle w:val="ConsPlusNormal"/>
              <w:jc w:val="center"/>
            </w:pPr>
            <w:r>
              <w:t>720339,61</w:t>
            </w:r>
          </w:p>
        </w:tc>
        <w:tc>
          <w:tcPr>
            <w:tcW w:w="2834" w:type="dxa"/>
          </w:tcPr>
          <w:p w14:paraId="0C19229F" w14:textId="77777777" w:rsidR="00E04649" w:rsidRDefault="00E04649">
            <w:pPr>
              <w:pStyle w:val="ConsPlusNormal"/>
              <w:jc w:val="center"/>
            </w:pPr>
            <w:r>
              <w:t>2207047,14</w:t>
            </w:r>
          </w:p>
        </w:tc>
      </w:tr>
      <w:tr w:rsidR="00E04649" w14:paraId="7E5D87E6" w14:textId="77777777">
        <w:tc>
          <w:tcPr>
            <w:tcW w:w="3401" w:type="dxa"/>
          </w:tcPr>
          <w:p w14:paraId="4FE16B55" w14:textId="77777777" w:rsidR="00E04649" w:rsidRDefault="00E0464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4" w:type="dxa"/>
          </w:tcPr>
          <w:p w14:paraId="15DF6C6E" w14:textId="77777777" w:rsidR="00E04649" w:rsidRDefault="00E04649">
            <w:pPr>
              <w:pStyle w:val="ConsPlusNormal"/>
              <w:jc w:val="center"/>
            </w:pPr>
            <w:r>
              <w:t>720345,52</w:t>
            </w:r>
          </w:p>
        </w:tc>
        <w:tc>
          <w:tcPr>
            <w:tcW w:w="2834" w:type="dxa"/>
          </w:tcPr>
          <w:p w14:paraId="374F758E" w14:textId="77777777" w:rsidR="00E04649" w:rsidRDefault="00E04649">
            <w:pPr>
              <w:pStyle w:val="ConsPlusNormal"/>
              <w:jc w:val="center"/>
            </w:pPr>
            <w:r>
              <w:t>2207007,47</w:t>
            </w:r>
          </w:p>
        </w:tc>
      </w:tr>
      <w:tr w:rsidR="00E04649" w14:paraId="08D5F411" w14:textId="77777777">
        <w:tc>
          <w:tcPr>
            <w:tcW w:w="3401" w:type="dxa"/>
          </w:tcPr>
          <w:p w14:paraId="65336F0D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0138202A" w14:textId="77777777" w:rsidR="00E04649" w:rsidRDefault="00E04649">
            <w:pPr>
              <w:pStyle w:val="ConsPlusNormal"/>
              <w:jc w:val="center"/>
            </w:pPr>
            <w:r>
              <w:t>720362,06</w:t>
            </w:r>
          </w:p>
        </w:tc>
        <w:tc>
          <w:tcPr>
            <w:tcW w:w="2834" w:type="dxa"/>
          </w:tcPr>
          <w:p w14:paraId="6136A7F3" w14:textId="77777777" w:rsidR="00E04649" w:rsidRDefault="00E04649">
            <w:pPr>
              <w:pStyle w:val="ConsPlusNormal"/>
              <w:jc w:val="center"/>
            </w:pPr>
            <w:r>
              <w:t>2207009,93</w:t>
            </w:r>
          </w:p>
        </w:tc>
      </w:tr>
    </w:tbl>
    <w:p w14:paraId="1300E680" w14:textId="77777777" w:rsidR="00E04649" w:rsidRDefault="00E04649">
      <w:pPr>
        <w:pStyle w:val="ConsPlusNormal"/>
        <w:jc w:val="both"/>
      </w:pPr>
    </w:p>
    <w:p w14:paraId="24978A6D" w14:textId="77777777" w:rsidR="00E04649" w:rsidRDefault="00E0464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64A64DD7" w14:textId="77777777" w:rsidR="00E04649" w:rsidRDefault="00E04649">
      <w:pPr>
        <w:pStyle w:val="ConsPlusTitle"/>
        <w:jc w:val="center"/>
      </w:pPr>
      <w:r>
        <w:t>регионального значения "Церковь Рождества Христова",</w:t>
      </w:r>
    </w:p>
    <w:p w14:paraId="5B050D91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6BE6530F" w14:textId="77777777" w:rsidR="00E04649" w:rsidRDefault="00E04649">
      <w:pPr>
        <w:pStyle w:val="ConsPlusTitle"/>
        <w:jc w:val="center"/>
      </w:pPr>
      <w:r>
        <w:t>Жирновский район, с. Нижняя Добринка</w:t>
      </w:r>
    </w:p>
    <w:p w14:paraId="7E0D490D" w14:textId="77777777" w:rsidR="00E04649" w:rsidRDefault="00E04649">
      <w:pPr>
        <w:pStyle w:val="ConsPlusNormal"/>
        <w:jc w:val="both"/>
      </w:pPr>
    </w:p>
    <w:p w14:paraId="5EB8796C" w14:textId="77777777" w:rsidR="00E04649" w:rsidRDefault="00E0464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"Церковь Рождества Христова", расположенного по адресу: Волгоградская область, Жирновский район, с. Нижняя Добринка, запрещается:</w:t>
      </w:r>
    </w:p>
    <w:p w14:paraId="66170E42" w14:textId="77777777" w:rsidR="00E04649" w:rsidRDefault="00E04649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временных и сборно-разборных быстровозводимых объектов (построек);</w:t>
      </w:r>
    </w:p>
    <w:p w14:paraId="1D8AD4A4" w14:textId="77777777" w:rsidR="00E04649" w:rsidRDefault="00E04649">
      <w:pPr>
        <w:pStyle w:val="ConsPlusNormal"/>
        <w:spacing w:before="220"/>
        <w:ind w:firstLine="540"/>
        <w:jc w:val="both"/>
      </w:pPr>
      <w:r>
        <w:t>размещение наружной рекламы, в том числе о проводимых на территории и вблизи объекта культурного наследия театрально-зрелищных, культурно-просветительных, зрелищно-развлекательных мероприятиях.</w:t>
      </w:r>
    </w:p>
    <w:p w14:paraId="720C692C" w14:textId="77777777" w:rsidR="00E04649" w:rsidRDefault="00E04649">
      <w:pPr>
        <w:pStyle w:val="ConsPlusNormal"/>
        <w:spacing w:before="220"/>
        <w:ind w:firstLine="540"/>
        <w:jc w:val="both"/>
      </w:pPr>
      <w:r>
        <w:t>В границах территории объекта культурного наследия регионального значения "Церковь Рождества Христова", расположенного по адресу: Волгоградская область, Жирновский район, с. Нижняя Добринка, разрешается:</w:t>
      </w:r>
    </w:p>
    <w:p w14:paraId="612BB5C4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сохранению объекта культурного наследия или его отдельных элементов;</w:t>
      </w:r>
    </w:p>
    <w:p w14:paraId="64E918E9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благоустройству территории объекта культурного наследия, включая устройство архитектурно-художественной подсветки, озеленению и ландшафтному дизайну, включая установку средств визуальной коммуникации;</w:t>
      </w:r>
    </w:p>
    <w:p w14:paraId="5D6D9462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работ, связанных с ремонтом и реконструкцией инженерных коммуникаций, не создающих угрозы повреждения, разрушения или уничтожения объекта культурного наследия;</w:t>
      </w:r>
    </w:p>
    <w:p w14:paraId="4FE26977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научно-исследовательских, поисковых и изыскательских работ, в том числе по изучению культурного слоя, не нарушающих целостность объекта культурного наследия и не создающих угрозы повреждения, разрушения или уничтожения;</w:t>
      </w:r>
    </w:p>
    <w:p w14:paraId="3BF4C95B" w14:textId="77777777" w:rsidR="00E04649" w:rsidRDefault="00E04649">
      <w:pPr>
        <w:pStyle w:val="ConsPlusNormal"/>
        <w:spacing w:before="220"/>
        <w:ind w:firstLine="540"/>
        <w:jc w:val="both"/>
      </w:pPr>
      <w:r>
        <w:t>установка информационных надписей (в том числе QR-кодов) и обозначений вблизи объекта культурного наследия.</w:t>
      </w:r>
    </w:p>
    <w:p w14:paraId="38DD7AB5" w14:textId="77777777" w:rsidR="00E04649" w:rsidRDefault="00E04649">
      <w:pPr>
        <w:pStyle w:val="ConsPlusNormal"/>
        <w:jc w:val="both"/>
      </w:pPr>
    </w:p>
    <w:p w14:paraId="23B932A5" w14:textId="77777777" w:rsidR="00E04649" w:rsidRDefault="00E04649">
      <w:pPr>
        <w:pStyle w:val="ConsPlusNormal"/>
        <w:jc w:val="both"/>
      </w:pPr>
    </w:p>
    <w:p w14:paraId="12D8A2F6" w14:textId="77777777" w:rsidR="00E04649" w:rsidRDefault="00E04649">
      <w:pPr>
        <w:pStyle w:val="ConsPlusNormal"/>
        <w:jc w:val="both"/>
      </w:pPr>
    </w:p>
    <w:p w14:paraId="1BF061A1" w14:textId="77777777" w:rsidR="00E04649" w:rsidRDefault="00E04649">
      <w:pPr>
        <w:pStyle w:val="ConsPlusNormal"/>
        <w:jc w:val="both"/>
      </w:pPr>
    </w:p>
    <w:p w14:paraId="6FDE220C" w14:textId="77777777" w:rsidR="00E04649" w:rsidRDefault="00E04649">
      <w:pPr>
        <w:pStyle w:val="ConsPlusNormal"/>
        <w:jc w:val="both"/>
      </w:pPr>
    </w:p>
    <w:p w14:paraId="37CD07EB" w14:textId="77777777" w:rsidR="00E04649" w:rsidRDefault="00E04649">
      <w:pPr>
        <w:pStyle w:val="ConsPlusNormal"/>
        <w:jc w:val="right"/>
        <w:outlineLvl w:val="0"/>
      </w:pPr>
      <w:bookmarkStart w:id="5" w:name="P377"/>
      <w:bookmarkEnd w:id="5"/>
      <w:r>
        <w:t>Приложение 6</w:t>
      </w:r>
    </w:p>
    <w:p w14:paraId="4FB58907" w14:textId="77777777" w:rsidR="00E04649" w:rsidRDefault="00E04649">
      <w:pPr>
        <w:pStyle w:val="ConsPlusNormal"/>
        <w:jc w:val="right"/>
      </w:pPr>
      <w:r>
        <w:t>к приказу</w:t>
      </w:r>
    </w:p>
    <w:p w14:paraId="0256B667" w14:textId="77777777" w:rsidR="00E04649" w:rsidRDefault="00E04649">
      <w:pPr>
        <w:pStyle w:val="ConsPlusNormal"/>
        <w:jc w:val="right"/>
      </w:pPr>
      <w:r>
        <w:t>комитета государственной</w:t>
      </w:r>
    </w:p>
    <w:p w14:paraId="53A02D43" w14:textId="77777777" w:rsidR="00E04649" w:rsidRDefault="00E04649">
      <w:pPr>
        <w:pStyle w:val="ConsPlusNormal"/>
        <w:jc w:val="right"/>
      </w:pPr>
      <w:r>
        <w:t>охраны объектов культурного</w:t>
      </w:r>
    </w:p>
    <w:p w14:paraId="42F544C0" w14:textId="77777777" w:rsidR="00E04649" w:rsidRDefault="00E04649">
      <w:pPr>
        <w:pStyle w:val="ConsPlusNormal"/>
        <w:jc w:val="right"/>
      </w:pPr>
      <w:r>
        <w:t>наследия Волгоградской области</w:t>
      </w:r>
    </w:p>
    <w:p w14:paraId="565B4953" w14:textId="77777777" w:rsidR="00E04649" w:rsidRDefault="00E04649">
      <w:pPr>
        <w:pStyle w:val="ConsPlusNormal"/>
        <w:jc w:val="right"/>
      </w:pPr>
      <w:r>
        <w:t>от 30.03.2022 N 95</w:t>
      </w:r>
    </w:p>
    <w:p w14:paraId="0718CB40" w14:textId="77777777" w:rsidR="00E04649" w:rsidRDefault="00E04649">
      <w:pPr>
        <w:pStyle w:val="ConsPlusNormal"/>
        <w:jc w:val="both"/>
      </w:pPr>
    </w:p>
    <w:p w14:paraId="5D39FE69" w14:textId="77777777" w:rsidR="00E04649" w:rsidRDefault="00E0464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14E1E9C6" w14:textId="77777777" w:rsidR="00E04649" w:rsidRDefault="00E04649">
      <w:pPr>
        <w:pStyle w:val="ConsPlusTitle"/>
        <w:jc w:val="center"/>
      </w:pPr>
      <w:r>
        <w:t>регионального значения "Кирха", расположенного по адресу:</w:t>
      </w:r>
    </w:p>
    <w:p w14:paraId="39D20C6C" w14:textId="77777777" w:rsidR="00E04649" w:rsidRDefault="00E04649">
      <w:pPr>
        <w:pStyle w:val="ConsPlusTitle"/>
        <w:jc w:val="center"/>
      </w:pPr>
      <w:r>
        <w:t>Волгоградская область, Камышинский район, с. Нижняя Добринка</w:t>
      </w:r>
    </w:p>
    <w:p w14:paraId="4A336D9D" w14:textId="77777777" w:rsidR="00E04649" w:rsidRDefault="00E04649">
      <w:pPr>
        <w:pStyle w:val="ConsPlusNormal"/>
        <w:jc w:val="both"/>
      </w:pPr>
    </w:p>
    <w:p w14:paraId="32010CD5" w14:textId="77777777" w:rsidR="00E04649" w:rsidRDefault="00C230A1">
      <w:pPr>
        <w:pStyle w:val="ConsPlusNormal"/>
        <w:jc w:val="center"/>
      </w:pPr>
      <w:r>
        <w:rPr>
          <w:position w:val="-168"/>
        </w:rPr>
        <w:pict w14:anchorId="3206F3AA">
          <v:shape id="_x0000_i1035" style="width:309.75pt;height:179.25pt" coordsize="" o:spt="100" adj="0,,0" path="" filled="f" stroked="f">
            <v:stroke joinstyle="miter"/>
            <v:imagedata r:id="rId19" o:title="base_23732_241654_32778"/>
            <v:formulas/>
            <v:path o:connecttype="segments"/>
          </v:shape>
        </w:pict>
      </w:r>
    </w:p>
    <w:p w14:paraId="6D561753" w14:textId="77777777" w:rsidR="00E04649" w:rsidRDefault="00E04649">
      <w:pPr>
        <w:pStyle w:val="ConsPlusNormal"/>
        <w:jc w:val="both"/>
      </w:pPr>
    </w:p>
    <w:p w14:paraId="1AC9C417" w14:textId="77777777" w:rsidR="00E04649" w:rsidRDefault="00E0464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4974606D" w14:textId="77777777" w:rsidR="00E04649" w:rsidRDefault="00E04649">
      <w:pPr>
        <w:pStyle w:val="ConsPlusTitle"/>
        <w:jc w:val="center"/>
      </w:pPr>
      <w:r>
        <w:t>наследия регионального значения "Кирха", расположенного</w:t>
      </w:r>
    </w:p>
    <w:p w14:paraId="10A406AC" w14:textId="77777777" w:rsidR="00E04649" w:rsidRDefault="00E04649">
      <w:pPr>
        <w:pStyle w:val="ConsPlusTitle"/>
        <w:jc w:val="center"/>
      </w:pPr>
      <w:r>
        <w:t>по адресу: Волгоградская область, Камышинский район,</w:t>
      </w:r>
    </w:p>
    <w:p w14:paraId="7FA0BC7D" w14:textId="77777777" w:rsidR="00E04649" w:rsidRDefault="00E04649">
      <w:pPr>
        <w:pStyle w:val="ConsPlusTitle"/>
        <w:jc w:val="center"/>
      </w:pPr>
      <w:r>
        <w:t>с. Нижняя Добринка</w:t>
      </w:r>
    </w:p>
    <w:p w14:paraId="546BF69A" w14:textId="77777777" w:rsidR="00E04649" w:rsidRDefault="00E04649">
      <w:pPr>
        <w:pStyle w:val="ConsPlusNormal"/>
        <w:jc w:val="both"/>
      </w:pPr>
    </w:p>
    <w:p w14:paraId="4CE06110" w14:textId="77777777" w:rsidR="00E04649" w:rsidRDefault="00C230A1">
      <w:pPr>
        <w:pStyle w:val="ConsPlusNormal"/>
        <w:jc w:val="center"/>
      </w:pPr>
      <w:r>
        <w:rPr>
          <w:position w:val="-272"/>
        </w:rPr>
        <w:pict w14:anchorId="4FBE8ADC">
          <v:shape id="_x0000_i1036" style="width:309.75pt;height:282.75pt" coordsize="" o:spt="100" adj="0,,0" path="" filled="f" stroked="f">
            <v:stroke joinstyle="miter"/>
            <v:imagedata r:id="rId20" o:title="base_23732_241654_32779"/>
            <v:formulas/>
            <v:path o:connecttype="segments"/>
          </v:shape>
        </w:pict>
      </w:r>
    </w:p>
    <w:p w14:paraId="56F88AF6" w14:textId="77777777" w:rsidR="00E04649" w:rsidRDefault="00E04649">
      <w:pPr>
        <w:pStyle w:val="ConsPlusNormal"/>
        <w:jc w:val="both"/>
      </w:pPr>
    </w:p>
    <w:p w14:paraId="17F7EBA4" w14:textId="77777777" w:rsidR="00E04649" w:rsidRDefault="00E0464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1D17B81D" w14:textId="77777777" w:rsidR="00E04649" w:rsidRDefault="00E04649">
      <w:pPr>
        <w:pStyle w:val="ConsPlusTitle"/>
        <w:jc w:val="center"/>
      </w:pPr>
      <w:r>
        <w:t>объекта культурного наследия регионального значения "Кирха",</w:t>
      </w:r>
    </w:p>
    <w:p w14:paraId="31FEF997" w14:textId="77777777" w:rsidR="00E04649" w:rsidRDefault="00E04649">
      <w:pPr>
        <w:pStyle w:val="ConsPlusTitle"/>
        <w:jc w:val="center"/>
      </w:pPr>
      <w:r>
        <w:t>расположенного по адресу: Волгоградская область,</w:t>
      </w:r>
    </w:p>
    <w:p w14:paraId="1DB9F385" w14:textId="77777777" w:rsidR="00E04649" w:rsidRDefault="00E04649">
      <w:pPr>
        <w:pStyle w:val="ConsPlusTitle"/>
        <w:jc w:val="center"/>
      </w:pPr>
      <w:r>
        <w:t>Камышинский район, с. Нижняя Добринка</w:t>
      </w:r>
    </w:p>
    <w:p w14:paraId="01BFEABF" w14:textId="77777777" w:rsidR="00E04649" w:rsidRDefault="00E04649">
      <w:pPr>
        <w:pStyle w:val="ConsPlusNormal"/>
        <w:jc w:val="both"/>
      </w:pPr>
    </w:p>
    <w:p w14:paraId="3A9D420E" w14:textId="77777777" w:rsidR="00E04649" w:rsidRDefault="00E04649">
      <w:pPr>
        <w:pStyle w:val="ConsPlusNormal"/>
        <w:jc w:val="center"/>
      </w:pPr>
      <w:r>
        <w:t>Система координат: МСК-34, зона 2</w:t>
      </w:r>
    </w:p>
    <w:p w14:paraId="3DFBF46C" w14:textId="77777777" w:rsidR="00E04649" w:rsidRDefault="00E0464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1"/>
        <w:gridCol w:w="2834"/>
        <w:gridCol w:w="2834"/>
      </w:tblGrid>
      <w:tr w:rsidR="00E04649" w14:paraId="6ECC6668" w14:textId="77777777">
        <w:tc>
          <w:tcPr>
            <w:tcW w:w="3401" w:type="dxa"/>
          </w:tcPr>
          <w:p w14:paraId="05DC9BD8" w14:textId="77777777" w:rsidR="00E04649" w:rsidRDefault="00E04649">
            <w:pPr>
              <w:pStyle w:val="ConsPlusNormal"/>
              <w:jc w:val="center"/>
            </w:pPr>
            <w:r>
              <w:lastRenderedPageBreak/>
              <w:t>Номер характерной точки</w:t>
            </w:r>
          </w:p>
        </w:tc>
        <w:tc>
          <w:tcPr>
            <w:tcW w:w="2834" w:type="dxa"/>
          </w:tcPr>
          <w:p w14:paraId="7B536151" w14:textId="77777777" w:rsidR="00E04649" w:rsidRDefault="00E0464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34" w:type="dxa"/>
          </w:tcPr>
          <w:p w14:paraId="48C954F0" w14:textId="77777777" w:rsidR="00E04649" w:rsidRDefault="00E04649">
            <w:pPr>
              <w:pStyle w:val="ConsPlusNormal"/>
              <w:jc w:val="center"/>
            </w:pPr>
            <w:r>
              <w:t>У</w:t>
            </w:r>
          </w:p>
        </w:tc>
      </w:tr>
      <w:tr w:rsidR="00E04649" w14:paraId="760B8BCC" w14:textId="77777777">
        <w:tc>
          <w:tcPr>
            <w:tcW w:w="3401" w:type="dxa"/>
          </w:tcPr>
          <w:p w14:paraId="3281A136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32127128" w14:textId="77777777" w:rsidR="00E04649" w:rsidRDefault="00E04649">
            <w:pPr>
              <w:pStyle w:val="ConsPlusNormal"/>
              <w:jc w:val="center"/>
            </w:pPr>
            <w:r>
              <w:t>661023,69</w:t>
            </w:r>
          </w:p>
        </w:tc>
        <w:tc>
          <w:tcPr>
            <w:tcW w:w="2834" w:type="dxa"/>
          </w:tcPr>
          <w:p w14:paraId="088BCB86" w14:textId="77777777" w:rsidR="00E04649" w:rsidRDefault="00E04649">
            <w:pPr>
              <w:pStyle w:val="ConsPlusNormal"/>
              <w:jc w:val="center"/>
            </w:pPr>
            <w:r>
              <w:t>2275526,54</w:t>
            </w:r>
          </w:p>
        </w:tc>
      </w:tr>
      <w:tr w:rsidR="00E04649" w14:paraId="7712E73B" w14:textId="77777777">
        <w:tc>
          <w:tcPr>
            <w:tcW w:w="3401" w:type="dxa"/>
          </w:tcPr>
          <w:p w14:paraId="33FF1330" w14:textId="77777777" w:rsidR="00E04649" w:rsidRDefault="00E0464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4" w:type="dxa"/>
          </w:tcPr>
          <w:p w14:paraId="5B8FD880" w14:textId="77777777" w:rsidR="00E04649" w:rsidRDefault="00E04649">
            <w:pPr>
              <w:pStyle w:val="ConsPlusNormal"/>
              <w:jc w:val="center"/>
            </w:pPr>
            <w:r>
              <w:t>661001,15</w:t>
            </w:r>
          </w:p>
        </w:tc>
        <w:tc>
          <w:tcPr>
            <w:tcW w:w="2834" w:type="dxa"/>
          </w:tcPr>
          <w:p w14:paraId="38718BF4" w14:textId="77777777" w:rsidR="00E04649" w:rsidRDefault="00E04649">
            <w:pPr>
              <w:pStyle w:val="ConsPlusNormal"/>
              <w:jc w:val="center"/>
            </w:pPr>
            <w:r>
              <w:t>2275534,24</w:t>
            </w:r>
          </w:p>
        </w:tc>
      </w:tr>
      <w:tr w:rsidR="00E04649" w14:paraId="20BC2C33" w14:textId="77777777">
        <w:tc>
          <w:tcPr>
            <w:tcW w:w="3401" w:type="dxa"/>
          </w:tcPr>
          <w:p w14:paraId="2B3DA93D" w14:textId="77777777" w:rsidR="00E04649" w:rsidRDefault="00E0464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4" w:type="dxa"/>
          </w:tcPr>
          <w:p w14:paraId="779244BA" w14:textId="77777777" w:rsidR="00E04649" w:rsidRDefault="00E04649">
            <w:pPr>
              <w:pStyle w:val="ConsPlusNormal"/>
              <w:jc w:val="center"/>
            </w:pPr>
            <w:r>
              <w:t>660990,11</w:t>
            </w:r>
          </w:p>
        </w:tc>
        <w:tc>
          <w:tcPr>
            <w:tcW w:w="2834" w:type="dxa"/>
          </w:tcPr>
          <w:p w14:paraId="41637CEB" w14:textId="77777777" w:rsidR="00E04649" w:rsidRDefault="00E04649">
            <w:pPr>
              <w:pStyle w:val="ConsPlusNormal"/>
              <w:jc w:val="center"/>
            </w:pPr>
            <w:r>
              <w:t>2275501,96</w:t>
            </w:r>
          </w:p>
        </w:tc>
      </w:tr>
      <w:tr w:rsidR="00E04649" w14:paraId="09140388" w14:textId="77777777">
        <w:tc>
          <w:tcPr>
            <w:tcW w:w="3401" w:type="dxa"/>
          </w:tcPr>
          <w:p w14:paraId="6DF8586C" w14:textId="77777777" w:rsidR="00E04649" w:rsidRDefault="00E0464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4" w:type="dxa"/>
          </w:tcPr>
          <w:p w14:paraId="6B651467" w14:textId="77777777" w:rsidR="00E04649" w:rsidRDefault="00E04649">
            <w:pPr>
              <w:pStyle w:val="ConsPlusNormal"/>
              <w:jc w:val="center"/>
            </w:pPr>
            <w:r>
              <w:t>660994,54</w:t>
            </w:r>
          </w:p>
        </w:tc>
        <w:tc>
          <w:tcPr>
            <w:tcW w:w="2834" w:type="dxa"/>
          </w:tcPr>
          <w:p w14:paraId="1FCCA649" w14:textId="77777777" w:rsidR="00E04649" w:rsidRDefault="00E04649">
            <w:pPr>
              <w:pStyle w:val="ConsPlusNormal"/>
              <w:jc w:val="center"/>
            </w:pPr>
            <w:r>
              <w:t>2275496,29</w:t>
            </w:r>
          </w:p>
        </w:tc>
      </w:tr>
      <w:tr w:rsidR="00E04649" w14:paraId="465F553A" w14:textId="77777777">
        <w:tc>
          <w:tcPr>
            <w:tcW w:w="3401" w:type="dxa"/>
          </w:tcPr>
          <w:p w14:paraId="5FD8370B" w14:textId="77777777" w:rsidR="00E04649" w:rsidRDefault="00E04649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4" w:type="dxa"/>
          </w:tcPr>
          <w:p w14:paraId="04C49B82" w14:textId="77777777" w:rsidR="00E04649" w:rsidRDefault="00E04649">
            <w:pPr>
              <w:pStyle w:val="ConsPlusNormal"/>
              <w:jc w:val="center"/>
            </w:pPr>
            <w:r>
              <w:t>661005,95</w:t>
            </w:r>
          </w:p>
        </w:tc>
        <w:tc>
          <w:tcPr>
            <w:tcW w:w="2834" w:type="dxa"/>
          </w:tcPr>
          <w:p w14:paraId="058E7D08" w14:textId="77777777" w:rsidR="00E04649" w:rsidRDefault="00E04649">
            <w:pPr>
              <w:pStyle w:val="ConsPlusNormal"/>
              <w:jc w:val="center"/>
            </w:pPr>
            <w:r>
              <w:t>2275492,46</w:t>
            </w:r>
          </w:p>
        </w:tc>
      </w:tr>
      <w:tr w:rsidR="00E04649" w14:paraId="3F562A7D" w14:textId="77777777">
        <w:tc>
          <w:tcPr>
            <w:tcW w:w="3401" w:type="dxa"/>
          </w:tcPr>
          <w:p w14:paraId="52556A2F" w14:textId="77777777" w:rsidR="00E04649" w:rsidRDefault="00E04649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4" w:type="dxa"/>
          </w:tcPr>
          <w:p w14:paraId="31D77E4B" w14:textId="77777777" w:rsidR="00E04649" w:rsidRDefault="00E04649">
            <w:pPr>
              <w:pStyle w:val="ConsPlusNormal"/>
              <w:jc w:val="center"/>
            </w:pPr>
            <w:r>
              <w:t>661013,49</w:t>
            </w:r>
          </w:p>
        </w:tc>
        <w:tc>
          <w:tcPr>
            <w:tcW w:w="2834" w:type="dxa"/>
          </w:tcPr>
          <w:p w14:paraId="3314C855" w14:textId="77777777" w:rsidR="00E04649" w:rsidRDefault="00E04649">
            <w:pPr>
              <w:pStyle w:val="ConsPlusNormal"/>
              <w:jc w:val="center"/>
            </w:pPr>
            <w:r>
              <w:t>2275496,68</w:t>
            </w:r>
          </w:p>
        </w:tc>
      </w:tr>
      <w:tr w:rsidR="00E04649" w14:paraId="7E566549" w14:textId="77777777">
        <w:tc>
          <w:tcPr>
            <w:tcW w:w="3401" w:type="dxa"/>
          </w:tcPr>
          <w:p w14:paraId="67A8CD6E" w14:textId="77777777" w:rsidR="00E04649" w:rsidRDefault="00E0464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</w:tcPr>
          <w:p w14:paraId="51DDF4DD" w14:textId="77777777" w:rsidR="00E04649" w:rsidRDefault="00E04649">
            <w:pPr>
              <w:pStyle w:val="ConsPlusNormal"/>
              <w:jc w:val="center"/>
            </w:pPr>
            <w:r>
              <w:t>661023,69</w:t>
            </w:r>
          </w:p>
        </w:tc>
        <w:tc>
          <w:tcPr>
            <w:tcW w:w="2834" w:type="dxa"/>
          </w:tcPr>
          <w:p w14:paraId="4B079E72" w14:textId="77777777" w:rsidR="00E04649" w:rsidRDefault="00E04649">
            <w:pPr>
              <w:pStyle w:val="ConsPlusNormal"/>
              <w:jc w:val="center"/>
            </w:pPr>
            <w:r>
              <w:t>2275526,54</w:t>
            </w:r>
          </w:p>
        </w:tc>
      </w:tr>
    </w:tbl>
    <w:p w14:paraId="5378949C" w14:textId="77777777" w:rsidR="00E04649" w:rsidRDefault="00E04649">
      <w:pPr>
        <w:pStyle w:val="ConsPlusNormal"/>
        <w:jc w:val="both"/>
      </w:pPr>
    </w:p>
    <w:p w14:paraId="53E9FE83" w14:textId="77777777" w:rsidR="00E04649" w:rsidRDefault="00E0464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52D5B943" w14:textId="77777777" w:rsidR="00E04649" w:rsidRDefault="00E04649">
      <w:pPr>
        <w:pStyle w:val="ConsPlusTitle"/>
        <w:jc w:val="center"/>
      </w:pPr>
      <w:r>
        <w:t>регионального значения "Кирха", расположенного по адресу:</w:t>
      </w:r>
    </w:p>
    <w:p w14:paraId="6C3118BA" w14:textId="77777777" w:rsidR="00E04649" w:rsidRDefault="00E04649">
      <w:pPr>
        <w:pStyle w:val="ConsPlusTitle"/>
        <w:jc w:val="center"/>
      </w:pPr>
      <w:r>
        <w:t>Волгоградская область, Камышинский район, с. Нижняя Добринка</w:t>
      </w:r>
    </w:p>
    <w:p w14:paraId="328E8C29" w14:textId="77777777" w:rsidR="00E04649" w:rsidRDefault="00E04649">
      <w:pPr>
        <w:pStyle w:val="ConsPlusNormal"/>
        <w:jc w:val="both"/>
      </w:pPr>
    </w:p>
    <w:p w14:paraId="21A3CCA6" w14:textId="77777777" w:rsidR="00E04649" w:rsidRDefault="00E0464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"Кирха", расположенного по адресу: Волгоградская область, Камышинский район, с. Нижняя Добринка, запрещается:</w:t>
      </w:r>
    </w:p>
    <w:p w14:paraId="23EEC849" w14:textId="77777777" w:rsidR="00E04649" w:rsidRDefault="00E04649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временных и сборно-разборных быстровозводимых объектов (построек);</w:t>
      </w:r>
    </w:p>
    <w:p w14:paraId="1A86530B" w14:textId="77777777" w:rsidR="00E04649" w:rsidRDefault="00E04649">
      <w:pPr>
        <w:pStyle w:val="ConsPlusNormal"/>
        <w:spacing w:before="220"/>
        <w:ind w:firstLine="540"/>
        <w:jc w:val="both"/>
      </w:pPr>
      <w:r>
        <w:t>размещение наружной рекламы, в том числе о проводимых на территории и вблизи объекта культурного наследия театрально-зрелищных, культурно-просветительных, зрелищно-развлекательных мероприятиях.</w:t>
      </w:r>
    </w:p>
    <w:p w14:paraId="2E2C7B27" w14:textId="77777777" w:rsidR="00E04649" w:rsidRDefault="00E04649">
      <w:pPr>
        <w:pStyle w:val="ConsPlusNormal"/>
        <w:spacing w:before="220"/>
        <w:ind w:firstLine="540"/>
        <w:jc w:val="both"/>
      </w:pPr>
      <w:r>
        <w:t>В границах территории объекта культурного наследия регионального значения "Кирха", расположенного по адресу: Волгоградская область, Жирновский район, с. Нижняя Добринка, разрешается:</w:t>
      </w:r>
    </w:p>
    <w:p w14:paraId="7B7D5CCF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сохранению объекта культурного наследия или его отдельных элементов;</w:t>
      </w:r>
    </w:p>
    <w:p w14:paraId="135E62A5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 по благоустройству территории объекта культурного наследия, включая устройство архитектурно-художественной подсветки, озеленению и ландшафтному дизайну, включая установку средств визуальной коммуникации;</w:t>
      </w:r>
    </w:p>
    <w:p w14:paraId="26FB07B8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работ, связанных с ремонтом и реконструкцией инженерных коммуникаций, не создающих угрозы повреждения, разрушения или уничтожения объекта культурного наследия;</w:t>
      </w:r>
    </w:p>
    <w:p w14:paraId="0763E508" w14:textId="77777777" w:rsidR="00E04649" w:rsidRDefault="00E04649">
      <w:pPr>
        <w:pStyle w:val="ConsPlusNormal"/>
        <w:spacing w:before="220"/>
        <w:ind w:firstLine="540"/>
        <w:jc w:val="both"/>
      </w:pPr>
      <w:r>
        <w:t>проведение научно-исследовательских, поисковых и изыскательских работ, в том числе по изучению культурного слоя, не нарушающих целостность объекта культурного наследия и не создающих угрозы повреждения, разрушения или уничтожения;</w:t>
      </w:r>
    </w:p>
    <w:p w14:paraId="1E560673" w14:textId="77777777" w:rsidR="00E04649" w:rsidRDefault="00E04649">
      <w:pPr>
        <w:pStyle w:val="ConsPlusNormal"/>
        <w:spacing w:before="220"/>
        <w:ind w:firstLine="540"/>
        <w:jc w:val="both"/>
      </w:pPr>
      <w:r>
        <w:t>установка информационных надписей (в том числе QR-кодов) и обозначений вблизи объекта культурного наследия.</w:t>
      </w:r>
    </w:p>
    <w:p w14:paraId="65423980" w14:textId="77777777" w:rsidR="00E04649" w:rsidRDefault="00E04649">
      <w:pPr>
        <w:pStyle w:val="ConsPlusNormal"/>
        <w:jc w:val="both"/>
      </w:pPr>
    </w:p>
    <w:p w14:paraId="38A4C788" w14:textId="77777777" w:rsidR="00E04649" w:rsidRDefault="00E04649">
      <w:pPr>
        <w:pStyle w:val="ConsPlusNormal"/>
        <w:jc w:val="both"/>
      </w:pPr>
    </w:p>
    <w:p w14:paraId="248772B1" w14:textId="77777777" w:rsidR="00E04649" w:rsidRDefault="00E0464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7B47B24F" w14:textId="77777777" w:rsidR="00D722E6" w:rsidRDefault="00D722E6"/>
    <w:sectPr w:rsidR="00D722E6" w:rsidSect="00764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649"/>
    <w:rsid w:val="007640D0"/>
    <w:rsid w:val="00C230A1"/>
    <w:rsid w:val="00D722E6"/>
    <w:rsid w:val="00E0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EFE02"/>
  <w15:chartTrackingRefBased/>
  <w15:docId w15:val="{CB770BBC-243F-4B74-97E2-24FC1190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046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046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0464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DF53E971479783E97B688B9B79968CBC007A659667507AC696B7F54A91CA22306E5C2830440C59DFBD4D77E783FB0DD29E4F6DCA7FB9E4817A23868SCe1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9DF53E971479783E97B696B4A1F537CEC104FD55647005F83D3F7903F64CA47646A5C4D64704C89FFFDF832E3C61E98D6FAFFBD8BBE79E4FS0eB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9DF53E971479783E97B696B4A1F537CEC304FF51667605F83D3F7903F64CA47646A5C4D24004C3C8AA9082727936FA8C68AFF9DDA7SEe7F" TargetMode="External"/><Relationship Id="rId11" Type="http://schemas.openxmlformats.org/officeDocument/2006/relationships/image" Target="media/image3.png"/><Relationship Id="rId5" Type="http://schemas.openxmlformats.org/officeDocument/2006/relationships/hyperlink" Target="consultantplus://offline/ref=9DF53E971479783E97B696B4A1F537CEC304FF51667605F83D3F7903F64CA47646A5C4D54007C3C8AA9082727936FA8C68AFF9DDA7SEe7F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hyperlink" Target="https://www.consultant.ru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3107</Words>
  <Characters>17716</Characters>
  <Application>Microsoft Office Word</Application>
  <DocSecurity>0</DocSecurity>
  <Lines>147</Lines>
  <Paragraphs>41</Paragraphs>
  <ScaleCrop>false</ScaleCrop>
  <Company>diakov.net</Company>
  <LinksUpToDate>false</LinksUpToDate>
  <CharactersWithSpaces>20782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2022-05-12T05:30:00Z</dcterms:created>
  <dcterms:modified xsi:type="dcterms:W3CDTF">2024-03-29T14:49:00Z</dcterms:modified>
</cp:coreProperties>
</file>