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DE6" w:rsidRDefault="00346DE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46DE6" w:rsidRDefault="00346DE6">
      <w:pPr>
        <w:pStyle w:val="ConsPlusNormal"/>
        <w:jc w:val="both"/>
        <w:outlineLvl w:val="0"/>
      </w:pPr>
    </w:p>
    <w:p w:rsidR="00346DE6" w:rsidRDefault="00346DE6">
      <w:pPr>
        <w:pStyle w:val="ConsPlusTitle"/>
        <w:jc w:val="center"/>
        <w:outlineLvl w:val="0"/>
      </w:pPr>
      <w:r>
        <w:t>КОМИТЕТ КУЛЬТУРЫ</w:t>
      </w:r>
    </w:p>
    <w:p w:rsidR="00346DE6" w:rsidRDefault="00346DE6">
      <w:pPr>
        <w:pStyle w:val="ConsPlusTitle"/>
        <w:jc w:val="center"/>
      </w:pPr>
      <w:r>
        <w:t>ВОЛГОГРАДСКОЙ ОБЛАСТИ</w:t>
      </w:r>
    </w:p>
    <w:p w:rsidR="00346DE6" w:rsidRDefault="00346DE6">
      <w:pPr>
        <w:pStyle w:val="ConsPlusTitle"/>
        <w:jc w:val="center"/>
      </w:pPr>
    </w:p>
    <w:p w:rsidR="00346DE6" w:rsidRDefault="00346DE6">
      <w:pPr>
        <w:pStyle w:val="ConsPlusTitle"/>
        <w:jc w:val="center"/>
      </w:pPr>
      <w:r>
        <w:t>ПРИКАЗ</w:t>
      </w:r>
    </w:p>
    <w:p w:rsidR="00346DE6" w:rsidRDefault="00346DE6">
      <w:pPr>
        <w:pStyle w:val="ConsPlusTitle"/>
        <w:jc w:val="center"/>
      </w:pPr>
      <w:r>
        <w:t>от 10 сентября 2015 г. N 01-20/352</w:t>
      </w:r>
    </w:p>
    <w:p w:rsidR="00346DE6" w:rsidRDefault="00346DE6">
      <w:pPr>
        <w:pStyle w:val="ConsPlusTitle"/>
        <w:jc w:val="center"/>
      </w:pPr>
    </w:p>
    <w:p w:rsidR="00346DE6" w:rsidRDefault="00346DE6">
      <w:pPr>
        <w:pStyle w:val="ConsPlusTitle"/>
        <w:jc w:val="center"/>
      </w:pPr>
      <w:r>
        <w:t>ОБ УСТАНОВЛЕНИИ ГРАНИЦЫ ТЕРРИТОРИИ ОБЪЕКТА КУЛЬТУРНОГО</w:t>
      </w:r>
    </w:p>
    <w:p w:rsidR="00346DE6" w:rsidRDefault="00346DE6">
      <w:pPr>
        <w:pStyle w:val="ConsPlusTitle"/>
        <w:jc w:val="center"/>
      </w:pPr>
      <w:r>
        <w:t>НАСЛЕДИЯ РЕГИОНАЛЬНОГО ЗНАЧЕНИЯ "АДМИНИСТРАТИВНОЕ ЗДАНИЕ</w:t>
      </w:r>
    </w:p>
    <w:p w:rsidR="00346DE6" w:rsidRDefault="00346DE6">
      <w:pPr>
        <w:pStyle w:val="ConsPlusTitle"/>
        <w:jc w:val="center"/>
      </w:pPr>
      <w:r>
        <w:t>(ДЕТСКИЙ ПРИЕМНИК-РАСПРЕДЕЛИТЕЛЬ)", НАЧ. XX В., ПЕРЕСТР.</w:t>
      </w:r>
    </w:p>
    <w:p w:rsidR="00346DE6" w:rsidRDefault="00346DE6">
      <w:pPr>
        <w:pStyle w:val="ConsPlusTitle"/>
        <w:jc w:val="center"/>
      </w:pPr>
      <w:r>
        <w:t>В 50-Е ГОДЫ, РАСПОЛОЖЕННОГО ПО АДРЕСУ: Г. ВОЛГОГРАД,</w:t>
      </w:r>
    </w:p>
    <w:p w:rsidR="00346DE6" w:rsidRDefault="00346DE6">
      <w:pPr>
        <w:pStyle w:val="ConsPlusTitle"/>
        <w:jc w:val="center"/>
      </w:pPr>
      <w:r>
        <w:t>ВОРОШИЛОВСКИЙ РАЙОН, УЛ. КОВРОВСКАЯ, 26, И ПРАВОВОГО РЕЖИМА</w:t>
      </w:r>
    </w:p>
    <w:p w:rsidR="00346DE6" w:rsidRDefault="00346DE6">
      <w:pPr>
        <w:pStyle w:val="ConsPlusTitle"/>
        <w:jc w:val="center"/>
      </w:pPr>
      <w:r>
        <w:t>ИСПОЛЬЗОВАНИЯ ТЕРРИТОРИИ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 xml:space="preserve">1. Установить границу территории объекта культурного наследия регионального значения "Административное здание (Детский приемник-распределитель)", нач. XX в., перестр. в 50-е годы, расположенного по адресу: г. Волгоград, Ворошиловский район, ул. Ковровская, 26,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3" w:history="1">
        <w:r>
          <w:rPr>
            <w:color w:val="0000FF"/>
          </w:rPr>
          <w:t>3</w:t>
        </w:r>
      </w:hyperlink>
      <w:r>
        <w:t>.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 xml:space="preserve">2. Установить правовой </w:t>
      </w:r>
      <w:hyperlink w:anchor="P125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"Административное здание (Детский приемник-распределитель)", нач. XX в., перестр. в 50-е годы, расположенного по адресу: г. Волгоград, Ворошиловский район, ул. Ковровская, 26, согласно приложению 4.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right"/>
      </w:pPr>
      <w:r>
        <w:t>Председатель комитета</w:t>
      </w:r>
    </w:p>
    <w:p w:rsidR="00346DE6" w:rsidRDefault="00346DE6">
      <w:pPr>
        <w:pStyle w:val="ConsPlusNormal"/>
        <w:jc w:val="right"/>
      </w:pPr>
      <w:r>
        <w:t>В.П.ГЕПФНЕР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right"/>
        <w:outlineLvl w:val="0"/>
      </w:pPr>
      <w:r>
        <w:t>Приложение 1</w:t>
      </w:r>
    </w:p>
    <w:p w:rsidR="00346DE6" w:rsidRDefault="00346DE6">
      <w:pPr>
        <w:pStyle w:val="ConsPlusNormal"/>
        <w:jc w:val="right"/>
      </w:pPr>
      <w:r>
        <w:t>к приказу</w:t>
      </w:r>
    </w:p>
    <w:p w:rsidR="00346DE6" w:rsidRDefault="00346DE6">
      <w:pPr>
        <w:pStyle w:val="ConsPlusNormal"/>
        <w:jc w:val="right"/>
      </w:pPr>
      <w:r>
        <w:t>комитета культуры</w:t>
      </w:r>
    </w:p>
    <w:p w:rsidR="00346DE6" w:rsidRDefault="00346DE6">
      <w:pPr>
        <w:pStyle w:val="ConsPlusNormal"/>
        <w:jc w:val="right"/>
      </w:pPr>
      <w:r>
        <w:t>Волгоградской области</w:t>
      </w:r>
    </w:p>
    <w:p w:rsidR="00346DE6" w:rsidRDefault="00346DE6">
      <w:pPr>
        <w:pStyle w:val="ConsPlusNormal"/>
        <w:jc w:val="right"/>
      </w:pPr>
      <w:r>
        <w:t>от 10 сентября 2015 г. N 01-20/352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Title"/>
        <w:jc w:val="center"/>
      </w:pPr>
      <w:bookmarkStart w:id="0" w:name="P32"/>
      <w:bookmarkEnd w:id="0"/>
      <w:r>
        <w:t>ОПИСАНИЕ ГРАНИЦЫ ТЕРРИТОРИИ ОБЪЕКТА КУЛЬТУРНОГО НАСЛЕДИЯ</w:t>
      </w:r>
    </w:p>
    <w:p w:rsidR="00346DE6" w:rsidRDefault="00346DE6">
      <w:pPr>
        <w:pStyle w:val="ConsPlusTitle"/>
        <w:jc w:val="center"/>
      </w:pPr>
      <w:r>
        <w:t>РЕГИОНАЛЬНОГО ЗНАЧЕНИЯ "АДМИНИСТРАТИВНОЕ ЗДАНИЕ (ДЕТСКИЙ</w:t>
      </w:r>
    </w:p>
    <w:p w:rsidR="00346DE6" w:rsidRDefault="00346DE6">
      <w:pPr>
        <w:pStyle w:val="ConsPlusTitle"/>
        <w:jc w:val="center"/>
      </w:pPr>
      <w:r>
        <w:t>ПРИЕМНИК-РАСПРЕДЕЛИТЕЛЬ)", НАЧ. XX В., ПЕРЕСТР. В 50-Е ГОДЫ,</w:t>
      </w:r>
    </w:p>
    <w:p w:rsidR="00346DE6" w:rsidRDefault="00346DE6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346DE6" w:rsidRDefault="00346DE6">
      <w:pPr>
        <w:pStyle w:val="ConsPlusTitle"/>
        <w:jc w:val="center"/>
      </w:pPr>
      <w:r>
        <w:t>УЛ. КОВРОВСКАЯ, 26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ind w:firstLine="540"/>
        <w:jc w:val="both"/>
      </w:pPr>
      <w:r>
        <w:t xml:space="preserve">Граница территории объекта культурного наследия регионального значения "Административное здание (Детский приемник-распределитель)", нач. XX в., перестр. в 50-е годы, </w:t>
      </w:r>
      <w:r>
        <w:lastRenderedPageBreak/>
        <w:t xml:space="preserve">расположенного по адресу: г. Волгоград, Ворошиловский район, ул. Ковровская, 26, устанавливается согласно </w:t>
      </w:r>
      <w:hyperlink w:anchor="P54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от т. 1 до т. 2 в направлении на северо-восток параллельно северо-западному фасаду здания на расстояние 2,0 м него - 46,05 м;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от т. 2 до т. 3 в направлении на юго-восток параллельно северо-восточному фасаду здания на расстоянии 2,0 м от него - 66,95 м;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от т. 3 до т. 4 в направлении на юго-запад параллельно юго-восточному фасаду здания на расстоянии 1,0 м от него - 46,0 м;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от т. 4 до т. 1 в направлении на северо-запад по линии фундамента до замыкания контура - 67,20 м.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right"/>
        <w:outlineLvl w:val="0"/>
      </w:pPr>
      <w:r>
        <w:t>Приложение 2</w:t>
      </w:r>
    </w:p>
    <w:p w:rsidR="00346DE6" w:rsidRDefault="00346DE6">
      <w:pPr>
        <w:pStyle w:val="ConsPlusNormal"/>
        <w:jc w:val="right"/>
      </w:pPr>
      <w:r>
        <w:t>к приказу</w:t>
      </w:r>
    </w:p>
    <w:p w:rsidR="00346DE6" w:rsidRDefault="00346DE6">
      <w:pPr>
        <w:pStyle w:val="ConsPlusNormal"/>
        <w:jc w:val="right"/>
      </w:pPr>
      <w:r>
        <w:t>комитета культуры</w:t>
      </w:r>
    </w:p>
    <w:p w:rsidR="00346DE6" w:rsidRDefault="00346DE6">
      <w:pPr>
        <w:pStyle w:val="ConsPlusNormal"/>
        <w:jc w:val="right"/>
      </w:pPr>
      <w:r>
        <w:t>Волгоградской области</w:t>
      </w:r>
    </w:p>
    <w:p w:rsidR="00346DE6" w:rsidRDefault="00346DE6">
      <w:pPr>
        <w:pStyle w:val="ConsPlusNormal"/>
        <w:jc w:val="right"/>
      </w:pPr>
      <w:r>
        <w:t>от 10 сентября 2015 г. N 01-20/352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Title"/>
        <w:jc w:val="center"/>
      </w:pPr>
      <w:bookmarkStart w:id="1" w:name="P54"/>
      <w:bookmarkEnd w:id="1"/>
      <w:r>
        <w:t>СХЕМА</w:t>
      </w:r>
    </w:p>
    <w:p w:rsidR="00346DE6" w:rsidRDefault="00346DE6">
      <w:pPr>
        <w:pStyle w:val="ConsPlusTitle"/>
        <w:jc w:val="center"/>
      </w:pPr>
      <w:r>
        <w:t>ГРАНИЦЫ ТЕРРИТОРИИ ОБЪЕКТА КУЛЬТУРНОГО НАСЛЕДИЯ</w:t>
      </w:r>
    </w:p>
    <w:p w:rsidR="00346DE6" w:rsidRDefault="00346DE6">
      <w:pPr>
        <w:pStyle w:val="ConsPlusTitle"/>
        <w:jc w:val="center"/>
      </w:pPr>
      <w:r>
        <w:t>РЕГИОНАЛЬНОГО ЗНАЧЕНИЯ "АДМИНИСТРАТИВНОЕ ЗДАНИЕ (ДЕТСКИЙ</w:t>
      </w:r>
    </w:p>
    <w:p w:rsidR="00346DE6" w:rsidRDefault="00346DE6">
      <w:pPr>
        <w:pStyle w:val="ConsPlusTitle"/>
        <w:jc w:val="center"/>
      </w:pPr>
      <w:r>
        <w:t>ПРИЕМНИК-РАСПРЕДЕЛИТЕЛЬ)", НАЧ. XX В., ПЕРЕСТР. В 50-Е ГОДЫ,</w:t>
      </w:r>
    </w:p>
    <w:p w:rsidR="00346DE6" w:rsidRDefault="00346DE6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346DE6" w:rsidRDefault="00346DE6">
      <w:pPr>
        <w:pStyle w:val="ConsPlusTitle"/>
        <w:jc w:val="center"/>
      </w:pPr>
      <w:r>
        <w:t>УЛ. КОВРОВСКАЯ, 26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center"/>
      </w:pPr>
      <w:r w:rsidRPr="00B82F43">
        <w:rPr>
          <w:position w:val="-425"/>
        </w:rPr>
        <w:lastRenderedPageBreak/>
        <w:pict>
          <v:shape id="_x0000_i1025" style="width:340.6pt;height:436.85pt" coordsize="" o:spt="100" adj="0,,0" path="" filled="f" stroked="f">
            <v:stroke joinstyle="miter"/>
            <v:imagedata r:id="rId7" o:title="base_23732_122282_32768"/>
            <v:formulas/>
            <v:path o:connecttype="segments"/>
          </v:shape>
        </w:pic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right"/>
        <w:outlineLvl w:val="0"/>
      </w:pPr>
      <w:r>
        <w:t>Приложение 3</w:t>
      </w:r>
    </w:p>
    <w:p w:rsidR="00346DE6" w:rsidRDefault="00346DE6">
      <w:pPr>
        <w:pStyle w:val="ConsPlusNormal"/>
        <w:jc w:val="right"/>
      </w:pPr>
      <w:r>
        <w:t>к приказу</w:t>
      </w:r>
    </w:p>
    <w:p w:rsidR="00346DE6" w:rsidRDefault="00346DE6">
      <w:pPr>
        <w:pStyle w:val="ConsPlusNormal"/>
        <w:jc w:val="right"/>
      </w:pPr>
      <w:r>
        <w:t>комитета культуры</w:t>
      </w:r>
    </w:p>
    <w:p w:rsidR="00346DE6" w:rsidRDefault="00346DE6">
      <w:pPr>
        <w:pStyle w:val="ConsPlusNormal"/>
        <w:jc w:val="right"/>
      </w:pPr>
      <w:r>
        <w:t>Волгоградской области</w:t>
      </w:r>
    </w:p>
    <w:p w:rsidR="00346DE6" w:rsidRDefault="00346DE6">
      <w:pPr>
        <w:pStyle w:val="ConsPlusNormal"/>
        <w:jc w:val="right"/>
      </w:pPr>
      <w:r>
        <w:t>от 10 сентября 2015 г. N 01-20/352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Title"/>
        <w:jc w:val="center"/>
      </w:pPr>
      <w:bookmarkStart w:id="2" w:name="P73"/>
      <w:bookmarkEnd w:id="2"/>
      <w:r>
        <w:t>КАТАЛОГ КООРДИНАТ ПОВОРОТНЫХ ТОЧЕК ГРАНИЦЫ ТЕРРИТОРИИ</w:t>
      </w:r>
    </w:p>
    <w:p w:rsidR="00346DE6" w:rsidRDefault="00346DE6">
      <w:pPr>
        <w:pStyle w:val="ConsPlusTitle"/>
        <w:jc w:val="center"/>
      </w:pPr>
      <w:r>
        <w:t>ОБЪЕКТА КУЛЬТУРНОГО НАСЛЕДИЯ РЕГИОНАЛЬНОГО ЗНАЧЕНИЯ</w:t>
      </w:r>
    </w:p>
    <w:p w:rsidR="00346DE6" w:rsidRDefault="00346DE6">
      <w:pPr>
        <w:pStyle w:val="ConsPlusTitle"/>
        <w:jc w:val="center"/>
      </w:pPr>
      <w:r>
        <w:t>"АДМИНИСТРАТИВНОЕ ЗДАНИЕ (ДЕТСКИЙ ПРИЕМНИК-РАСПРЕДЕЛИТЕЛЬ)",</w:t>
      </w:r>
    </w:p>
    <w:p w:rsidR="00346DE6" w:rsidRDefault="00346DE6">
      <w:pPr>
        <w:pStyle w:val="ConsPlusTitle"/>
        <w:jc w:val="center"/>
      </w:pPr>
      <w:r>
        <w:t>НАЧ. XX В., ПЕРЕСТР. В 50-Е ГОДЫ, РАСПОЛОЖЕННОГО ПО АДРЕСУ:</w:t>
      </w:r>
    </w:p>
    <w:p w:rsidR="00346DE6" w:rsidRDefault="00346DE6">
      <w:pPr>
        <w:pStyle w:val="ConsPlusTitle"/>
        <w:jc w:val="center"/>
      </w:pPr>
      <w:r>
        <w:t>Г. ВОЛГОГРАД, ВОРОШИЛОВСКИЙ РАЙОН, УЛ. КОВРОВСКАЯ, 26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center"/>
        <w:outlineLvl w:val="1"/>
      </w:pPr>
      <w:r>
        <w:t>Система координат: местная</w:t>
      </w:r>
    </w:p>
    <w:p w:rsidR="00346DE6" w:rsidRDefault="00346DE6">
      <w:pPr>
        <w:pStyle w:val="ConsPlusNormal"/>
        <w:jc w:val="both"/>
      </w:pPr>
    </w:p>
    <w:p w:rsidR="00346DE6" w:rsidRDefault="00346DE6">
      <w:pPr>
        <w:sectPr w:rsidR="00346DE6" w:rsidSect="00BE13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4025"/>
        <w:gridCol w:w="4025"/>
      </w:tblGrid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У</w:t>
            </w:r>
          </w:p>
        </w:tc>
      </w:tr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-1730.01162334056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-1386.75367506943</w:t>
            </w:r>
          </w:p>
        </w:tc>
      </w:tr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-1779.04002224799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-1340.77550648518</w:t>
            </w:r>
          </w:p>
        </w:tc>
      </w:tr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-1747.60339762566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-1307.1715258034</w:t>
            </w:r>
          </w:p>
        </w:tc>
      </w:tr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-1698.74715124973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-1352.93871694082</w:t>
            </w:r>
          </w:p>
        </w:tc>
      </w:tr>
    </w:tbl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center"/>
        <w:outlineLvl w:val="1"/>
      </w:pPr>
      <w:r>
        <w:t>Система координат: WGS 84</w:t>
      </w:r>
    </w:p>
    <w:p w:rsidR="00346DE6" w:rsidRDefault="00346DE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4025"/>
        <w:gridCol w:w="4025"/>
      </w:tblGrid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Е</w:t>
            </w:r>
          </w:p>
        </w:tc>
      </w:tr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+48°41'39.32"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+44°29'29.68"</w:t>
            </w:r>
          </w:p>
        </w:tc>
      </w:tr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+48°41'37.73"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+44°29'31.93"</w:t>
            </w:r>
          </w:p>
        </w:tc>
      </w:tr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+48°41'38.75"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+44°29'33.58"</w:t>
            </w:r>
          </w:p>
        </w:tc>
      </w:tr>
      <w:tr w:rsidR="00346DE6">
        <w:tc>
          <w:tcPr>
            <w:tcW w:w="1587" w:type="dxa"/>
          </w:tcPr>
          <w:p w:rsidR="00346DE6" w:rsidRDefault="00346D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+48°41'40.33"</w:t>
            </w:r>
          </w:p>
        </w:tc>
        <w:tc>
          <w:tcPr>
            <w:tcW w:w="4025" w:type="dxa"/>
          </w:tcPr>
          <w:p w:rsidR="00346DE6" w:rsidRDefault="00346DE6">
            <w:pPr>
              <w:pStyle w:val="ConsPlusNormal"/>
              <w:jc w:val="center"/>
            </w:pPr>
            <w:r>
              <w:t>+44°29'31.33"</w:t>
            </w:r>
          </w:p>
        </w:tc>
      </w:tr>
    </w:tbl>
    <w:p w:rsidR="00346DE6" w:rsidRDefault="00346DE6">
      <w:pPr>
        <w:sectPr w:rsidR="00346DE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right"/>
        <w:outlineLvl w:val="0"/>
      </w:pPr>
      <w:r>
        <w:t>Приложение 4</w:t>
      </w:r>
    </w:p>
    <w:p w:rsidR="00346DE6" w:rsidRDefault="00346DE6">
      <w:pPr>
        <w:pStyle w:val="ConsPlusNormal"/>
        <w:jc w:val="right"/>
      </w:pPr>
      <w:r>
        <w:t>к приказу</w:t>
      </w:r>
    </w:p>
    <w:p w:rsidR="00346DE6" w:rsidRDefault="00346DE6">
      <w:pPr>
        <w:pStyle w:val="ConsPlusNormal"/>
        <w:jc w:val="right"/>
      </w:pPr>
      <w:r>
        <w:t>комитета культуры</w:t>
      </w:r>
    </w:p>
    <w:p w:rsidR="00346DE6" w:rsidRDefault="00346DE6">
      <w:pPr>
        <w:pStyle w:val="ConsPlusNormal"/>
        <w:jc w:val="right"/>
      </w:pPr>
      <w:r>
        <w:t>Волгоградской области</w:t>
      </w:r>
    </w:p>
    <w:p w:rsidR="00346DE6" w:rsidRDefault="00346DE6">
      <w:pPr>
        <w:pStyle w:val="ConsPlusNormal"/>
        <w:jc w:val="right"/>
      </w:pPr>
      <w:r>
        <w:t>от 10 сентября 2015 г. N 01-20/352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Title"/>
        <w:jc w:val="center"/>
      </w:pPr>
      <w:bookmarkStart w:id="3" w:name="P125"/>
      <w:bookmarkEnd w:id="3"/>
      <w:r>
        <w:t>ПРАВОВЫЕ РЕЖИМЫ ИСПОЛЬЗОВАНИЯ ТЕРРИТОРИИ ОБЪЕКТА КУЛЬТУРНОГО</w:t>
      </w:r>
    </w:p>
    <w:p w:rsidR="00346DE6" w:rsidRDefault="00346DE6">
      <w:pPr>
        <w:pStyle w:val="ConsPlusTitle"/>
        <w:jc w:val="center"/>
      </w:pPr>
      <w:r>
        <w:t>НАСЛЕДИЯ РЕГИОНАЛЬНОГО ЗНАЧЕНИЯ "АДМИНИСТРАТИВНОЕ ЗДАНИЕ</w:t>
      </w:r>
    </w:p>
    <w:p w:rsidR="00346DE6" w:rsidRDefault="00346DE6">
      <w:pPr>
        <w:pStyle w:val="ConsPlusTitle"/>
        <w:jc w:val="center"/>
      </w:pPr>
      <w:r>
        <w:t>(ДЕТСКИЙ ПРИЕМНИК-РАСПРЕДЕЛИТЕЛЬ)", НАЧ. XX В., ПЕРЕСТР.</w:t>
      </w:r>
    </w:p>
    <w:p w:rsidR="00346DE6" w:rsidRDefault="00346DE6">
      <w:pPr>
        <w:pStyle w:val="ConsPlusTitle"/>
        <w:jc w:val="center"/>
      </w:pPr>
      <w:r>
        <w:t>В 50-Е ГОДЫ, РАСПОЛОЖЕННОГО ПО АДРЕСУ: Г. ВОЛГОГРАД,</w:t>
      </w:r>
    </w:p>
    <w:p w:rsidR="00346DE6" w:rsidRDefault="00346DE6">
      <w:pPr>
        <w:pStyle w:val="ConsPlusTitle"/>
        <w:jc w:val="center"/>
      </w:pPr>
      <w:r>
        <w:t>ВОРОШИЛОВСКИЙ РАЙОН, УЛ. КОВРОВСКАЯ, 26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"Административное здание (Детский приемник-распределитель)", нач. XX в., перестр. в 50-е годы, расположенного по адресу: г. Волгоград, Ворошиловский район, ул. Ковровская, 26, запрещаются строительство объектов капитального строительства и увеличение объемно-пространственных характеристик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lastRenderedPageBreak/>
        <w:t>установки информационных надписей и обозначений на объекте культурного наследия;</w:t>
      </w:r>
    </w:p>
    <w:p w:rsidR="00346DE6" w:rsidRDefault="00346DE6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jc w:val="both"/>
      </w:pPr>
    </w:p>
    <w:p w:rsidR="00346DE6" w:rsidRDefault="00346D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0B68" w:rsidRDefault="005C0B68">
      <w:bookmarkStart w:id="4" w:name="_GoBack"/>
      <w:bookmarkEnd w:id="4"/>
    </w:p>
    <w:sectPr w:rsidR="005C0B68" w:rsidSect="00B82F4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DE6"/>
    <w:rsid w:val="00346DE6"/>
    <w:rsid w:val="005C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5AA301-C232-4887-8D01-A628F6DF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6D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6D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6D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85E7B06F7085780D8517C70368FBE15926C219BFD51802657D28C100F87B77DDC463C2F4E916DC616FB75B38AE79D587C9A289DE27D7E21BFB8A59C9O6N" TargetMode="External"/><Relationship Id="rId5" Type="http://schemas.openxmlformats.org/officeDocument/2006/relationships/hyperlink" Target="consultantplus://offline/ref=AE85E7B06F7085780D8509CA1504A4E458259E1DBFD712523B202E965FA87D228F843D9BB6A905DC6371B55A39CAO5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1084</Words>
  <Characters>6180</Characters>
  <Application>Microsoft Office Word</Application>
  <DocSecurity>0</DocSecurity>
  <Lines>51</Lines>
  <Paragraphs>14</Paragraphs>
  <ScaleCrop>false</ScaleCrop>
  <Company>diakov.net</Company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2020-12-14T13:14:00Z</dcterms:created>
  <dcterms:modified xsi:type="dcterms:W3CDTF">2020-12-14T13:14:00Z</dcterms:modified>
</cp:coreProperties>
</file>