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6380B" w14:textId="505DC34C" w:rsidR="00F61A08" w:rsidRDefault="00F61A0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61A08">
        <w:t xml:space="preserve">Приказ комитета государственной охраны объектов культурного наследия Волгоградской обл. от 26.07.2024 N 62-н "Об утверждении границ и режима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 w:rsidRPr="00F61A08">
        <w:t>хут</w:t>
      </w:r>
      <w:proofErr w:type="spellEnd"/>
      <w:r w:rsidRPr="00F61A08">
        <w:t xml:space="preserve">. </w:t>
      </w:r>
      <w:proofErr w:type="spellStart"/>
      <w:r w:rsidRPr="00F61A08">
        <w:t>Мелоклетский</w:t>
      </w:r>
      <w:proofErr w:type="spellEnd"/>
      <w:r w:rsidRPr="00F61A08">
        <w:t>, у конторы хлебоприемного пункта"</w:t>
      </w:r>
    </w:p>
    <w:p w14:paraId="2540C734" w14:textId="77777777" w:rsidR="00F61A08" w:rsidRDefault="00F61A08">
      <w:pPr>
        <w:pStyle w:val="ConsPlusNormal"/>
        <w:jc w:val="both"/>
        <w:outlineLvl w:val="0"/>
      </w:pPr>
    </w:p>
    <w:p w14:paraId="4126DB20" w14:textId="77777777" w:rsidR="00F61A08" w:rsidRDefault="00F61A0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AB12E2C" w14:textId="77777777" w:rsidR="00F61A08" w:rsidRDefault="00F61A08">
      <w:pPr>
        <w:pStyle w:val="ConsPlusTitle"/>
        <w:jc w:val="center"/>
      </w:pPr>
      <w:r>
        <w:t>КУЛЬТУРНОГО НАСЛЕДИЯ ВОЛГОГРАДСКОЙ ОБЛАСТИ</w:t>
      </w:r>
    </w:p>
    <w:p w14:paraId="4A4515C4" w14:textId="77777777" w:rsidR="00F61A08" w:rsidRDefault="00F61A08">
      <w:pPr>
        <w:pStyle w:val="ConsPlusTitle"/>
        <w:jc w:val="both"/>
      </w:pPr>
    </w:p>
    <w:p w14:paraId="5760DA7E" w14:textId="77777777" w:rsidR="00F61A08" w:rsidRDefault="00F61A08">
      <w:pPr>
        <w:pStyle w:val="ConsPlusTitle"/>
        <w:jc w:val="center"/>
      </w:pPr>
      <w:r>
        <w:t>ПРИКАЗ</w:t>
      </w:r>
    </w:p>
    <w:p w14:paraId="39AAE8E5" w14:textId="77777777" w:rsidR="00F61A08" w:rsidRDefault="00F61A08">
      <w:pPr>
        <w:pStyle w:val="ConsPlusTitle"/>
        <w:jc w:val="center"/>
      </w:pPr>
      <w:r>
        <w:t>от 26 июля 2024 г. N 62-н</w:t>
      </w:r>
    </w:p>
    <w:p w14:paraId="6CB559DA" w14:textId="77777777" w:rsidR="00F61A08" w:rsidRDefault="00F61A08">
      <w:pPr>
        <w:pStyle w:val="ConsPlusTitle"/>
        <w:jc w:val="both"/>
      </w:pPr>
    </w:p>
    <w:p w14:paraId="0444F709" w14:textId="77777777" w:rsidR="00F61A08" w:rsidRDefault="00F61A08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64C5CB0A" w14:textId="77777777" w:rsidR="00F61A08" w:rsidRDefault="00F61A08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30B365F" w14:textId="77777777" w:rsidR="00F61A08" w:rsidRDefault="00F61A08">
      <w:pPr>
        <w:pStyle w:val="ConsPlusTitle"/>
        <w:jc w:val="center"/>
      </w:pPr>
      <w:r>
        <w:t>"БРАТСКАЯ МОГИЛА СОВЕТСКИХ ВОИНОВ, ПОГИБШИХ В ПЕРИОД</w:t>
      </w:r>
    </w:p>
    <w:p w14:paraId="30319807" w14:textId="77777777" w:rsidR="00F61A08" w:rsidRDefault="00F61A08">
      <w:pPr>
        <w:pStyle w:val="ConsPlusTitle"/>
        <w:jc w:val="center"/>
      </w:pPr>
      <w:r>
        <w:t>СТАЛИНГРАДСКОЙ БИТВЫ", РАСПОЛОЖЕННОГО ПО АДРЕСУ</w:t>
      </w:r>
    </w:p>
    <w:p w14:paraId="79A22340" w14:textId="77777777" w:rsidR="00F61A08" w:rsidRDefault="00F61A08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5C2F3EDE" w14:textId="77777777" w:rsidR="00F61A08" w:rsidRDefault="00F61A08">
      <w:pPr>
        <w:pStyle w:val="ConsPlusTitle"/>
        <w:jc w:val="center"/>
      </w:pPr>
      <w:r>
        <w:t>ХУТ. МЕЛОКЛЕТСКИЙ, У КОНТОРЫ ХЛЕБОПРИЕМНОГО ПУНКТА</w:t>
      </w:r>
    </w:p>
    <w:p w14:paraId="1B8BA4CA" w14:textId="77777777" w:rsidR="00F61A08" w:rsidRDefault="00F61A08">
      <w:pPr>
        <w:pStyle w:val="ConsPlusNormal"/>
        <w:jc w:val="both"/>
      </w:pPr>
    </w:p>
    <w:p w14:paraId="573DA090" w14:textId="77777777" w:rsidR="00F61A08" w:rsidRDefault="00F61A08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245A394" w14:textId="77777777" w:rsidR="00F61A08" w:rsidRDefault="00F61A08">
      <w:pPr>
        <w:pStyle w:val="ConsPlusNormal"/>
        <w:spacing w:before="220"/>
        <w:ind w:firstLine="540"/>
        <w:jc w:val="both"/>
      </w:pPr>
      <w:r>
        <w:t xml:space="preserve">1. Утвердить границы и режим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Мелоклетский</w:t>
      </w:r>
      <w:proofErr w:type="spellEnd"/>
      <w:r>
        <w:t xml:space="preserve">, у конторы хлебоприемного пункта, согласно </w:t>
      </w:r>
      <w:hyperlink w:anchor="P25">
        <w:r>
          <w:rPr>
            <w:color w:val="0000FF"/>
          </w:rPr>
          <w:t>приложению</w:t>
        </w:r>
      </w:hyperlink>
      <w:r>
        <w:t>.</w:t>
      </w:r>
    </w:p>
    <w:p w14:paraId="74A15ADA" w14:textId="77777777" w:rsidR="00F61A08" w:rsidRDefault="00F61A0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D274139" w14:textId="77777777" w:rsidR="00F61A08" w:rsidRDefault="00F61A08">
      <w:pPr>
        <w:pStyle w:val="ConsPlusNormal"/>
        <w:jc w:val="both"/>
      </w:pPr>
    </w:p>
    <w:p w14:paraId="15FE146E" w14:textId="77777777" w:rsidR="00F61A08" w:rsidRDefault="00F61A08">
      <w:pPr>
        <w:pStyle w:val="ConsPlusNormal"/>
        <w:jc w:val="right"/>
      </w:pPr>
      <w:r>
        <w:t>Председатель комитета</w:t>
      </w:r>
    </w:p>
    <w:p w14:paraId="4F628904" w14:textId="77777777" w:rsidR="00F61A08" w:rsidRDefault="00F61A08">
      <w:pPr>
        <w:pStyle w:val="ConsPlusNormal"/>
        <w:jc w:val="right"/>
      </w:pPr>
      <w:r>
        <w:t>А.Ю.БАЖЕНОВ</w:t>
      </w:r>
    </w:p>
    <w:p w14:paraId="122F3C1E" w14:textId="77777777" w:rsidR="00F61A08" w:rsidRDefault="00F61A08">
      <w:pPr>
        <w:pStyle w:val="ConsPlusNormal"/>
        <w:jc w:val="both"/>
      </w:pPr>
    </w:p>
    <w:p w14:paraId="39220053" w14:textId="77777777" w:rsidR="00F61A08" w:rsidRDefault="00F61A08">
      <w:pPr>
        <w:pStyle w:val="ConsPlusNormal"/>
        <w:jc w:val="both"/>
      </w:pPr>
    </w:p>
    <w:p w14:paraId="6873372F" w14:textId="77777777" w:rsidR="00F61A08" w:rsidRDefault="00F61A08">
      <w:pPr>
        <w:pStyle w:val="ConsPlusNormal"/>
        <w:jc w:val="both"/>
      </w:pPr>
    </w:p>
    <w:p w14:paraId="2718E768" w14:textId="77777777" w:rsidR="00F61A08" w:rsidRDefault="00F61A08">
      <w:pPr>
        <w:pStyle w:val="ConsPlusNormal"/>
        <w:jc w:val="both"/>
      </w:pPr>
    </w:p>
    <w:p w14:paraId="017258C0" w14:textId="77777777" w:rsidR="00F61A08" w:rsidRDefault="00F61A08">
      <w:pPr>
        <w:pStyle w:val="ConsPlusNormal"/>
        <w:jc w:val="both"/>
      </w:pPr>
    </w:p>
    <w:p w14:paraId="1AC37AAB" w14:textId="77777777" w:rsidR="00F61A08" w:rsidRDefault="00F61A08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5845BF72" w14:textId="77777777" w:rsidR="00F61A08" w:rsidRDefault="00F61A08">
      <w:pPr>
        <w:pStyle w:val="ConsPlusNormal"/>
        <w:jc w:val="right"/>
      </w:pPr>
      <w:r>
        <w:t>к приказу</w:t>
      </w:r>
    </w:p>
    <w:p w14:paraId="06CE6F24" w14:textId="77777777" w:rsidR="00F61A08" w:rsidRDefault="00F61A08">
      <w:pPr>
        <w:pStyle w:val="ConsPlusNormal"/>
        <w:jc w:val="right"/>
      </w:pPr>
      <w:r>
        <w:t>комитета государственной</w:t>
      </w:r>
    </w:p>
    <w:p w14:paraId="388A7778" w14:textId="77777777" w:rsidR="00F61A08" w:rsidRDefault="00F61A08">
      <w:pPr>
        <w:pStyle w:val="ConsPlusNormal"/>
        <w:jc w:val="right"/>
      </w:pPr>
      <w:r>
        <w:t>охраны объектов</w:t>
      </w:r>
    </w:p>
    <w:p w14:paraId="331603B2" w14:textId="77777777" w:rsidR="00F61A08" w:rsidRDefault="00F61A08">
      <w:pPr>
        <w:pStyle w:val="ConsPlusNormal"/>
        <w:jc w:val="right"/>
      </w:pPr>
      <w:r>
        <w:t>культурного наследия</w:t>
      </w:r>
    </w:p>
    <w:p w14:paraId="6E9899FB" w14:textId="77777777" w:rsidR="00F61A08" w:rsidRDefault="00F61A08">
      <w:pPr>
        <w:pStyle w:val="ConsPlusNormal"/>
        <w:jc w:val="right"/>
      </w:pPr>
      <w:r>
        <w:t>Волгоградской области</w:t>
      </w:r>
    </w:p>
    <w:p w14:paraId="6F58159C" w14:textId="77777777" w:rsidR="00F61A08" w:rsidRDefault="00F61A08">
      <w:pPr>
        <w:pStyle w:val="ConsPlusNormal"/>
        <w:jc w:val="right"/>
      </w:pPr>
      <w:r>
        <w:t>от 26.07.2024 N 62-н</w:t>
      </w:r>
    </w:p>
    <w:p w14:paraId="21420360" w14:textId="77777777" w:rsidR="00F61A08" w:rsidRDefault="00F61A08">
      <w:pPr>
        <w:pStyle w:val="ConsPlusNormal"/>
        <w:jc w:val="both"/>
      </w:pPr>
    </w:p>
    <w:p w14:paraId="7C883D88" w14:textId="77777777" w:rsidR="00F61A08" w:rsidRDefault="00F61A08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1AD8B70" w14:textId="77777777" w:rsidR="00F61A08" w:rsidRDefault="00F61A0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9CAF312" w14:textId="77777777" w:rsidR="00F61A08" w:rsidRDefault="00F61A0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9DBD9E7" w14:textId="77777777" w:rsidR="00F61A08" w:rsidRDefault="00F61A08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24316A8" w14:textId="77777777" w:rsidR="00F61A08" w:rsidRDefault="00F61A08">
      <w:pPr>
        <w:pStyle w:val="ConsPlusTitle"/>
        <w:jc w:val="center"/>
      </w:pPr>
      <w:r>
        <w:lastRenderedPageBreak/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Мелоклетский</w:t>
      </w:r>
      <w:proofErr w:type="spellEnd"/>
      <w:r>
        <w:t>, у конторы хлебоприемного</w:t>
      </w:r>
    </w:p>
    <w:p w14:paraId="72C91D85" w14:textId="77777777" w:rsidR="00F61A08" w:rsidRDefault="00F61A08">
      <w:pPr>
        <w:pStyle w:val="ConsPlusTitle"/>
        <w:jc w:val="center"/>
      </w:pPr>
      <w:r>
        <w:t>пункта &lt;1&gt;</w:t>
      </w:r>
    </w:p>
    <w:p w14:paraId="287E6623" w14:textId="77777777" w:rsidR="00F61A08" w:rsidRDefault="00F61A08">
      <w:pPr>
        <w:pStyle w:val="ConsPlusNormal"/>
        <w:jc w:val="both"/>
      </w:pPr>
    </w:p>
    <w:p w14:paraId="14211912" w14:textId="77777777" w:rsidR="00F61A08" w:rsidRDefault="00F61A08">
      <w:pPr>
        <w:pStyle w:val="ConsPlusNormal"/>
        <w:ind w:firstLine="540"/>
        <w:jc w:val="both"/>
      </w:pPr>
      <w:r>
        <w:t>--------------------------------</w:t>
      </w:r>
    </w:p>
    <w:p w14:paraId="54CB7E89" w14:textId="77777777" w:rsidR="00F61A08" w:rsidRDefault="00F61A08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DC2340D" w14:textId="77777777" w:rsidR="00F61A08" w:rsidRDefault="00F61A08">
      <w:pPr>
        <w:pStyle w:val="ConsPlusNormal"/>
        <w:jc w:val="both"/>
      </w:pPr>
    </w:p>
    <w:p w14:paraId="3E5387E0" w14:textId="77777777" w:rsidR="00F61A08" w:rsidRDefault="00F61A08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5907C36" w14:textId="77777777" w:rsidR="00F61A08" w:rsidRDefault="00F61A0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2F9E34F" w14:textId="77777777" w:rsidR="00F61A08" w:rsidRDefault="00F61A0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7921050" w14:textId="77777777" w:rsidR="00F61A08" w:rsidRDefault="00F61A08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98892E4" w14:textId="77777777" w:rsidR="00F61A08" w:rsidRDefault="00F61A08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Мелоклетский</w:t>
      </w:r>
      <w:proofErr w:type="spellEnd"/>
      <w:r>
        <w:t>, у конторы хлебоприемного пункта</w:t>
      </w:r>
    </w:p>
    <w:p w14:paraId="07784020" w14:textId="77777777" w:rsidR="00F61A08" w:rsidRDefault="00F61A08">
      <w:pPr>
        <w:pStyle w:val="ConsPlusNormal"/>
        <w:jc w:val="both"/>
      </w:pPr>
    </w:p>
    <w:p w14:paraId="2B40B284" w14:textId="77777777" w:rsidR="00F61A08" w:rsidRDefault="00F61A08">
      <w:pPr>
        <w:pStyle w:val="ConsPlusNormal"/>
        <w:jc w:val="center"/>
      </w:pPr>
      <w:r>
        <w:rPr>
          <w:noProof/>
          <w:position w:val="-249"/>
        </w:rPr>
        <w:drawing>
          <wp:inline distT="0" distB="0" distL="0" distR="0" wp14:anchorId="05034E30" wp14:editId="6ADB31EB">
            <wp:extent cx="3721735" cy="33121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735" cy="331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D2FD7" w14:textId="77777777" w:rsidR="00F61A08" w:rsidRDefault="00F61A08">
      <w:pPr>
        <w:pStyle w:val="ConsPlusNormal"/>
        <w:jc w:val="both"/>
      </w:pPr>
    </w:p>
    <w:p w14:paraId="50F14CA8" w14:textId="77777777" w:rsidR="00F61A08" w:rsidRDefault="00F61A08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416A51E" w14:textId="77777777" w:rsidR="00F61A08" w:rsidRDefault="00F61A08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3C952CF" w14:textId="77777777" w:rsidR="00F61A08" w:rsidRDefault="00F61A08">
      <w:pPr>
        <w:pStyle w:val="ConsPlusTitle"/>
        <w:jc w:val="center"/>
      </w:pPr>
      <w:r>
        <w:t>"Братская могила советских воинов, погибших в период</w:t>
      </w:r>
    </w:p>
    <w:p w14:paraId="5D7A79AF" w14:textId="77777777" w:rsidR="00F61A08" w:rsidRDefault="00F61A08">
      <w:pPr>
        <w:pStyle w:val="ConsPlusTitle"/>
        <w:jc w:val="center"/>
      </w:pPr>
      <w:r>
        <w:t>Сталинградской битвы", расположенного по адресу</w:t>
      </w:r>
    </w:p>
    <w:p w14:paraId="3E9B080A" w14:textId="77777777" w:rsidR="00F61A08" w:rsidRDefault="00F61A08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5C903CD3" w14:textId="77777777" w:rsidR="00F61A08" w:rsidRDefault="00F61A08">
      <w:pPr>
        <w:pStyle w:val="ConsPlusTitle"/>
        <w:jc w:val="center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Мелоклетский</w:t>
      </w:r>
      <w:proofErr w:type="spellEnd"/>
      <w:r>
        <w:t>, у конторы хлебоприемного пункта</w:t>
      </w:r>
    </w:p>
    <w:p w14:paraId="247A58A6" w14:textId="77777777" w:rsidR="00F61A08" w:rsidRDefault="00F61A08">
      <w:pPr>
        <w:pStyle w:val="ConsPlusNormal"/>
        <w:jc w:val="both"/>
      </w:pPr>
    </w:p>
    <w:p w14:paraId="04A7A4A9" w14:textId="77777777" w:rsidR="00F61A08" w:rsidRDefault="00F61A08">
      <w:pPr>
        <w:pStyle w:val="ConsPlusNormal"/>
        <w:jc w:val="center"/>
      </w:pPr>
      <w:r>
        <w:t>Система координат: МСК-34, зона 1</w:t>
      </w:r>
    </w:p>
    <w:p w14:paraId="2E649E65" w14:textId="77777777" w:rsidR="00F61A08" w:rsidRDefault="00F61A0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F61A08" w14:paraId="65AE0219" w14:textId="77777777">
        <w:tc>
          <w:tcPr>
            <w:tcW w:w="3288" w:type="dxa"/>
          </w:tcPr>
          <w:p w14:paraId="651D489A" w14:textId="77777777" w:rsidR="00F61A08" w:rsidRDefault="00F61A0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14:paraId="2F7739D4" w14:textId="77777777" w:rsidR="00F61A08" w:rsidRDefault="00F61A0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BF2337D" w14:textId="77777777" w:rsidR="00F61A08" w:rsidRDefault="00F61A08">
            <w:pPr>
              <w:pStyle w:val="ConsPlusNormal"/>
              <w:jc w:val="center"/>
            </w:pPr>
            <w:r>
              <w:t>У</w:t>
            </w:r>
          </w:p>
        </w:tc>
      </w:tr>
      <w:tr w:rsidR="00F61A08" w14:paraId="4F91832B" w14:textId="77777777">
        <w:tc>
          <w:tcPr>
            <w:tcW w:w="3288" w:type="dxa"/>
          </w:tcPr>
          <w:p w14:paraId="5F93620E" w14:textId="77777777" w:rsidR="00F61A08" w:rsidRDefault="00F61A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34259F49" w14:textId="77777777" w:rsidR="00F61A08" w:rsidRDefault="00F61A08">
            <w:pPr>
              <w:pStyle w:val="ConsPlusNormal"/>
              <w:jc w:val="center"/>
            </w:pPr>
            <w:r>
              <w:t>548359,59</w:t>
            </w:r>
          </w:p>
        </w:tc>
        <w:tc>
          <w:tcPr>
            <w:tcW w:w="2891" w:type="dxa"/>
          </w:tcPr>
          <w:p w14:paraId="225C7216" w14:textId="77777777" w:rsidR="00F61A08" w:rsidRDefault="00F61A08">
            <w:pPr>
              <w:pStyle w:val="ConsPlusNormal"/>
              <w:jc w:val="center"/>
            </w:pPr>
            <w:r>
              <w:t>1305492,89</w:t>
            </w:r>
          </w:p>
        </w:tc>
      </w:tr>
      <w:tr w:rsidR="00F61A08" w14:paraId="23FB414F" w14:textId="77777777">
        <w:tc>
          <w:tcPr>
            <w:tcW w:w="3288" w:type="dxa"/>
          </w:tcPr>
          <w:p w14:paraId="1C61E5E9" w14:textId="77777777" w:rsidR="00F61A08" w:rsidRDefault="00F61A0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</w:tcPr>
          <w:p w14:paraId="72BDD496" w14:textId="77777777" w:rsidR="00F61A08" w:rsidRDefault="00F61A08">
            <w:pPr>
              <w:pStyle w:val="ConsPlusNormal"/>
              <w:jc w:val="center"/>
            </w:pPr>
            <w:r>
              <w:t>548356,14</w:t>
            </w:r>
          </w:p>
        </w:tc>
        <w:tc>
          <w:tcPr>
            <w:tcW w:w="2891" w:type="dxa"/>
          </w:tcPr>
          <w:p w14:paraId="7791807D" w14:textId="77777777" w:rsidR="00F61A08" w:rsidRDefault="00F61A08">
            <w:pPr>
              <w:pStyle w:val="ConsPlusNormal"/>
              <w:jc w:val="center"/>
            </w:pPr>
            <w:r>
              <w:t>1305511,47</w:t>
            </w:r>
          </w:p>
        </w:tc>
      </w:tr>
      <w:tr w:rsidR="00F61A08" w14:paraId="0A9E24DD" w14:textId="77777777">
        <w:tc>
          <w:tcPr>
            <w:tcW w:w="3288" w:type="dxa"/>
          </w:tcPr>
          <w:p w14:paraId="79053DF3" w14:textId="77777777" w:rsidR="00F61A08" w:rsidRDefault="00F61A0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91" w:type="dxa"/>
          </w:tcPr>
          <w:p w14:paraId="592693B4" w14:textId="77777777" w:rsidR="00F61A08" w:rsidRDefault="00F61A08">
            <w:pPr>
              <w:pStyle w:val="ConsPlusNormal"/>
              <w:jc w:val="center"/>
            </w:pPr>
            <w:r>
              <w:t>548341,64</w:t>
            </w:r>
          </w:p>
        </w:tc>
        <w:tc>
          <w:tcPr>
            <w:tcW w:w="2891" w:type="dxa"/>
          </w:tcPr>
          <w:p w14:paraId="37FD471E" w14:textId="77777777" w:rsidR="00F61A08" w:rsidRDefault="00F61A08">
            <w:pPr>
              <w:pStyle w:val="ConsPlusNormal"/>
              <w:jc w:val="center"/>
            </w:pPr>
            <w:r>
              <w:t>1305508,66</w:t>
            </w:r>
          </w:p>
        </w:tc>
      </w:tr>
      <w:tr w:rsidR="00F61A08" w14:paraId="5D5D2588" w14:textId="77777777">
        <w:tc>
          <w:tcPr>
            <w:tcW w:w="3288" w:type="dxa"/>
          </w:tcPr>
          <w:p w14:paraId="6FF8F964" w14:textId="77777777" w:rsidR="00F61A08" w:rsidRDefault="00F61A08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2891" w:type="dxa"/>
          </w:tcPr>
          <w:p w14:paraId="3D8459A1" w14:textId="77777777" w:rsidR="00F61A08" w:rsidRDefault="00F61A08">
            <w:pPr>
              <w:pStyle w:val="ConsPlusNormal"/>
              <w:jc w:val="center"/>
            </w:pPr>
            <w:r>
              <w:t>548343,35</w:t>
            </w:r>
          </w:p>
        </w:tc>
        <w:tc>
          <w:tcPr>
            <w:tcW w:w="2891" w:type="dxa"/>
          </w:tcPr>
          <w:p w14:paraId="196F4956" w14:textId="77777777" w:rsidR="00F61A08" w:rsidRDefault="00F61A08">
            <w:pPr>
              <w:pStyle w:val="ConsPlusNormal"/>
              <w:jc w:val="center"/>
            </w:pPr>
            <w:r>
              <w:t>1305489,92</w:t>
            </w:r>
          </w:p>
        </w:tc>
      </w:tr>
      <w:tr w:rsidR="00F61A08" w14:paraId="46CD2D41" w14:textId="77777777">
        <w:tc>
          <w:tcPr>
            <w:tcW w:w="3288" w:type="dxa"/>
          </w:tcPr>
          <w:p w14:paraId="5975C293" w14:textId="77777777" w:rsidR="00F61A08" w:rsidRDefault="00F61A0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91" w:type="dxa"/>
          </w:tcPr>
          <w:p w14:paraId="15B65806" w14:textId="77777777" w:rsidR="00F61A08" w:rsidRDefault="00F61A08">
            <w:pPr>
              <w:pStyle w:val="ConsPlusNormal"/>
              <w:jc w:val="center"/>
            </w:pPr>
            <w:r>
              <w:t>548359,59</w:t>
            </w:r>
          </w:p>
        </w:tc>
        <w:tc>
          <w:tcPr>
            <w:tcW w:w="2891" w:type="dxa"/>
          </w:tcPr>
          <w:p w14:paraId="0F5B90C2" w14:textId="77777777" w:rsidR="00F61A08" w:rsidRDefault="00F61A08">
            <w:pPr>
              <w:pStyle w:val="ConsPlusNormal"/>
              <w:jc w:val="center"/>
            </w:pPr>
            <w:r>
              <w:t>1305492,89</w:t>
            </w:r>
          </w:p>
        </w:tc>
      </w:tr>
    </w:tbl>
    <w:p w14:paraId="484DFB18" w14:textId="77777777" w:rsidR="00F61A08" w:rsidRDefault="00F61A08">
      <w:pPr>
        <w:pStyle w:val="ConsPlusNormal"/>
        <w:jc w:val="both"/>
      </w:pPr>
    </w:p>
    <w:p w14:paraId="72A69172" w14:textId="77777777" w:rsidR="00F61A08" w:rsidRDefault="00F61A08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B26B86C" w14:textId="77777777" w:rsidR="00F61A08" w:rsidRDefault="00F61A08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77E0ABD" w14:textId="77777777" w:rsidR="00F61A08" w:rsidRDefault="00F61A08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96E9FBE" w14:textId="77777777" w:rsidR="00F61A08" w:rsidRDefault="00F61A08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03F326E0" w14:textId="77777777" w:rsidR="00F61A08" w:rsidRDefault="00F61A08">
      <w:pPr>
        <w:pStyle w:val="ConsPlusTitle"/>
        <w:jc w:val="center"/>
      </w:pPr>
      <w:r>
        <w:t xml:space="preserve">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Мелоклетский</w:t>
      </w:r>
      <w:proofErr w:type="spellEnd"/>
      <w:r>
        <w:t>, у конторы хлебоприемного пункта</w:t>
      </w:r>
    </w:p>
    <w:p w14:paraId="2227139A" w14:textId="77777777" w:rsidR="00F61A08" w:rsidRDefault="00F61A08">
      <w:pPr>
        <w:pStyle w:val="ConsPlusNormal"/>
        <w:jc w:val="both"/>
      </w:pPr>
    </w:p>
    <w:p w14:paraId="5027C593" w14:textId="77777777" w:rsidR="00F61A08" w:rsidRDefault="00F61A08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Мелоклетский</w:t>
      </w:r>
      <w:proofErr w:type="spellEnd"/>
      <w:r>
        <w:t xml:space="preserve">, у конторы хлебоприемного пункта, запрещается 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объектов капитального строительства, проведение земляных, строительных, мелиоративных и иных работ, за исключением:</w:t>
      </w:r>
    </w:p>
    <w:p w14:paraId="20D36EF2" w14:textId="77777777" w:rsidR="00F61A08" w:rsidRDefault="00F61A08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элементов;</w:t>
      </w:r>
    </w:p>
    <w:p w14:paraId="6A540BE2" w14:textId="77777777" w:rsidR="00F61A08" w:rsidRDefault="00F61A08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3558D25E" w14:textId="77777777" w:rsidR="00F61A08" w:rsidRDefault="00F61A08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14:paraId="2B8B1DE4" w14:textId="77777777" w:rsidR="00F61A08" w:rsidRDefault="00F61A08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которые осуществляются при условии соблюдения мер по обеспечению сохранности объекта культурного наследия;</w:t>
      </w:r>
    </w:p>
    <w:p w14:paraId="13068115" w14:textId="77777777" w:rsidR="00F61A08" w:rsidRDefault="00F61A08">
      <w:pPr>
        <w:pStyle w:val="ConsPlusNormal"/>
        <w:spacing w:before="220"/>
        <w:ind w:firstLine="540"/>
        <w:jc w:val="both"/>
      </w:pPr>
      <w:r>
        <w:t>работ по прокладке инженерных коммуникаций, которые осуществляются при условии соблюдения мер по обеспечению сохранности объекта культурного наследия.</w:t>
      </w:r>
    </w:p>
    <w:p w14:paraId="7B92C084" w14:textId="77777777" w:rsidR="00F61A08" w:rsidRDefault="00F61A08">
      <w:pPr>
        <w:pStyle w:val="ConsPlusNormal"/>
        <w:jc w:val="both"/>
      </w:pPr>
    </w:p>
    <w:p w14:paraId="47F08981" w14:textId="77777777" w:rsidR="00F61A08" w:rsidRDefault="00F61A08">
      <w:pPr>
        <w:pStyle w:val="ConsPlusNormal"/>
        <w:jc w:val="both"/>
      </w:pPr>
    </w:p>
    <w:p w14:paraId="71D7F5F3" w14:textId="77777777" w:rsidR="00F61A08" w:rsidRDefault="00F61A0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847A03A" w14:textId="77777777" w:rsidR="00F61A08" w:rsidRDefault="00F61A08"/>
    <w:sectPr w:rsidR="00F61A08" w:rsidSect="00F61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A08"/>
    <w:rsid w:val="00F0674A"/>
    <w:rsid w:val="00F6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8C2B"/>
  <w15:chartTrackingRefBased/>
  <w15:docId w15:val="{46EC9268-8AC4-4D5A-AC1E-CC7D8289D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1A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61A0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61A0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A1D316238E869B005B0D87A325ECF808BD239CFF14E72BE4546ED8B9300618B0E67145EBAEA2AF9F8A4BAA05875B9CF4A79BA3D9C5C3C74A5DBB84EN7t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A1D316238E869B005B0C677243290858FDE66C2F04F7DE91D11EBDCCC5067DE4E27120BF9AE27FBFCAFEEF01C2BE09E0932B73585403C7ENBtF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A1D316238E869B005B0C677243290858FDF67C2F24B7DE91D11EBDCCC5067DE4E27120FFEAE2CACA9E0EFAC5879F39E0632B53D99N4t6L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A1D316238E869B005B0C677243290858FDF67C2F24B7DE91D11EBDCCC5067DE4E271208FEAD2CACA9E0EFAC5879F39E0632B53D99N4t6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876</Words>
  <Characters>4997</Characters>
  <Application>Microsoft Office Word</Application>
  <DocSecurity>0</DocSecurity>
  <Lines>41</Lines>
  <Paragraphs>11</Paragraphs>
  <ScaleCrop>false</ScaleCrop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2024-08-07T11:45:00Z</dcterms:created>
  <dcterms:modified xsi:type="dcterms:W3CDTF">2024-08-07T11:45:00Z</dcterms:modified>
</cp:coreProperties>
</file>