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56CED" w14:textId="5099F954" w:rsidR="003B7F85" w:rsidRDefault="003B7F8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3B7F85">
        <w:t>Приказ комитета государственной охраны объектов культурного наследия Волгоградской обл. от 27.07.2026 N 79-н "Об утверждении границ территории объектов культурного наследия регионального значения, расположенных на территории городского округа город-герой Волгоград"</w:t>
      </w:r>
    </w:p>
    <w:p w14:paraId="55C0AE51" w14:textId="77777777" w:rsidR="003B7F85" w:rsidRDefault="003B7F85">
      <w:pPr>
        <w:pStyle w:val="ConsPlusNormal"/>
        <w:jc w:val="both"/>
        <w:outlineLvl w:val="0"/>
      </w:pPr>
    </w:p>
    <w:p w14:paraId="5BEC3AAE" w14:textId="77777777" w:rsidR="003B7F85" w:rsidRDefault="003B7F8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0941C93" w14:textId="77777777" w:rsidR="003B7F85" w:rsidRDefault="003B7F85">
      <w:pPr>
        <w:pStyle w:val="ConsPlusTitle"/>
        <w:jc w:val="center"/>
      </w:pPr>
      <w:r>
        <w:t>КУЛЬТУРНОГО НАСЛЕДИЯ ВОЛГОГРАДСКОЙ ОБЛАСТИ</w:t>
      </w:r>
    </w:p>
    <w:p w14:paraId="1D18F471" w14:textId="77777777" w:rsidR="003B7F85" w:rsidRDefault="003B7F85">
      <w:pPr>
        <w:pStyle w:val="ConsPlusTitle"/>
        <w:jc w:val="both"/>
      </w:pPr>
    </w:p>
    <w:p w14:paraId="61666000" w14:textId="77777777" w:rsidR="003B7F85" w:rsidRDefault="003B7F85">
      <w:pPr>
        <w:pStyle w:val="ConsPlusTitle"/>
        <w:jc w:val="center"/>
      </w:pPr>
      <w:r>
        <w:t>ПРИКАЗ</w:t>
      </w:r>
    </w:p>
    <w:p w14:paraId="2F7DCEBF" w14:textId="77777777" w:rsidR="003B7F85" w:rsidRDefault="003B7F85">
      <w:pPr>
        <w:pStyle w:val="ConsPlusTitle"/>
        <w:jc w:val="center"/>
      </w:pPr>
      <w:r>
        <w:t>от 27 июля 2026 г. N 79-н</w:t>
      </w:r>
    </w:p>
    <w:p w14:paraId="08713AB3" w14:textId="77777777" w:rsidR="003B7F85" w:rsidRDefault="003B7F85">
      <w:pPr>
        <w:pStyle w:val="ConsPlusTitle"/>
        <w:jc w:val="both"/>
      </w:pPr>
    </w:p>
    <w:p w14:paraId="7AE5992D" w14:textId="77777777" w:rsidR="003B7F85" w:rsidRDefault="003B7F85">
      <w:pPr>
        <w:pStyle w:val="ConsPlusTitle"/>
        <w:jc w:val="center"/>
      </w:pPr>
      <w:r>
        <w:t>ОБ УТВЕРЖДЕНИИ ГРАНИЦ ТЕРРИТОРИИ ОБЪЕКТОВ КУЛЬТУРНОГО</w:t>
      </w:r>
    </w:p>
    <w:p w14:paraId="55323D5F" w14:textId="77777777" w:rsidR="003B7F85" w:rsidRDefault="003B7F85">
      <w:pPr>
        <w:pStyle w:val="ConsPlusTitle"/>
        <w:jc w:val="center"/>
      </w:pPr>
      <w:r>
        <w:t>НАСЛЕДИЯ РЕГИОНАЛЬНОГО ЗНАЧЕНИЯ, РАСПОЛОЖЕННЫХ НА ТЕРРИТОРИИ</w:t>
      </w:r>
    </w:p>
    <w:p w14:paraId="03694041" w14:textId="77777777" w:rsidR="003B7F85" w:rsidRDefault="003B7F85">
      <w:pPr>
        <w:pStyle w:val="ConsPlusTitle"/>
        <w:jc w:val="center"/>
      </w:pPr>
      <w:r>
        <w:t>ГОРОДСКОГО ОКРУГА ГОРОД-ГЕРОЙ ВОЛГОГРАД</w:t>
      </w:r>
    </w:p>
    <w:p w14:paraId="77D2AFD0" w14:textId="77777777" w:rsidR="003B7F85" w:rsidRDefault="003B7F85">
      <w:pPr>
        <w:pStyle w:val="ConsPlusNormal"/>
        <w:jc w:val="both"/>
      </w:pPr>
    </w:p>
    <w:p w14:paraId="68AFB339" w14:textId="77777777" w:rsidR="003B7F85" w:rsidRDefault="003B7F85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77B8ADE" w14:textId="77777777" w:rsidR="003B7F85" w:rsidRDefault="003B7F85">
      <w:pPr>
        <w:pStyle w:val="ConsPlusNormal"/>
        <w:spacing w:before="220"/>
        <w:ind w:firstLine="540"/>
        <w:jc w:val="both"/>
      </w:pPr>
      <w:r>
        <w:t>1. Утвердить:</w:t>
      </w:r>
    </w:p>
    <w:p w14:paraId="198B357A" w14:textId="77777777" w:rsidR="003B7F85" w:rsidRDefault="003B7F85">
      <w:pPr>
        <w:pStyle w:val="ConsPlusNormal"/>
        <w:spacing w:before="220"/>
        <w:ind w:firstLine="540"/>
        <w:jc w:val="both"/>
      </w:pPr>
      <w:r>
        <w:t xml:space="preserve">1.1. </w:t>
      </w:r>
      <w:hyperlink w:anchor="P35">
        <w:r>
          <w:rPr>
            <w:color w:val="0000FF"/>
          </w:rPr>
          <w:t>Границы</w:t>
        </w:r>
      </w:hyperlink>
      <w:r>
        <w:t xml:space="preserve"> территории объекта культурного наследия регионального значения "Комплекс застройки поселка Малая и Большая Франция завода "ДЮМО", расположенного по адресу (местонахождение): Волгоградская область, г. Волгоград, Краснооктябрьский район, пос. Металлургов, </w:t>
      </w:r>
      <w:proofErr w:type="spellStart"/>
      <w:r>
        <w:t>дд</w:t>
      </w:r>
      <w:proofErr w:type="spellEnd"/>
      <w:r>
        <w:t>. 14 - 116, согласно приложению 1.</w:t>
      </w:r>
    </w:p>
    <w:p w14:paraId="0C8F4019" w14:textId="77777777" w:rsidR="003B7F85" w:rsidRDefault="003B7F85">
      <w:pPr>
        <w:pStyle w:val="ConsPlusNormal"/>
        <w:spacing w:before="220"/>
        <w:ind w:firstLine="540"/>
        <w:jc w:val="both"/>
      </w:pPr>
      <w:r>
        <w:t xml:space="preserve">1.2. </w:t>
      </w:r>
      <w:hyperlink w:anchor="P175">
        <w:r>
          <w:rPr>
            <w:color w:val="0000FF"/>
          </w:rPr>
          <w:t>Границы</w:t>
        </w:r>
      </w:hyperlink>
      <w:r>
        <w:t xml:space="preserve"> территории объекта культурного наследия регионального значения "Административное здание (по ЭТТ)", расположенного по адресу (местонахождение): Волгоградская область, г. Волгоград, Советский район, пос. Купоросный, ул. Монтерская, 24, согласно приложению 2.</w:t>
      </w:r>
    </w:p>
    <w:p w14:paraId="6E9AAA17" w14:textId="77777777" w:rsidR="003B7F85" w:rsidRDefault="003B7F85">
      <w:pPr>
        <w:pStyle w:val="ConsPlusNormal"/>
        <w:spacing w:before="220"/>
        <w:ind w:firstLine="540"/>
        <w:jc w:val="both"/>
      </w:pPr>
      <w:r>
        <w:t xml:space="preserve">2. Внести в </w:t>
      </w:r>
      <w:hyperlink r:id="rId9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22 октября 2024 г. N 94-н "Об утверждении границ и режимов использования территории объектов культурного наследия регионального значения, расположенных на территории городского округа город-герой Волгоград, Котельниковского, Среднеахтубинского и Урюпинского районов Волгоградской области" следующие изменения:</w:t>
      </w:r>
    </w:p>
    <w:p w14:paraId="3E7C183C" w14:textId="77777777" w:rsidR="003B7F85" w:rsidRDefault="003B7F85">
      <w:pPr>
        <w:pStyle w:val="ConsPlusNormal"/>
        <w:spacing w:before="220"/>
        <w:ind w:firstLine="540"/>
        <w:jc w:val="both"/>
      </w:pPr>
      <w:r>
        <w:t xml:space="preserve">2.1. </w:t>
      </w:r>
      <w:hyperlink r:id="rId10">
        <w:r>
          <w:rPr>
            <w:color w:val="0000FF"/>
          </w:rPr>
          <w:t>Пункт 1.1</w:t>
        </w:r>
      </w:hyperlink>
      <w:r>
        <w:t xml:space="preserve"> приказа исключить.</w:t>
      </w:r>
    </w:p>
    <w:p w14:paraId="39BA9495" w14:textId="77777777" w:rsidR="003B7F85" w:rsidRDefault="003B7F85">
      <w:pPr>
        <w:pStyle w:val="ConsPlusNormal"/>
        <w:spacing w:before="220"/>
        <w:ind w:firstLine="540"/>
        <w:jc w:val="both"/>
      </w:pPr>
      <w:r>
        <w:t xml:space="preserve">2.2. </w:t>
      </w:r>
      <w:hyperlink r:id="rId11">
        <w:r>
          <w:rPr>
            <w:color w:val="0000FF"/>
          </w:rPr>
          <w:t>Приложение 1</w:t>
        </w:r>
      </w:hyperlink>
      <w:r>
        <w:t xml:space="preserve"> к названному приказу признать утратившим силу.</w:t>
      </w:r>
    </w:p>
    <w:p w14:paraId="45E2E95A" w14:textId="77777777" w:rsidR="003B7F85" w:rsidRDefault="003B7F85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2D1EF7A4" w14:textId="77777777" w:rsidR="003B7F85" w:rsidRDefault="003B7F85">
      <w:pPr>
        <w:pStyle w:val="ConsPlusNormal"/>
        <w:jc w:val="both"/>
      </w:pPr>
    </w:p>
    <w:p w14:paraId="180F0F2B" w14:textId="77777777" w:rsidR="003B7F85" w:rsidRDefault="003B7F85">
      <w:pPr>
        <w:pStyle w:val="ConsPlusNormal"/>
        <w:jc w:val="right"/>
      </w:pPr>
      <w:r>
        <w:t>Председатель комитета</w:t>
      </w:r>
    </w:p>
    <w:p w14:paraId="14C5AE21" w14:textId="77777777" w:rsidR="003B7F85" w:rsidRDefault="003B7F85">
      <w:pPr>
        <w:pStyle w:val="ConsPlusNormal"/>
        <w:jc w:val="right"/>
      </w:pPr>
      <w:r>
        <w:t>А.Ю.БАЖЕНОВ</w:t>
      </w:r>
    </w:p>
    <w:p w14:paraId="7EB5E2BB" w14:textId="77777777" w:rsidR="003B7F85" w:rsidRDefault="003B7F85">
      <w:pPr>
        <w:pStyle w:val="ConsPlusNormal"/>
        <w:jc w:val="both"/>
      </w:pPr>
    </w:p>
    <w:p w14:paraId="22C8095C" w14:textId="77777777" w:rsidR="003B7F85" w:rsidRDefault="003B7F85">
      <w:pPr>
        <w:pStyle w:val="ConsPlusNormal"/>
        <w:jc w:val="both"/>
      </w:pPr>
    </w:p>
    <w:p w14:paraId="6F1BD7C6" w14:textId="77777777" w:rsidR="003B7F85" w:rsidRDefault="003B7F85">
      <w:pPr>
        <w:pStyle w:val="ConsPlusNormal"/>
        <w:jc w:val="both"/>
      </w:pPr>
    </w:p>
    <w:p w14:paraId="1A31C077" w14:textId="77777777" w:rsidR="003B7F85" w:rsidRDefault="003B7F85">
      <w:pPr>
        <w:pStyle w:val="ConsPlusNormal"/>
        <w:jc w:val="both"/>
      </w:pPr>
    </w:p>
    <w:p w14:paraId="01B160B0" w14:textId="77777777" w:rsidR="003B7F85" w:rsidRDefault="003B7F85">
      <w:pPr>
        <w:pStyle w:val="ConsPlusNormal"/>
        <w:jc w:val="both"/>
      </w:pPr>
    </w:p>
    <w:p w14:paraId="0CD6F00B" w14:textId="77777777" w:rsidR="003B7F85" w:rsidRDefault="003B7F85">
      <w:pPr>
        <w:pStyle w:val="ConsPlusNormal"/>
        <w:jc w:val="right"/>
        <w:outlineLvl w:val="0"/>
      </w:pPr>
      <w:r>
        <w:lastRenderedPageBreak/>
        <w:t>Приложение 1</w:t>
      </w:r>
    </w:p>
    <w:p w14:paraId="2CC3A101" w14:textId="77777777" w:rsidR="003B7F85" w:rsidRDefault="003B7F85">
      <w:pPr>
        <w:pStyle w:val="ConsPlusNormal"/>
        <w:jc w:val="right"/>
      </w:pPr>
      <w:r>
        <w:t>к приказу</w:t>
      </w:r>
    </w:p>
    <w:p w14:paraId="68046703" w14:textId="77777777" w:rsidR="003B7F85" w:rsidRDefault="003B7F85">
      <w:pPr>
        <w:pStyle w:val="ConsPlusNormal"/>
        <w:jc w:val="right"/>
      </w:pPr>
      <w:r>
        <w:t>комитета государственной</w:t>
      </w:r>
    </w:p>
    <w:p w14:paraId="0BF0CFDF" w14:textId="77777777" w:rsidR="003B7F85" w:rsidRDefault="003B7F85">
      <w:pPr>
        <w:pStyle w:val="ConsPlusNormal"/>
        <w:jc w:val="right"/>
      </w:pPr>
      <w:r>
        <w:t>охраны объектов</w:t>
      </w:r>
    </w:p>
    <w:p w14:paraId="30635DDA" w14:textId="77777777" w:rsidR="003B7F85" w:rsidRDefault="003B7F85">
      <w:pPr>
        <w:pStyle w:val="ConsPlusNormal"/>
        <w:jc w:val="right"/>
      </w:pPr>
      <w:r>
        <w:t>культурного наследия</w:t>
      </w:r>
    </w:p>
    <w:p w14:paraId="6F1444BE" w14:textId="77777777" w:rsidR="003B7F85" w:rsidRDefault="003B7F85">
      <w:pPr>
        <w:pStyle w:val="ConsPlusNormal"/>
        <w:jc w:val="right"/>
      </w:pPr>
      <w:r>
        <w:t>Волгоградской области</w:t>
      </w:r>
    </w:p>
    <w:p w14:paraId="779E10FA" w14:textId="77777777" w:rsidR="003B7F85" w:rsidRDefault="003B7F85">
      <w:pPr>
        <w:pStyle w:val="ConsPlusNormal"/>
        <w:jc w:val="right"/>
      </w:pPr>
      <w:r>
        <w:t>от 27 июля 2026 г. N 79-н</w:t>
      </w:r>
    </w:p>
    <w:p w14:paraId="05FE2CA7" w14:textId="77777777" w:rsidR="003B7F85" w:rsidRDefault="003B7F85">
      <w:pPr>
        <w:pStyle w:val="ConsPlusNormal"/>
        <w:jc w:val="both"/>
      </w:pPr>
    </w:p>
    <w:p w14:paraId="0303B074" w14:textId="77777777" w:rsidR="003B7F85" w:rsidRDefault="003B7F85">
      <w:pPr>
        <w:pStyle w:val="ConsPlusTitle"/>
        <w:jc w:val="center"/>
      </w:pPr>
      <w:bookmarkStart w:id="0" w:name="P35"/>
      <w:bookmarkEnd w:id="0"/>
      <w:r>
        <w:t>ГРАНИЦЫ ТЕРРИТОРИИ ОБЪЕКТА КУЛЬТУРНОГО НАСЛЕДИЯ</w:t>
      </w:r>
    </w:p>
    <w:p w14:paraId="3F9504F1" w14:textId="77777777" w:rsidR="003B7F85" w:rsidRDefault="003B7F85">
      <w:pPr>
        <w:pStyle w:val="ConsPlusTitle"/>
        <w:jc w:val="center"/>
      </w:pPr>
      <w:r>
        <w:t>РЕГИОНАЛЬНОГО ЗНАЧЕНИЯ "КОМПЛЕКС ЗАСТРОЙКИ ПОСЕЛКА МАЛАЯ</w:t>
      </w:r>
    </w:p>
    <w:p w14:paraId="52EB713C" w14:textId="77777777" w:rsidR="003B7F85" w:rsidRDefault="003B7F85">
      <w:pPr>
        <w:pStyle w:val="ConsPlusTitle"/>
        <w:jc w:val="center"/>
      </w:pPr>
      <w:r>
        <w:t>И БОЛЬШАЯ ФРАНЦИЯ ЗАВОДА "ДЮМО", РАСПОЛОЖЕННОГО ПО АДРЕСУ</w:t>
      </w:r>
    </w:p>
    <w:p w14:paraId="2D63F9EB" w14:textId="77777777" w:rsidR="003B7F85" w:rsidRDefault="003B7F85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6F776E28" w14:textId="77777777" w:rsidR="003B7F85" w:rsidRDefault="003B7F85">
      <w:pPr>
        <w:pStyle w:val="ConsPlusTitle"/>
        <w:jc w:val="center"/>
      </w:pPr>
      <w:r>
        <w:t>КРАСНООКТЯБРЬСКИЙ РАЙОН, ПОС. МЕТАЛЛУРГОВ, ДД. 14 - 116 &lt;1&gt;</w:t>
      </w:r>
    </w:p>
    <w:p w14:paraId="53C9E0CD" w14:textId="77777777" w:rsidR="003B7F85" w:rsidRDefault="003B7F85">
      <w:pPr>
        <w:pStyle w:val="ConsPlusNormal"/>
        <w:jc w:val="both"/>
      </w:pPr>
    </w:p>
    <w:p w14:paraId="02C20473" w14:textId="77777777" w:rsidR="003B7F85" w:rsidRDefault="003B7F85">
      <w:pPr>
        <w:pStyle w:val="ConsPlusNormal"/>
        <w:ind w:firstLine="540"/>
        <w:jc w:val="both"/>
      </w:pPr>
      <w:r>
        <w:t>--------------------------------</w:t>
      </w:r>
    </w:p>
    <w:p w14:paraId="6831596F" w14:textId="77777777" w:rsidR="003B7F85" w:rsidRDefault="003B7F85">
      <w:pPr>
        <w:pStyle w:val="ConsPlusNormal"/>
        <w:spacing w:before="220"/>
        <w:ind w:firstLine="540"/>
        <w:jc w:val="both"/>
      </w:pPr>
      <w:r>
        <w:t xml:space="preserve">&lt;1&gt; Адрес (местонахождение) и наименование объекта культурного наследия указаны в соответствии с </w:t>
      </w:r>
      <w:hyperlink r:id="rId12">
        <w:r>
          <w:rPr>
            <w:color w:val="0000FF"/>
          </w:rPr>
          <w:t>постановлением</w:t>
        </w:r>
      </w:hyperlink>
      <w:r>
        <w:t xml:space="preserve"> Волгоградской областной Думы от 05.06.1997 N 62/706 "О постановке на государственную охрану памятников истории и культуры Волгоградской области".</w:t>
      </w:r>
    </w:p>
    <w:p w14:paraId="4840F73B" w14:textId="77777777" w:rsidR="003B7F85" w:rsidRDefault="003B7F85">
      <w:pPr>
        <w:pStyle w:val="ConsPlusNormal"/>
        <w:jc w:val="both"/>
      </w:pPr>
    </w:p>
    <w:p w14:paraId="7F595F3B" w14:textId="77777777" w:rsidR="003B7F85" w:rsidRDefault="003B7F85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22A7619B" w14:textId="77777777" w:rsidR="003B7F85" w:rsidRDefault="003B7F85">
      <w:pPr>
        <w:pStyle w:val="ConsPlusTitle"/>
        <w:jc w:val="center"/>
      </w:pPr>
      <w:r>
        <w:t>регионального значения "Комплекс застройки поселка Малая</w:t>
      </w:r>
    </w:p>
    <w:p w14:paraId="0A5844DD" w14:textId="77777777" w:rsidR="003B7F85" w:rsidRDefault="003B7F85">
      <w:pPr>
        <w:pStyle w:val="ConsPlusTitle"/>
        <w:jc w:val="center"/>
      </w:pPr>
      <w:r>
        <w:t>и Большая Франция завода "ДЮМО", расположенного по адресу</w:t>
      </w:r>
    </w:p>
    <w:p w14:paraId="775685AF" w14:textId="77777777" w:rsidR="003B7F85" w:rsidRDefault="003B7F85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4D537BA4" w14:textId="77777777" w:rsidR="003B7F85" w:rsidRDefault="003B7F85">
      <w:pPr>
        <w:pStyle w:val="ConsPlusTitle"/>
        <w:jc w:val="center"/>
      </w:pPr>
      <w:r>
        <w:t xml:space="preserve">Краснооктябрьский район, пос. Металлургов, </w:t>
      </w:r>
      <w:proofErr w:type="spellStart"/>
      <w:r>
        <w:t>дд</w:t>
      </w:r>
      <w:proofErr w:type="spellEnd"/>
      <w:r>
        <w:t>. 14 - 116</w:t>
      </w:r>
    </w:p>
    <w:p w14:paraId="16BB202B" w14:textId="77777777" w:rsidR="003B7F85" w:rsidRDefault="003B7F85">
      <w:pPr>
        <w:pStyle w:val="ConsPlusNormal"/>
        <w:jc w:val="both"/>
      </w:pPr>
    </w:p>
    <w:p w14:paraId="23CDC014" w14:textId="77777777" w:rsidR="003B7F85" w:rsidRDefault="003B7F85">
      <w:pPr>
        <w:pStyle w:val="ConsPlusNormal"/>
        <w:jc w:val="center"/>
      </w:pPr>
      <w:r>
        <w:rPr>
          <w:noProof/>
          <w:position w:val="-255"/>
        </w:rPr>
        <w:drawing>
          <wp:inline distT="0" distB="0" distL="0" distR="0" wp14:anchorId="104E9C58" wp14:editId="32D093A4">
            <wp:extent cx="3962400" cy="338645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38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E8A6C" w14:textId="77777777" w:rsidR="003B7F85" w:rsidRDefault="003B7F85">
      <w:pPr>
        <w:pStyle w:val="ConsPlusNormal"/>
        <w:jc w:val="both"/>
      </w:pPr>
    </w:p>
    <w:p w14:paraId="0B210BD5" w14:textId="77777777" w:rsidR="003B7F85" w:rsidRDefault="003B7F85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0DCF9F82" w14:textId="77777777" w:rsidR="003B7F85" w:rsidRDefault="003B7F85">
      <w:pPr>
        <w:pStyle w:val="ConsPlusTitle"/>
        <w:jc w:val="center"/>
      </w:pPr>
      <w:r>
        <w:t>наследия регионального значения "Комплекс застройки поселка</w:t>
      </w:r>
    </w:p>
    <w:p w14:paraId="7126E962" w14:textId="77777777" w:rsidR="003B7F85" w:rsidRDefault="003B7F85">
      <w:pPr>
        <w:pStyle w:val="ConsPlusTitle"/>
        <w:jc w:val="center"/>
      </w:pPr>
      <w:r>
        <w:t>Малая и Большая Франция завода "ДЮМО", расположенного</w:t>
      </w:r>
    </w:p>
    <w:p w14:paraId="7CD4466A" w14:textId="77777777" w:rsidR="003B7F85" w:rsidRDefault="003B7F85">
      <w:pPr>
        <w:pStyle w:val="ConsPlusTitle"/>
        <w:jc w:val="center"/>
      </w:pPr>
      <w:r>
        <w:t>по адресу (местонахождение): Волгоградская</w:t>
      </w:r>
    </w:p>
    <w:p w14:paraId="769E4D69" w14:textId="77777777" w:rsidR="003B7F85" w:rsidRDefault="003B7F85">
      <w:pPr>
        <w:pStyle w:val="ConsPlusTitle"/>
        <w:jc w:val="center"/>
      </w:pPr>
      <w:r>
        <w:t>область, г. Волгоград, Краснооктябрьский район, пос.</w:t>
      </w:r>
    </w:p>
    <w:p w14:paraId="320CAD8E" w14:textId="77777777" w:rsidR="003B7F85" w:rsidRDefault="003B7F85">
      <w:pPr>
        <w:pStyle w:val="ConsPlusTitle"/>
        <w:jc w:val="center"/>
      </w:pPr>
      <w:r>
        <w:t xml:space="preserve">Металлургов, </w:t>
      </w:r>
      <w:proofErr w:type="spellStart"/>
      <w:r>
        <w:t>дд</w:t>
      </w:r>
      <w:proofErr w:type="spellEnd"/>
      <w:r>
        <w:t>. 14 - 116</w:t>
      </w:r>
    </w:p>
    <w:p w14:paraId="2B6AF688" w14:textId="77777777" w:rsidR="003B7F85" w:rsidRDefault="003B7F85">
      <w:pPr>
        <w:pStyle w:val="ConsPlusNormal"/>
        <w:jc w:val="both"/>
      </w:pPr>
    </w:p>
    <w:p w14:paraId="41807FFF" w14:textId="77777777" w:rsidR="003B7F85" w:rsidRDefault="003B7F85">
      <w:pPr>
        <w:pStyle w:val="ConsPlusNormal"/>
        <w:jc w:val="center"/>
      </w:pPr>
      <w:r>
        <w:rPr>
          <w:noProof/>
          <w:position w:val="-287"/>
        </w:rPr>
        <w:lastRenderedPageBreak/>
        <w:drawing>
          <wp:inline distT="0" distB="0" distL="0" distR="0" wp14:anchorId="06BCD2D9" wp14:editId="14F18143">
            <wp:extent cx="3962400" cy="3788410"/>
            <wp:effectExtent l="0" t="0" r="0" b="0"/>
            <wp:docPr id="26404748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78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B2323" w14:textId="77777777" w:rsidR="003B7F85" w:rsidRDefault="003B7F85">
      <w:pPr>
        <w:pStyle w:val="ConsPlusNormal"/>
        <w:jc w:val="both"/>
      </w:pPr>
    </w:p>
    <w:p w14:paraId="1B3FFD30" w14:textId="77777777" w:rsidR="003B7F85" w:rsidRDefault="003B7F85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00E0DD81" w14:textId="77777777" w:rsidR="003B7F85" w:rsidRDefault="003B7F85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D9E40C8" w14:textId="77777777" w:rsidR="003B7F85" w:rsidRDefault="003B7F85">
      <w:pPr>
        <w:pStyle w:val="ConsPlusTitle"/>
        <w:jc w:val="center"/>
      </w:pPr>
      <w:r>
        <w:t>"Комплекс застройки поселка Малая и Большая Франция завода</w:t>
      </w:r>
    </w:p>
    <w:p w14:paraId="4B2804DC" w14:textId="77777777" w:rsidR="003B7F85" w:rsidRDefault="003B7F85">
      <w:pPr>
        <w:pStyle w:val="ConsPlusTitle"/>
        <w:jc w:val="center"/>
      </w:pPr>
      <w:r>
        <w:t>"ДЮМО", расположенного по адресу (местонахождение):</w:t>
      </w:r>
    </w:p>
    <w:p w14:paraId="594F46CF" w14:textId="77777777" w:rsidR="003B7F85" w:rsidRDefault="003B7F85">
      <w:pPr>
        <w:pStyle w:val="ConsPlusTitle"/>
        <w:jc w:val="center"/>
      </w:pPr>
      <w:r>
        <w:t>Волгоградская область, г. Волгоград, Краснооктябрьский</w:t>
      </w:r>
    </w:p>
    <w:p w14:paraId="515C59B3" w14:textId="77777777" w:rsidR="003B7F85" w:rsidRDefault="003B7F85">
      <w:pPr>
        <w:pStyle w:val="ConsPlusTitle"/>
        <w:jc w:val="center"/>
      </w:pPr>
      <w:r>
        <w:t xml:space="preserve">район, пос. Металлургов, </w:t>
      </w:r>
      <w:proofErr w:type="spellStart"/>
      <w:r>
        <w:t>дд</w:t>
      </w:r>
      <w:proofErr w:type="spellEnd"/>
      <w:r>
        <w:t>. 14 - 116</w:t>
      </w:r>
    </w:p>
    <w:p w14:paraId="5EEA1472" w14:textId="77777777" w:rsidR="003B7F85" w:rsidRDefault="003B7F85">
      <w:pPr>
        <w:pStyle w:val="ConsPlusNormal"/>
        <w:jc w:val="both"/>
      </w:pPr>
    </w:p>
    <w:p w14:paraId="551F533F" w14:textId="77777777" w:rsidR="003B7F85" w:rsidRDefault="003B7F85">
      <w:pPr>
        <w:pStyle w:val="ConsPlusNormal"/>
        <w:jc w:val="center"/>
      </w:pPr>
      <w:r>
        <w:t>Система координат: МСК-34, зона 1</w:t>
      </w:r>
    </w:p>
    <w:p w14:paraId="2DC97F10" w14:textId="77777777" w:rsidR="003B7F85" w:rsidRDefault="003B7F8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85"/>
        <w:gridCol w:w="2992"/>
        <w:gridCol w:w="2992"/>
      </w:tblGrid>
      <w:tr w:rsidR="003B7F85" w14:paraId="2EA1BD3B" w14:textId="77777777">
        <w:tc>
          <w:tcPr>
            <w:tcW w:w="3085" w:type="dxa"/>
          </w:tcPr>
          <w:p w14:paraId="261C6739" w14:textId="77777777" w:rsidR="003B7F85" w:rsidRDefault="003B7F8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92" w:type="dxa"/>
          </w:tcPr>
          <w:p w14:paraId="2AB0CA74" w14:textId="77777777" w:rsidR="003B7F85" w:rsidRDefault="003B7F8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92" w:type="dxa"/>
          </w:tcPr>
          <w:p w14:paraId="5B538853" w14:textId="77777777" w:rsidR="003B7F85" w:rsidRDefault="003B7F85">
            <w:pPr>
              <w:pStyle w:val="ConsPlusNormal"/>
              <w:jc w:val="center"/>
            </w:pPr>
            <w:r>
              <w:t>У</w:t>
            </w:r>
          </w:p>
        </w:tc>
      </w:tr>
      <w:tr w:rsidR="003B7F85" w14:paraId="31F2026A" w14:textId="77777777">
        <w:tc>
          <w:tcPr>
            <w:tcW w:w="3085" w:type="dxa"/>
          </w:tcPr>
          <w:p w14:paraId="0DE55B8D" w14:textId="77777777" w:rsidR="003B7F85" w:rsidRDefault="003B7F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92" w:type="dxa"/>
          </w:tcPr>
          <w:p w14:paraId="32F5DEE7" w14:textId="77777777" w:rsidR="003B7F85" w:rsidRDefault="003B7F85">
            <w:pPr>
              <w:pStyle w:val="ConsPlusNormal"/>
              <w:jc w:val="center"/>
            </w:pPr>
            <w:r>
              <w:t>489931,06</w:t>
            </w:r>
          </w:p>
        </w:tc>
        <w:tc>
          <w:tcPr>
            <w:tcW w:w="2992" w:type="dxa"/>
          </w:tcPr>
          <w:p w14:paraId="1D7523FA" w14:textId="77777777" w:rsidR="003B7F85" w:rsidRDefault="003B7F85">
            <w:pPr>
              <w:pStyle w:val="ConsPlusNormal"/>
              <w:jc w:val="center"/>
            </w:pPr>
            <w:r>
              <w:t>1411468,48</w:t>
            </w:r>
          </w:p>
        </w:tc>
      </w:tr>
      <w:tr w:rsidR="003B7F85" w14:paraId="19A6AAD8" w14:textId="77777777">
        <w:tc>
          <w:tcPr>
            <w:tcW w:w="3085" w:type="dxa"/>
          </w:tcPr>
          <w:p w14:paraId="2C53791F" w14:textId="77777777" w:rsidR="003B7F85" w:rsidRDefault="003B7F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92" w:type="dxa"/>
          </w:tcPr>
          <w:p w14:paraId="195A6139" w14:textId="77777777" w:rsidR="003B7F85" w:rsidRDefault="003B7F85">
            <w:pPr>
              <w:pStyle w:val="ConsPlusNormal"/>
              <w:jc w:val="center"/>
            </w:pPr>
            <w:r>
              <w:t>490230,50</w:t>
            </w:r>
          </w:p>
        </w:tc>
        <w:tc>
          <w:tcPr>
            <w:tcW w:w="2992" w:type="dxa"/>
          </w:tcPr>
          <w:p w14:paraId="3B507BB5" w14:textId="77777777" w:rsidR="003B7F85" w:rsidRDefault="003B7F85">
            <w:pPr>
              <w:pStyle w:val="ConsPlusNormal"/>
              <w:jc w:val="center"/>
            </w:pPr>
            <w:r>
              <w:t>1411642,47</w:t>
            </w:r>
          </w:p>
        </w:tc>
      </w:tr>
      <w:tr w:rsidR="003B7F85" w14:paraId="051257DE" w14:textId="77777777">
        <w:tc>
          <w:tcPr>
            <w:tcW w:w="3085" w:type="dxa"/>
          </w:tcPr>
          <w:p w14:paraId="29F4DD03" w14:textId="77777777" w:rsidR="003B7F85" w:rsidRDefault="003B7F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92" w:type="dxa"/>
          </w:tcPr>
          <w:p w14:paraId="31CF8CF0" w14:textId="77777777" w:rsidR="003B7F85" w:rsidRDefault="003B7F85">
            <w:pPr>
              <w:pStyle w:val="ConsPlusNormal"/>
              <w:jc w:val="center"/>
            </w:pPr>
            <w:r>
              <w:t>490188,74</w:t>
            </w:r>
          </w:p>
        </w:tc>
        <w:tc>
          <w:tcPr>
            <w:tcW w:w="2992" w:type="dxa"/>
          </w:tcPr>
          <w:p w14:paraId="025EACA8" w14:textId="77777777" w:rsidR="003B7F85" w:rsidRDefault="003B7F85">
            <w:pPr>
              <w:pStyle w:val="ConsPlusNormal"/>
              <w:jc w:val="center"/>
            </w:pPr>
            <w:r>
              <w:t>1411724,48</w:t>
            </w:r>
          </w:p>
        </w:tc>
      </w:tr>
      <w:tr w:rsidR="003B7F85" w14:paraId="3E7E8519" w14:textId="77777777">
        <w:tc>
          <w:tcPr>
            <w:tcW w:w="3085" w:type="dxa"/>
          </w:tcPr>
          <w:p w14:paraId="2BC180EC" w14:textId="77777777" w:rsidR="003B7F85" w:rsidRDefault="003B7F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92" w:type="dxa"/>
          </w:tcPr>
          <w:p w14:paraId="397B9AB8" w14:textId="77777777" w:rsidR="003B7F85" w:rsidRDefault="003B7F85">
            <w:pPr>
              <w:pStyle w:val="ConsPlusNormal"/>
              <w:jc w:val="center"/>
            </w:pPr>
            <w:r>
              <w:t>490160,47</w:t>
            </w:r>
          </w:p>
        </w:tc>
        <w:tc>
          <w:tcPr>
            <w:tcW w:w="2992" w:type="dxa"/>
          </w:tcPr>
          <w:p w14:paraId="55EB49E4" w14:textId="77777777" w:rsidR="003B7F85" w:rsidRDefault="003B7F85">
            <w:pPr>
              <w:pStyle w:val="ConsPlusNormal"/>
              <w:jc w:val="center"/>
            </w:pPr>
            <w:r>
              <w:t>1411720,55</w:t>
            </w:r>
          </w:p>
        </w:tc>
      </w:tr>
      <w:tr w:rsidR="003B7F85" w14:paraId="0D932ECC" w14:textId="77777777">
        <w:tc>
          <w:tcPr>
            <w:tcW w:w="3085" w:type="dxa"/>
          </w:tcPr>
          <w:p w14:paraId="16C4DEAF" w14:textId="77777777" w:rsidR="003B7F85" w:rsidRDefault="003B7F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992" w:type="dxa"/>
          </w:tcPr>
          <w:p w14:paraId="199FA7CF" w14:textId="77777777" w:rsidR="003B7F85" w:rsidRDefault="003B7F85">
            <w:pPr>
              <w:pStyle w:val="ConsPlusNormal"/>
              <w:jc w:val="center"/>
            </w:pPr>
            <w:r>
              <w:t>490152,09</w:t>
            </w:r>
          </w:p>
        </w:tc>
        <w:tc>
          <w:tcPr>
            <w:tcW w:w="2992" w:type="dxa"/>
          </w:tcPr>
          <w:p w14:paraId="1CF56793" w14:textId="77777777" w:rsidR="003B7F85" w:rsidRDefault="003B7F85">
            <w:pPr>
              <w:pStyle w:val="ConsPlusNormal"/>
              <w:jc w:val="center"/>
            </w:pPr>
            <w:r>
              <w:t>1411715,71</w:t>
            </w:r>
          </w:p>
        </w:tc>
      </w:tr>
      <w:tr w:rsidR="003B7F85" w14:paraId="4317DF4D" w14:textId="77777777">
        <w:tc>
          <w:tcPr>
            <w:tcW w:w="3085" w:type="dxa"/>
          </w:tcPr>
          <w:p w14:paraId="62770B05" w14:textId="77777777" w:rsidR="003B7F85" w:rsidRDefault="003B7F8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992" w:type="dxa"/>
          </w:tcPr>
          <w:p w14:paraId="0BEEA087" w14:textId="77777777" w:rsidR="003B7F85" w:rsidRDefault="003B7F85">
            <w:pPr>
              <w:pStyle w:val="ConsPlusNormal"/>
              <w:jc w:val="center"/>
            </w:pPr>
            <w:r>
              <w:t>490025,68</w:t>
            </w:r>
          </w:p>
        </w:tc>
        <w:tc>
          <w:tcPr>
            <w:tcW w:w="2992" w:type="dxa"/>
          </w:tcPr>
          <w:p w14:paraId="5C91091F" w14:textId="77777777" w:rsidR="003B7F85" w:rsidRDefault="003B7F85">
            <w:pPr>
              <w:pStyle w:val="ConsPlusNormal"/>
              <w:jc w:val="center"/>
            </w:pPr>
            <w:r>
              <w:t>1411938,63</w:t>
            </w:r>
          </w:p>
        </w:tc>
      </w:tr>
      <w:tr w:rsidR="003B7F85" w14:paraId="5CF340DE" w14:textId="77777777">
        <w:tc>
          <w:tcPr>
            <w:tcW w:w="3085" w:type="dxa"/>
          </w:tcPr>
          <w:p w14:paraId="05DE5C2D" w14:textId="77777777" w:rsidR="003B7F85" w:rsidRDefault="003B7F8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992" w:type="dxa"/>
          </w:tcPr>
          <w:p w14:paraId="3E82DD99" w14:textId="77777777" w:rsidR="003B7F85" w:rsidRDefault="003B7F85">
            <w:pPr>
              <w:pStyle w:val="ConsPlusNormal"/>
              <w:jc w:val="center"/>
            </w:pPr>
            <w:r>
              <w:t>489985,28</w:t>
            </w:r>
          </w:p>
        </w:tc>
        <w:tc>
          <w:tcPr>
            <w:tcW w:w="2992" w:type="dxa"/>
          </w:tcPr>
          <w:p w14:paraId="3D7C19B6" w14:textId="77777777" w:rsidR="003B7F85" w:rsidRDefault="003B7F85">
            <w:pPr>
              <w:pStyle w:val="ConsPlusNormal"/>
              <w:jc w:val="center"/>
            </w:pPr>
            <w:r>
              <w:t>1411916,30</w:t>
            </w:r>
          </w:p>
        </w:tc>
      </w:tr>
      <w:tr w:rsidR="003B7F85" w14:paraId="0C36E164" w14:textId="77777777">
        <w:tc>
          <w:tcPr>
            <w:tcW w:w="3085" w:type="dxa"/>
          </w:tcPr>
          <w:p w14:paraId="7B0C781C" w14:textId="77777777" w:rsidR="003B7F85" w:rsidRDefault="003B7F8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992" w:type="dxa"/>
          </w:tcPr>
          <w:p w14:paraId="2868C6DB" w14:textId="77777777" w:rsidR="003B7F85" w:rsidRDefault="003B7F85">
            <w:pPr>
              <w:pStyle w:val="ConsPlusNormal"/>
              <w:jc w:val="center"/>
            </w:pPr>
            <w:r>
              <w:t>489911,35</w:t>
            </w:r>
          </w:p>
        </w:tc>
        <w:tc>
          <w:tcPr>
            <w:tcW w:w="2992" w:type="dxa"/>
          </w:tcPr>
          <w:p w14:paraId="56A17CA0" w14:textId="77777777" w:rsidR="003B7F85" w:rsidRDefault="003B7F85">
            <w:pPr>
              <w:pStyle w:val="ConsPlusNormal"/>
              <w:jc w:val="center"/>
            </w:pPr>
            <w:r>
              <w:t>1412046,57</w:t>
            </w:r>
          </w:p>
        </w:tc>
      </w:tr>
      <w:tr w:rsidR="003B7F85" w14:paraId="4D8D845C" w14:textId="77777777">
        <w:tc>
          <w:tcPr>
            <w:tcW w:w="3085" w:type="dxa"/>
          </w:tcPr>
          <w:p w14:paraId="307175F2" w14:textId="77777777" w:rsidR="003B7F85" w:rsidRDefault="003B7F8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992" w:type="dxa"/>
          </w:tcPr>
          <w:p w14:paraId="0BC69CBC" w14:textId="77777777" w:rsidR="003B7F85" w:rsidRDefault="003B7F85">
            <w:pPr>
              <w:pStyle w:val="ConsPlusNormal"/>
              <w:jc w:val="center"/>
            </w:pPr>
            <w:r>
              <w:t>489840,57</w:t>
            </w:r>
          </w:p>
        </w:tc>
        <w:tc>
          <w:tcPr>
            <w:tcW w:w="2992" w:type="dxa"/>
          </w:tcPr>
          <w:p w14:paraId="5D778747" w14:textId="77777777" w:rsidR="003B7F85" w:rsidRDefault="003B7F85">
            <w:pPr>
              <w:pStyle w:val="ConsPlusNormal"/>
              <w:jc w:val="center"/>
            </w:pPr>
            <w:r>
              <w:t>1412005,79</w:t>
            </w:r>
          </w:p>
        </w:tc>
      </w:tr>
      <w:tr w:rsidR="003B7F85" w14:paraId="7E4A14EB" w14:textId="77777777">
        <w:tc>
          <w:tcPr>
            <w:tcW w:w="3085" w:type="dxa"/>
          </w:tcPr>
          <w:p w14:paraId="491BA7E5" w14:textId="77777777" w:rsidR="003B7F85" w:rsidRDefault="003B7F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992" w:type="dxa"/>
          </w:tcPr>
          <w:p w14:paraId="4504DA4D" w14:textId="77777777" w:rsidR="003B7F85" w:rsidRDefault="003B7F85">
            <w:pPr>
              <w:pStyle w:val="ConsPlusNormal"/>
              <w:jc w:val="center"/>
            </w:pPr>
            <w:r>
              <w:t>489802,24</w:t>
            </w:r>
          </w:p>
        </w:tc>
        <w:tc>
          <w:tcPr>
            <w:tcW w:w="2992" w:type="dxa"/>
          </w:tcPr>
          <w:p w14:paraId="66379B34" w14:textId="77777777" w:rsidR="003B7F85" w:rsidRDefault="003B7F85">
            <w:pPr>
              <w:pStyle w:val="ConsPlusNormal"/>
              <w:jc w:val="center"/>
            </w:pPr>
            <w:r>
              <w:t>1412073,57</w:t>
            </w:r>
          </w:p>
        </w:tc>
      </w:tr>
      <w:tr w:rsidR="003B7F85" w14:paraId="3F428198" w14:textId="77777777">
        <w:tc>
          <w:tcPr>
            <w:tcW w:w="3085" w:type="dxa"/>
          </w:tcPr>
          <w:p w14:paraId="7B118550" w14:textId="77777777" w:rsidR="003B7F85" w:rsidRDefault="003B7F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992" w:type="dxa"/>
          </w:tcPr>
          <w:p w14:paraId="6A343756" w14:textId="77777777" w:rsidR="003B7F85" w:rsidRDefault="003B7F85">
            <w:pPr>
              <w:pStyle w:val="ConsPlusNormal"/>
              <w:jc w:val="center"/>
            </w:pPr>
            <w:r>
              <w:t>489732,11</w:t>
            </w:r>
          </w:p>
        </w:tc>
        <w:tc>
          <w:tcPr>
            <w:tcW w:w="2992" w:type="dxa"/>
          </w:tcPr>
          <w:p w14:paraId="703BC005" w14:textId="77777777" w:rsidR="003B7F85" w:rsidRDefault="003B7F85">
            <w:pPr>
              <w:pStyle w:val="ConsPlusNormal"/>
              <w:jc w:val="center"/>
            </w:pPr>
            <w:r>
              <w:t>1412035,35</w:t>
            </w:r>
          </w:p>
        </w:tc>
      </w:tr>
      <w:tr w:rsidR="003B7F85" w14:paraId="0D784046" w14:textId="77777777">
        <w:tc>
          <w:tcPr>
            <w:tcW w:w="3085" w:type="dxa"/>
          </w:tcPr>
          <w:p w14:paraId="75726EC5" w14:textId="77777777" w:rsidR="003B7F85" w:rsidRDefault="003B7F85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2992" w:type="dxa"/>
          </w:tcPr>
          <w:p w14:paraId="42107181" w14:textId="77777777" w:rsidR="003B7F85" w:rsidRDefault="003B7F85">
            <w:pPr>
              <w:pStyle w:val="ConsPlusNormal"/>
              <w:jc w:val="center"/>
            </w:pPr>
            <w:r>
              <w:t>489770,84</w:t>
            </w:r>
          </w:p>
        </w:tc>
        <w:tc>
          <w:tcPr>
            <w:tcW w:w="2992" w:type="dxa"/>
          </w:tcPr>
          <w:p w14:paraId="0BDF381C" w14:textId="77777777" w:rsidR="003B7F85" w:rsidRDefault="003B7F85">
            <w:pPr>
              <w:pStyle w:val="ConsPlusNormal"/>
              <w:jc w:val="center"/>
            </w:pPr>
            <w:r>
              <w:t>1411966,26</w:t>
            </w:r>
          </w:p>
        </w:tc>
      </w:tr>
      <w:tr w:rsidR="003B7F85" w14:paraId="0009DF37" w14:textId="77777777">
        <w:tc>
          <w:tcPr>
            <w:tcW w:w="3085" w:type="dxa"/>
          </w:tcPr>
          <w:p w14:paraId="59467673" w14:textId="77777777" w:rsidR="003B7F85" w:rsidRDefault="003B7F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992" w:type="dxa"/>
          </w:tcPr>
          <w:p w14:paraId="7F3AFC61" w14:textId="77777777" w:rsidR="003B7F85" w:rsidRDefault="003B7F85">
            <w:pPr>
              <w:pStyle w:val="ConsPlusNormal"/>
              <w:jc w:val="center"/>
            </w:pPr>
            <w:r>
              <w:t>489736,57</w:t>
            </w:r>
          </w:p>
        </w:tc>
        <w:tc>
          <w:tcPr>
            <w:tcW w:w="2992" w:type="dxa"/>
          </w:tcPr>
          <w:p w14:paraId="14F116F1" w14:textId="77777777" w:rsidR="003B7F85" w:rsidRDefault="003B7F85">
            <w:pPr>
              <w:pStyle w:val="ConsPlusNormal"/>
              <w:jc w:val="center"/>
            </w:pPr>
            <w:r>
              <w:t>1411946,54</w:t>
            </w:r>
          </w:p>
        </w:tc>
      </w:tr>
      <w:tr w:rsidR="003B7F85" w14:paraId="40C3BC87" w14:textId="77777777">
        <w:tc>
          <w:tcPr>
            <w:tcW w:w="3085" w:type="dxa"/>
          </w:tcPr>
          <w:p w14:paraId="15C4F549" w14:textId="77777777" w:rsidR="003B7F85" w:rsidRDefault="003B7F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992" w:type="dxa"/>
          </w:tcPr>
          <w:p w14:paraId="40029CC1" w14:textId="77777777" w:rsidR="003B7F85" w:rsidRDefault="003B7F85">
            <w:pPr>
              <w:pStyle w:val="ConsPlusNormal"/>
              <w:jc w:val="center"/>
            </w:pPr>
            <w:r>
              <w:t>489777,41</w:t>
            </w:r>
          </w:p>
        </w:tc>
        <w:tc>
          <w:tcPr>
            <w:tcW w:w="2992" w:type="dxa"/>
          </w:tcPr>
          <w:p w14:paraId="3F447831" w14:textId="77777777" w:rsidR="003B7F85" w:rsidRDefault="003B7F85">
            <w:pPr>
              <w:pStyle w:val="ConsPlusNormal"/>
              <w:jc w:val="center"/>
            </w:pPr>
            <w:r>
              <w:t>1411869,61</w:t>
            </w:r>
          </w:p>
        </w:tc>
      </w:tr>
      <w:tr w:rsidR="003B7F85" w14:paraId="24D9B017" w14:textId="77777777">
        <w:tc>
          <w:tcPr>
            <w:tcW w:w="3085" w:type="dxa"/>
          </w:tcPr>
          <w:p w14:paraId="302460E2" w14:textId="77777777" w:rsidR="003B7F85" w:rsidRDefault="003B7F8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992" w:type="dxa"/>
          </w:tcPr>
          <w:p w14:paraId="7EA58FC5" w14:textId="77777777" w:rsidR="003B7F85" w:rsidRDefault="003B7F85">
            <w:pPr>
              <w:pStyle w:val="ConsPlusNormal"/>
              <w:jc w:val="center"/>
            </w:pPr>
            <w:r>
              <w:t>489708,56</w:t>
            </w:r>
          </w:p>
        </w:tc>
        <w:tc>
          <w:tcPr>
            <w:tcW w:w="2992" w:type="dxa"/>
          </w:tcPr>
          <w:p w14:paraId="30897852" w14:textId="77777777" w:rsidR="003B7F85" w:rsidRDefault="003B7F85">
            <w:pPr>
              <w:pStyle w:val="ConsPlusNormal"/>
              <w:jc w:val="center"/>
            </w:pPr>
            <w:r>
              <w:t>1411830,64</w:t>
            </w:r>
          </w:p>
        </w:tc>
      </w:tr>
      <w:tr w:rsidR="003B7F85" w14:paraId="3072B551" w14:textId="77777777">
        <w:tc>
          <w:tcPr>
            <w:tcW w:w="3085" w:type="dxa"/>
          </w:tcPr>
          <w:p w14:paraId="4E453513" w14:textId="77777777" w:rsidR="003B7F85" w:rsidRDefault="003B7F8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992" w:type="dxa"/>
          </w:tcPr>
          <w:p w14:paraId="5012081F" w14:textId="77777777" w:rsidR="003B7F85" w:rsidRDefault="003B7F85">
            <w:pPr>
              <w:pStyle w:val="ConsPlusNormal"/>
              <w:jc w:val="center"/>
            </w:pPr>
            <w:r>
              <w:t>489730,17</w:t>
            </w:r>
          </w:p>
        </w:tc>
        <w:tc>
          <w:tcPr>
            <w:tcW w:w="2992" w:type="dxa"/>
          </w:tcPr>
          <w:p w14:paraId="5ECE6E84" w14:textId="77777777" w:rsidR="003B7F85" w:rsidRDefault="003B7F85">
            <w:pPr>
              <w:pStyle w:val="ConsPlusNormal"/>
              <w:jc w:val="center"/>
            </w:pPr>
            <w:r>
              <w:t>1411768,43</w:t>
            </w:r>
          </w:p>
        </w:tc>
      </w:tr>
      <w:tr w:rsidR="003B7F85" w14:paraId="63605FD0" w14:textId="77777777">
        <w:tc>
          <w:tcPr>
            <w:tcW w:w="3085" w:type="dxa"/>
          </w:tcPr>
          <w:p w14:paraId="3BA2A577" w14:textId="77777777" w:rsidR="003B7F85" w:rsidRDefault="003B7F8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992" w:type="dxa"/>
          </w:tcPr>
          <w:p w14:paraId="69B2932E" w14:textId="77777777" w:rsidR="003B7F85" w:rsidRDefault="003B7F85">
            <w:pPr>
              <w:pStyle w:val="ConsPlusNormal"/>
              <w:jc w:val="center"/>
            </w:pPr>
            <w:r>
              <w:t>489810,26</w:t>
            </w:r>
          </w:p>
        </w:tc>
        <w:tc>
          <w:tcPr>
            <w:tcW w:w="2992" w:type="dxa"/>
          </w:tcPr>
          <w:p w14:paraId="02C53A76" w14:textId="77777777" w:rsidR="003B7F85" w:rsidRDefault="003B7F85">
            <w:pPr>
              <w:pStyle w:val="ConsPlusNormal"/>
              <w:jc w:val="center"/>
            </w:pPr>
            <w:r>
              <w:t>1411813,59</w:t>
            </w:r>
          </w:p>
        </w:tc>
      </w:tr>
      <w:tr w:rsidR="003B7F85" w14:paraId="2E2D42E0" w14:textId="77777777">
        <w:tc>
          <w:tcPr>
            <w:tcW w:w="3085" w:type="dxa"/>
          </w:tcPr>
          <w:p w14:paraId="03488915" w14:textId="77777777" w:rsidR="003B7F85" w:rsidRDefault="003B7F8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992" w:type="dxa"/>
          </w:tcPr>
          <w:p w14:paraId="10BF9EEF" w14:textId="77777777" w:rsidR="003B7F85" w:rsidRDefault="003B7F85">
            <w:pPr>
              <w:pStyle w:val="ConsPlusNormal"/>
              <w:jc w:val="center"/>
            </w:pPr>
            <w:r>
              <w:t>489854,48</w:t>
            </w:r>
          </w:p>
        </w:tc>
        <w:tc>
          <w:tcPr>
            <w:tcW w:w="2992" w:type="dxa"/>
          </w:tcPr>
          <w:p w14:paraId="2240E210" w14:textId="77777777" w:rsidR="003B7F85" w:rsidRDefault="003B7F85">
            <w:pPr>
              <w:pStyle w:val="ConsPlusNormal"/>
              <w:jc w:val="center"/>
            </w:pPr>
            <w:r>
              <w:t>1411734,92</w:t>
            </w:r>
          </w:p>
        </w:tc>
      </w:tr>
      <w:tr w:rsidR="003B7F85" w14:paraId="63CCF0DC" w14:textId="77777777">
        <w:tc>
          <w:tcPr>
            <w:tcW w:w="3085" w:type="dxa"/>
          </w:tcPr>
          <w:p w14:paraId="196B54A8" w14:textId="77777777" w:rsidR="003B7F85" w:rsidRDefault="003B7F85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992" w:type="dxa"/>
          </w:tcPr>
          <w:p w14:paraId="459B7D3C" w14:textId="77777777" w:rsidR="003B7F85" w:rsidRDefault="003B7F85">
            <w:pPr>
              <w:pStyle w:val="ConsPlusNormal"/>
              <w:jc w:val="center"/>
            </w:pPr>
            <w:r>
              <w:t>489767,93</w:t>
            </w:r>
          </w:p>
        </w:tc>
        <w:tc>
          <w:tcPr>
            <w:tcW w:w="2992" w:type="dxa"/>
          </w:tcPr>
          <w:p w14:paraId="79203638" w14:textId="77777777" w:rsidR="003B7F85" w:rsidRDefault="003B7F85">
            <w:pPr>
              <w:pStyle w:val="ConsPlusNormal"/>
              <w:jc w:val="center"/>
            </w:pPr>
            <w:r>
              <w:t>1411686,31</w:t>
            </w:r>
          </w:p>
        </w:tc>
      </w:tr>
      <w:tr w:rsidR="003B7F85" w14:paraId="353F7C1E" w14:textId="77777777">
        <w:tc>
          <w:tcPr>
            <w:tcW w:w="3085" w:type="dxa"/>
          </w:tcPr>
          <w:p w14:paraId="48412520" w14:textId="77777777" w:rsidR="003B7F85" w:rsidRDefault="003B7F8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992" w:type="dxa"/>
          </w:tcPr>
          <w:p w14:paraId="063A2A79" w14:textId="77777777" w:rsidR="003B7F85" w:rsidRDefault="003B7F85">
            <w:pPr>
              <w:pStyle w:val="ConsPlusNormal"/>
              <w:jc w:val="center"/>
            </w:pPr>
            <w:r>
              <w:t>489849,61</w:t>
            </w:r>
          </w:p>
        </w:tc>
        <w:tc>
          <w:tcPr>
            <w:tcW w:w="2992" w:type="dxa"/>
          </w:tcPr>
          <w:p w14:paraId="007C2260" w14:textId="77777777" w:rsidR="003B7F85" w:rsidRDefault="003B7F85">
            <w:pPr>
              <w:pStyle w:val="ConsPlusNormal"/>
              <w:jc w:val="center"/>
            </w:pPr>
            <w:r>
              <w:t>1411544,34</w:t>
            </w:r>
          </w:p>
        </w:tc>
      </w:tr>
      <w:tr w:rsidR="003B7F85" w14:paraId="776E6163" w14:textId="77777777">
        <w:tc>
          <w:tcPr>
            <w:tcW w:w="3085" w:type="dxa"/>
          </w:tcPr>
          <w:p w14:paraId="5F894A10" w14:textId="77777777" w:rsidR="003B7F85" w:rsidRDefault="003B7F8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992" w:type="dxa"/>
          </w:tcPr>
          <w:p w14:paraId="30EB31E0" w14:textId="77777777" w:rsidR="003B7F85" w:rsidRDefault="003B7F85">
            <w:pPr>
              <w:pStyle w:val="ConsPlusNormal"/>
              <w:jc w:val="center"/>
            </w:pPr>
            <w:r>
              <w:t>489870,63</w:t>
            </w:r>
          </w:p>
        </w:tc>
        <w:tc>
          <w:tcPr>
            <w:tcW w:w="2992" w:type="dxa"/>
          </w:tcPr>
          <w:p w14:paraId="49E5294E" w14:textId="77777777" w:rsidR="003B7F85" w:rsidRDefault="003B7F85">
            <w:pPr>
              <w:pStyle w:val="ConsPlusNormal"/>
              <w:jc w:val="center"/>
            </w:pPr>
            <w:r>
              <w:t>1411556,24</w:t>
            </w:r>
          </w:p>
        </w:tc>
      </w:tr>
      <w:tr w:rsidR="003B7F85" w14:paraId="5D4A3552" w14:textId="77777777">
        <w:tc>
          <w:tcPr>
            <w:tcW w:w="3085" w:type="dxa"/>
          </w:tcPr>
          <w:p w14:paraId="609AFAD0" w14:textId="77777777" w:rsidR="003B7F85" w:rsidRDefault="003B7F8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992" w:type="dxa"/>
          </w:tcPr>
          <w:p w14:paraId="3494F47A" w14:textId="77777777" w:rsidR="003B7F85" w:rsidRDefault="003B7F85">
            <w:pPr>
              <w:pStyle w:val="ConsPlusNormal"/>
              <w:jc w:val="center"/>
            </w:pPr>
            <w:r>
              <w:t>489887,11</w:t>
            </w:r>
          </w:p>
        </w:tc>
        <w:tc>
          <w:tcPr>
            <w:tcW w:w="2992" w:type="dxa"/>
          </w:tcPr>
          <w:p w14:paraId="5173A9E9" w14:textId="77777777" w:rsidR="003B7F85" w:rsidRDefault="003B7F85">
            <w:pPr>
              <w:pStyle w:val="ConsPlusNormal"/>
              <w:jc w:val="center"/>
            </w:pPr>
            <w:r>
              <w:t>1411514,92</w:t>
            </w:r>
          </w:p>
        </w:tc>
      </w:tr>
      <w:tr w:rsidR="003B7F85" w14:paraId="4556143D" w14:textId="77777777">
        <w:tc>
          <w:tcPr>
            <w:tcW w:w="3085" w:type="dxa"/>
          </w:tcPr>
          <w:p w14:paraId="02EC774A" w14:textId="77777777" w:rsidR="003B7F85" w:rsidRDefault="003B7F8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992" w:type="dxa"/>
          </w:tcPr>
          <w:p w14:paraId="44A905F5" w14:textId="77777777" w:rsidR="003B7F85" w:rsidRDefault="003B7F85">
            <w:pPr>
              <w:pStyle w:val="ConsPlusNormal"/>
              <w:jc w:val="center"/>
            </w:pPr>
            <w:r>
              <w:t>489901,83</w:t>
            </w:r>
          </w:p>
        </w:tc>
        <w:tc>
          <w:tcPr>
            <w:tcW w:w="2992" w:type="dxa"/>
          </w:tcPr>
          <w:p w14:paraId="23566B10" w14:textId="77777777" w:rsidR="003B7F85" w:rsidRDefault="003B7F85">
            <w:pPr>
              <w:pStyle w:val="ConsPlusNormal"/>
              <w:jc w:val="center"/>
            </w:pPr>
            <w:r>
              <w:t>1411520,97</w:t>
            </w:r>
          </w:p>
        </w:tc>
      </w:tr>
      <w:tr w:rsidR="003B7F85" w14:paraId="190395C0" w14:textId="77777777">
        <w:tc>
          <w:tcPr>
            <w:tcW w:w="3085" w:type="dxa"/>
          </w:tcPr>
          <w:p w14:paraId="12533052" w14:textId="77777777" w:rsidR="003B7F85" w:rsidRDefault="003B7F8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992" w:type="dxa"/>
          </w:tcPr>
          <w:p w14:paraId="1C716A32" w14:textId="77777777" w:rsidR="003B7F85" w:rsidRDefault="003B7F85">
            <w:pPr>
              <w:pStyle w:val="ConsPlusNormal"/>
              <w:jc w:val="center"/>
            </w:pPr>
            <w:r>
              <w:t>489908,26</w:t>
            </w:r>
          </w:p>
        </w:tc>
        <w:tc>
          <w:tcPr>
            <w:tcW w:w="2992" w:type="dxa"/>
          </w:tcPr>
          <w:p w14:paraId="4603C0AD" w14:textId="77777777" w:rsidR="003B7F85" w:rsidRDefault="003B7F85">
            <w:pPr>
              <w:pStyle w:val="ConsPlusNormal"/>
              <w:jc w:val="center"/>
            </w:pPr>
            <w:r>
              <w:t>1411509,28</w:t>
            </w:r>
          </w:p>
        </w:tc>
      </w:tr>
      <w:tr w:rsidR="003B7F85" w14:paraId="59AF2D8D" w14:textId="77777777">
        <w:tc>
          <w:tcPr>
            <w:tcW w:w="3085" w:type="dxa"/>
          </w:tcPr>
          <w:p w14:paraId="3994A59E" w14:textId="77777777" w:rsidR="003B7F85" w:rsidRDefault="003B7F8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992" w:type="dxa"/>
          </w:tcPr>
          <w:p w14:paraId="16A26116" w14:textId="77777777" w:rsidR="003B7F85" w:rsidRDefault="003B7F85">
            <w:pPr>
              <w:pStyle w:val="ConsPlusNormal"/>
              <w:jc w:val="center"/>
            </w:pPr>
            <w:r>
              <w:t>489921,88</w:t>
            </w:r>
          </w:p>
        </w:tc>
        <w:tc>
          <w:tcPr>
            <w:tcW w:w="2992" w:type="dxa"/>
          </w:tcPr>
          <w:p w14:paraId="6E7355CB" w14:textId="77777777" w:rsidR="003B7F85" w:rsidRDefault="003B7F85">
            <w:pPr>
              <w:pStyle w:val="ConsPlusNormal"/>
              <w:jc w:val="center"/>
            </w:pPr>
            <w:r>
              <w:t>1411485,40</w:t>
            </w:r>
          </w:p>
        </w:tc>
      </w:tr>
      <w:tr w:rsidR="003B7F85" w14:paraId="67076679" w14:textId="77777777">
        <w:tc>
          <w:tcPr>
            <w:tcW w:w="3085" w:type="dxa"/>
          </w:tcPr>
          <w:p w14:paraId="30736E23" w14:textId="77777777" w:rsidR="003B7F85" w:rsidRDefault="003B7F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92" w:type="dxa"/>
          </w:tcPr>
          <w:p w14:paraId="57550E7A" w14:textId="77777777" w:rsidR="003B7F85" w:rsidRDefault="003B7F85">
            <w:pPr>
              <w:pStyle w:val="ConsPlusNormal"/>
              <w:jc w:val="center"/>
            </w:pPr>
            <w:r>
              <w:t>489931,06</w:t>
            </w:r>
          </w:p>
        </w:tc>
        <w:tc>
          <w:tcPr>
            <w:tcW w:w="2992" w:type="dxa"/>
          </w:tcPr>
          <w:p w14:paraId="75194F62" w14:textId="77777777" w:rsidR="003B7F85" w:rsidRDefault="003B7F85">
            <w:pPr>
              <w:pStyle w:val="ConsPlusNormal"/>
              <w:jc w:val="center"/>
            </w:pPr>
            <w:r>
              <w:t>1411468,48</w:t>
            </w:r>
          </w:p>
        </w:tc>
      </w:tr>
    </w:tbl>
    <w:p w14:paraId="21F3242C" w14:textId="77777777" w:rsidR="003B7F85" w:rsidRDefault="003B7F85">
      <w:pPr>
        <w:pStyle w:val="ConsPlusNormal"/>
        <w:jc w:val="both"/>
      </w:pPr>
    </w:p>
    <w:p w14:paraId="07BF7B43" w14:textId="77777777" w:rsidR="003B7F85" w:rsidRDefault="003B7F85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57E8738F" w14:textId="77777777" w:rsidR="003B7F85" w:rsidRDefault="003B7F85">
      <w:pPr>
        <w:pStyle w:val="ConsPlusTitle"/>
        <w:jc w:val="center"/>
      </w:pPr>
      <w:r>
        <w:t>регионального значения "Комплекс застройки поселка Малая</w:t>
      </w:r>
    </w:p>
    <w:p w14:paraId="0BA613F6" w14:textId="77777777" w:rsidR="003B7F85" w:rsidRDefault="003B7F85">
      <w:pPr>
        <w:pStyle w:val="ConsPlusTitle"/>
        <w:jc w:val="center"/>
      </w:pPr>
      <w:r>
        <w:t>и Большая Франция завода "ДЮМО", расположенного по адресу</w:t>
      </w:r>
    </w:p>
    <w:p w14:paraId="7D588421" w14:textId="77777777" w:rsidR="003B7F85" w:rsidRDefault="003B7F85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47D1D5EE" w14:textId="77777777" w:rsidR="003B7F85" w:rsidRDefault="003B7F85">
      <w:pPr>
        <w:pStyle w:val="ConsPlusTitle"/>
        <w:jc w:val="center"/>
      </w:pPr>
      <w:r>
        <w:t xml:space="preserve">Краснооктябрьский район, пос. Металлургов, </w:t>
      </w:r>
      <w:proofErr w:type="spellStart"/>
      <w:r>
        <w:t>дд</w:t>
      </w:r>
      <w:proofErr w:type="spellEnd"/>
      <w:r>
        <w:t>. 14 - 116</w:t>
      </w:r>
    </w:p>
    <w:p w14:paraId="5808F3AF" w14:textId="77777777" w:rsidR="003B7F85" w:rsidRDefault="003B7F85">
      <w:pPr>
        <w:pStyle w:val="ConsPlusNormal"/>
        <w:jc w:val="both"/>
      </w:pPr>
    </w:p>
    <w:p w14:paraId="6A7973D0" w14:textId="77777777" w:rsidR="003B7F85" w:rsidRDefault="003B7F85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"Комплекс застройки поселка Малая и Большая Франция завода "ДЮМО", расположенного по адресу (местонахождение): Волгоградская область, г. Волгоград, Краснооктябрьский район, пос. Металлургов, </w:t>
      </w:r>
      <w:proofErr w:type="spellStart"/>
      <w:r>
        <w:t>дд</w:t>
      </w:r>
      <w:proofErr w:type="spellEnd"/>
      <w:r>
        <w:t>. 14 - 116, запрещается:</w:t>
      </w:r>
    </w:p>
    <w:p w14:paraId="505CDA56" w14:textId="77777777" w:rsidR="003B7F85" w:rsidRDefault="003B7F85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 и увеличение объемно-пространственных характеристик, существующих на территории памятника или ансамбля объектов капитального строительства;</w:t>
      </w:r>
    </w:p>
    <w:p w14:paraId="1531050A" w14:textId="77777777" w:rsidR="003B7F85" w:rsidRDefault="003B7F85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работ по капитальному ремонту общего имущества в многоквартирных домах, являющихся объектами культурного наследия, включенными в единый государственный реестр объектов культурного наследия (памятников истории и культуры) народов Российской Федерации, или выявленными объектами культурного наследия, работ по капитальному ремонту общего имущества в многоквартирных домах, расположенных на территориях объектов культурного наследия и не являющихся объектами культурного наследия.</w:t>
      </w:r>
    </w:p>
    <w:p w14:paraId="149B0469" w14:textId="77777777" w:rsidR="003B7F85" w:rsidRDefault="003B7F85">
      <w:pPr>
        <w:pStyle w:val="ConsPlusNormal"/>
        <w:spacing w:before="220"/>
        <w:ind w:firstLine="540"/>
        <w:jc w:val="both"/>
      </w:pPr>
      <w:r>
        <w:t xml:space="preserve">В границах территории объекта культурного наследия регионального значения "Комплекс </w:t>
      </w:r>
      <w:r>
        <w:lastRenderedPageBreak/>
        <w:t xml:space="preserve">застройки поселка Малая и Большая Франция завода "ДЮМО", расположенного по адресу (местонахождение): Волгоградская область, г. Волгоград, Краснооктябрьский район, пос. Металлургов, </w:t>
      </w:r>
      <w:proofErr w:type="spellStart"/>
      <w:r>
        <w:t>дд</w:t>
      </w:r>
      <w:proofErr w:type="spellEnd"/>
      <w:r>
        <w:t>. 14 - 116, разрешается ведение 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условиях.</w:t>
      </w:r>
    </w:p>
    <w:p w14:paraId="1A04F754" w14:textId="77777777" w:rsidR="003B7F85" w:rsidRDefault="003B7F85">
      <w:pPr>
        <w:pStyle w:val="ConsPlusNormal"/>
        <w:jc w:val="both"/>
      </w:pPr>
    </w:p>
    <w:p w14:paraId="4B911A6C" w14:textId="77777777" w:rsidR="003B7F85" w:rsidRDefault="003B7F85">
      <w:pPr>
        <w:pStyle w:val="ConsPlusNormal"/>
        <w:jc w:val="both"/>
      </w:pPr>
    </w:p>
    <w:p w14:paraId="18AF70F6" w14:textId="77777777" w:rsidR="003B7F85" w:rsidRDefault="003B7F85">
      <w:pPr>
        <w:pStyle w:val="ConsPlusNormal"/>
        <w:jc w:val="both"/>
      </w:pPr>
    </w:p>
    <w:p w14:paraId="1D8D4B09" w14:textId="77777777" w:rsidR="003B7F85" w:rsidRDefault="003B7F85">
      <w:pPr>
        <w:pStyle w:val="ConsPlusNormal"/>
        <w:jc w:val="both"/>
      </w:pPr>
    </w:p>
    <w:p w14:paraId="50845E8D" w14:textId="77777777" w:rsidR="003B7F85" w:rsidRDefault="003B7F85">
      <w:pPr>
        <w:pStyle w:val="ConsPlusNormal"/>
        <w:jc w:val="both"/>
      </w:pPr>
    </w:p>
    <w:p w14:paraId="012C2F9A" w14:textId="77777777" w:rsidR="003B7F85" w:rsidRDefault="003B7F85">
      <w:pPr>
        <w:pStyle w:val="ConsPlusNormal"/>
        <w:jc w:val="right"/>
        <w:outlineLvl w:val="0"/>
      </w:pPr>
      <w:r>
        <w:t>Приложение 2</w:t>
      </w:r>
    </w:p>
    <w:p w14:paraId="172ADB66" w14:textId="77777777" w:rsidR="003B7F85" w:rsidRDefault="003B7F85">
      <w:pPr>
        <w:pStyle w:val="ConsPlusNormal"/>
        <w:jc w:val="right"/>
      </w:pPr>
      <w:r>
        <w:t>к приказу</w:t>
      </w:r>
    </w:p>
    <w:p w14:paraId="622F9139" w14:textId="77777777" w:rsidR="003B7F85" w:rsidRDefault="003B7F85">
      <w:pPr>
        <w:pStyle w:val="ConsPlusNormal"/>
        <w:jc w:val="right"/>
      </w:pPr>
      <w:r>
        <w:t>комитета государственной</w:t>
      </w:r>
    </w:p>
    <w:p w14:paraId="55E333C0" w14:textId="77777777" w:rsidR="003B7F85" w:rsidRDefault="003B7F85">
      <w:pPr>
        <w:pStyle w:val="ConsPlusNormal"/>
        <w:jc w:val="right"/>
      </w:pPr>
      <w:r>
        <w:t>охраны объектов</w:t>
      </w:r>
    </w:p>
    <w:p w14:paraId="08452E76" w14:textId="77777777" w:rsidR="003B7F85" w:rsidRDefault="003B7F85">
      <w:pPr>
        <w:pStyle w:val="ConsPlusNormal"/>
        <w:jc w:val="right"/>
      </w:pPr>
      <w:r>
        <w:t>культурного наследия</w:t>
      </w:r>
    </w:p>
    <w:p w14:paraId="611412F2" w14:textId="77777777" w:rsidR="003B7F85" w:rsidRDefault="003B7F85">
      <w:pPr>
        <w:pStyle w:val="ConsPlusNormal"/>
        <w:jc w:val="right"/>
      </w:pPr>
      <w:r>
        <w:t>Волгоградской области</w:t>
      </w:r>
    </w:p>
    <w:p w14:paraId="5A27C2F3" w14:textId="77777777" w:rsidR="003B7F85" w:rsidRDefault="003B7F85">
      <w:pPr>
        <w:pStyle w:val="ConsPlusNormal"/>
        <w:jc w:val="right"/>
      </w:pPr>
      <w:r>
        <w:t>от 27 июля 2026 г. N 79-н</w:t>
      </w:r>
    </w:p>
    <w:p w14:paraId="426ED9D7" w14:textId="77777777" w:rsidR="003B7F85" w:rsidRDefault="003B7F85">
      <w:pPr>
        <w:pStyle w:val="ConsPlusNormal"/>
        <w:jc w:val="both"/>
      </w:pPr>
    </w:p>
    <w:p w14:paraId="31A7E6B9" w14:textId="77777777" w:rsidR="003B7F85" w:rsidRDefault="003B7F85">
      <w:pPr>
        <w:pStyle w:val="ConsPlusTitle"/>
        <w:jc w:val="center"/>
      </w:pPr>
      <w:bookmarkStart w:id="1" w:name="P175"/>
      <w:bookmarkEnd w:id="1"/>
      <w:r>
        <w:t>ГРАНИЦЫ ТЕРРИТОРИИ ОБЪЕКТА КУЛЬТУРНОГО НАСЛЕДИЯ</w:t>
      </w:r>
    </w:p>
    <w:p w14:paraId="114B03FA" w14:textId="77777777" w:rsidR="003B7F85" w:rsidRDefault="003B7F85">
      <w:pPr>
        <w:pStyle w:val="ConsPlusTitle"/>
        <w:jc w:val="center"/>
      </w:pPr>
      <w:r>
        <w:t>РЕГИОНАЛЬНОГО ЗНАЧЕНИЯ "АДМИНИСТРАТИВНОЕ ЗДАНИЕ (ПО ЭТТ)",</w:t>
      </w:r>
    </w:p>
    <w:p w14:paraId="05E44D37" w14:textId="77777777" w:rsidR="003B7F85" w:rsidRDefault="003B7F8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272DDB8" w14:textId="77777777" w:rsidR="003B7F85" w:rsidRDefault="003B7F85">
      <w:pPr>
        <w:pStyle w:val="ConsPlusTitle"/>
        <w:jc w:val="center"/>
      </w:pPr>
      <w:r>
        <w:t>ОБЛАСТЬ, Г. ВОЛГОГРАД, СОВЕТСКИЙ РАЙОН, ПОС. КУПОРОСНЫЙ, УЛ.</w:t>
      </w:r>
    </w:p>
    <w:p w14:paraId="2BB0B22A" w14:textId="77777777" w:rsidR="003B7F85" w:rsidRDefault="003B7F85">
      <w:pPr>
        <w:pStyle w:val="ConsPlusTitle"/>
        <w:jc w:val="center"/>
      </w:pPr>
      <w:r>
        <w:t>МОНТЕРСКАЯ, 24 &lt;2&gt;</w:t>
      </w:r>
    </w:p>
    <w:p w14:paraId="34AFB253" w14:textId="77777777" w:rsidR="003B7F85" w:rsidRDefault="003B7F85">
      <w:pPr>
        <w:pStyle w:val="ConsPlusNormal"/>
        <w:jc w:val="both"/>
      </w:pPr>
    </w:p>
    <w:p w14:paraId="5358F56A" w14:textId="77777777" w:rsidR="003B7F85" w:rsidRDefault="003B7F85">
      <w:pPr>
        <w:pStyle w:val="ConsPlusNormal"/>
        <w:ind w:firstLine="540"/>
        <w:jc w:val="both"/>
      </w:pPr>
      <w:r>
        <w:t>--------------------------------</w:t>
      </w:r>
    </w:p>
    <w:p w14:paraId="16CBC67E" w14:textId="77777777" w:rsidR="003B7F85" w:rsidRDefault="003B7F85">
      <w:pPr>
        <w:pStyle w:val="ConsPlusNormal"/>
        <w:spacing w:before="220"/>
        <w:ind w:firstLine="540"/>
        <w:jc w:val="both"/>
      </w:pPr>
      <w:r>
        <w:t>&lt;2&gt;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28A813A" w14:textId="77777777" w:rsidR="003B7F85" w:rsidRDefault="003B7F85">
      <w:pPr>
        <w:pStyle w:val="ConsPlusNormal"/>
        <w:jc w:val="both"/>
      </w:pPr>
    </w:p>
    <w:p w14:paraId="368C636A" w14:textId="77777777" w:rsidR="003B7F85" w:rsidRDefault="003B7F85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42CEAF13" w14:textId="77777777" w:rsidR="003B7F85" w:rsidRDefault="003B7F85">
      <w:pPr>
        <w:pStyle w:val="ConsPlusTitle"/>
        <w:jc w:val="center"/>
      </w:pPr>
      <w:r>
        <w:t>регионального значения "Административное здание (по ЭТТ)",</w:t>
      </w:r>
    </w:p>
    <w:p w14:paraId="0E1F5661" w14:textId="77777777" w:rsidR="003B7F85" w:rsidRDefault="003B7F8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3417EFC" w14:textId="77777777" w:rsidR="003B7F85" w:rsidRDefault="003B7F85">
      <w:pPr>
        <w:pStyle w:val="ConsPlusTitle"/>
        <w:jc w:val="center"/>
      </w:pPr>
      <w:r>
        <w:t>область, г. Волгоград, Советский район, пос. Купоросный, ул.</w:t>
      </w:r>
    </w:p>
    <w:p w14:paraId="62B168C7" w14:textId="77777777" w:rsidR="003B7F85" w:rsidRDefault="003B7F85">
      <w:pPr>
        <w:pStyle w:val="ConsPlusTitle"/>
        <w:jc w:val="center"/>
      </w:pPr>
      <w:r>
        <w:t>Монтерская, 24</w:t>
      </w:r>
    </w:p>
    <w:p w14:paraId="4B0D9553" w14:textId="77777777" w:rsidR="003B7F85" w:rsidRDefault="003B7F85">
      <w:pPr>
        <w:pStyle w:val="ConsPlusNormal"/>
        <w:jc w:val="both"/>
      </w:pPr>
    </w:p>
    <w:p w14:paraId="632674BB" w14:textId="77777777" w:rsidR="003B7F85" w:rsidRDefault="003B7F85">
      <w:pPr>
        <w:pStyle w:val="ConsPlusNormal"/>
        <w:jc w:val="center"/>
      </w:pPr>
      <w:r>
        <w:rPr>
          <w:noProof/>
          <w:position w:val="-146"/>
        </w:rPr>
        <w:drawing>
          <wp:inline distT="0" distB="0" distL="0" distR="0" wp14:anchorId="0FF8A42F" wp14:editId="50BF656E">
            <wp:extent cx="3962400" cy="1998345"/>
            <wp:effectExtent l="0" t="0" r="0" b="0"/>
            <wp:docPr id="20863215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199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91322" w14:textId="77777777" w:rsidR="003B7F85" w:rsidRDefault="003B7F85">
      <w:pPr>
        <w:pStyle w:val="ConsPlusNormal"/>
        <w:jc w:val="both"/>
      </w:pPr>
    </w:p>
    <w:p w14:paraId="553FDA17" w14:textId="77777777" w:rsidR="003B7F85" w:rsidRDefault="003B7F85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0D9E7CED" w14:textId="77777777" w:rsidR="003B7F85" w:rsidRDefault="003B7F85">
      <w:pPr>
        <w:pStyle w:val="ConsPlusTitle"/>
        <w:jc w:val="center"/>
      </w:pPr>
      <w:r>
        <w:t>наследия регионального значения "Административное здание (по</w:t>
      </w:r>
    </w:p>
    <w:p w14:paraId="142B380A" w14:textId="77777777" w:rsidR="003B7F85" w:rsidRDefault="003B7F85">
      <w:pPr>
        <w:pStyle w:val="ConsPlusTitle"/>
        <w:jc w:val="center"/>
      </w:pPr>
      <w:r>
        <w:t>ЭТТ)", расположенного по адресу (местонахождение):</w:t>
      </w:r>
    </w:p>
    <w:p w14:paraId="591183FD" w14:textId="77777777" w:rsidR="003B7F85" w:rsidRDefault="003B7F85">
      <w:pPr>
        <w:pStyle w:val="ConsPlusTitle"/>
        <w:jc w:val="center"/>
      </w:pPr>
      <w:r>
        <w:t>Волгоградская область, г. Волгоград, Советский район, пос.</w:t>
      </w:r>
    </w:p>
    <w:p w14:paraId="10016F22" w14:textId="77777777" w:rsidR="003B7F85" w:rsidRDefault="003B7F85">
      <w:pPr>
        <w:pStyle w:val="ConsPlusTitle"/>
        <w:jc w:val="center"/>
      </w:pPr>
      <w:r>
        <w:lastRenderedPageBreak/>
        <w:t>Купоросный, ул. Монтерская, 24</w:t>
      </w:r>
    </w:p>
    <w:p w14:paraId="2211263F" w14:textId="77777777" w:rsidR="003B7F85" w:rsidRDefault="003B7F85">
      <w:pPr>
        <w:pStyle w:val="ConsPlusNormal"/>
        <w:jc w:val="both"/>
      </w:pPr>
    </w:p>
    <w:p w14:paraId="06F50FE3" w14:textId="77777777" w:rsidR="003B7F85" w:rsidRDefault="003B7F85">
      <w:pPr>
        <w:pStyle w:val="ConsPlusNormal"/>
        <w:jc w:val="center"/>
      </w:pPr>
      <w:r>
        <w:rPr>
          <w:noProof/>
          <w:position w:val="-199"/>
        </w:rPr>
        <w:drawing>
          <wp:inline distT="0" distB="0" distL="0" distR="0" wp14:anchorId="59A31C4E" wp14:editId="6181B307">
            <wp:extent cx="3962400" cy="2675255"/>
            <wp:effectExtent l="0" t="0" r="0" b="0"/>
            <wp:docPr id="208738783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6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F3882" w14:textId="77777777" w:rsidR="003B7F85" w:rsidRDefault="003B7F85">
      <w:pPr>
        <w:pStyle w:val="ConsPlusNormal"/>
        <w:jc w:val="both"/>
      </w:pPr>
    </w:p>
    <w:p w14:paraId="7FD779D0" w14:textId="77777777" w:rsidR="003B7F85" w:rsidRDefault="003B7F85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08690F50" w14:textId="77777777" w:rsidR="003B7F85" w:rsidRDefault="003B7F85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17D2616" w14:textId="77777777" w:rsidR="003B7F85" w:rsidRDefault="003B7F85">
      <w:pPr>
        <w:pStyle w:val="ConsPlusTitle"/>
        <w:jc w:val="center"/>
      </w:pPr>
      <w:r>
        <w:t>"Административное здание (по ЭТТ)", расположенного по адресу</w:t>
      </w:r>
    </w:p>
    <w:p w14:paraId="792AF268" w14:textId="77777777" w:rsidR="003B7F85" w:rsidRDefault="003B7F85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7FA26681" w14:textId="77777777" w:rsidR="003B7F85" w:rsidRDefault="003B7F85">
      <w:pPr>
        <w:pStyle w:val="ConsPlusTitle"/>
        <w:jc w:val="center"/>
      </w:pPr>
      <w:r>
        <w:t>Советский район, пос. Купоросный, ул. Монтерская, 24</w:t>
      </w:r>
    </w:p>
    <w:p w14:paraId="14436444" w14:textId="77777777" w:rsidR="003B7F85" w:rsidRDefault="003B7F85">
      <w:pPr>
        <w:pStyle w:val="ConsPlusNormal"/>
        <w:jc w:val="both"/>
      </w:pPr>
    </w:p>
    <w:p w14:paraId="786A52DA" w14:textId="77777777" w:rsidR="003B7F85" w:rsidRDefault="003B7F85">
      <w:pPr>
        <w:pStyle w:val="ConsPlusNormal"/>
        <w:jc w:val="center"/>
      </w:pPr>
      <w:r>
        <w:t>Система координат: МСК-34, зона 1</w:t>
      </w:r>
    </w:p>
    <w:p w14:paraId="21F96058" w14:textId="77777777" w:rsidR="003B7F85" w:rsidRDefault="003B7F8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85"/>
        <w:gridCol w:w="2992"/>
        <w:gridCol w:w="2992"/>
      </w:tblGrid>
      <w:tr w:rsidR="003B7F85" w14:paraId="6B0B2A6E" w14:textId="77777777">
        <w:tc>
          <w:tcPr>
            <w:tcW w:w="3085" w:type="dxa"/>
          </w:tcPr>
          <w:p w14:paraId="76F1E037" w14:textId="77777777" w:rsidR="003B7F85" w:rsidRDefault="003B7F8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92" w:type="dxa"/>
          </w:tcPr>
          <w:p w14:paraId="38338C6D" w14:textId="77777777" w:rsidR="003B7F85" w:rsidRDefault="003B7F8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92" w:type="dxa"/>
          </w:tcPr>
          <w:p w14:paraId="2C9F018C" w14:textId="77777777" w:rsidR="003B7F85" w:rsidRDefault="003B7F85">
            <w:pPr>
              <w:pStyle w:val="ConsPlusNormal"/>
              <w:jc w:val="center"/>
            </w:pPr>
            <w:r>
              <w:t>У</w:t>
            </w:r>
          </w:p>
        </w:tc>
      </w:tr>
      <w:tr w:rsidR="003B7F85" w14:paraId="48ABB5EF" w14:textId="77777777">
        <w:tc>
          <w:tcPr>
            <w:tcW w:w="3085" w:type="dxa"/>
          </w:tcPr>
          <w:p w14:paraId="26679E3F" w14:textId="77777777" w:rsidR="003B7F85" w:rsidRDefault="003B7F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92" w:type="dxa"/>
          </w:tcPr>
          <w:p w14:paraId="702E9A18" w14:textId="77777777" w:rsidR="003B7F85" w:rsidRDefault="003B7F85">
            <w:pPr>
              <w:pStyle w:val="ConsPlusNormal"/>
              <w:jc w:val="center"/>
            </w:pPr>
            <w:r>
              <w:t>477556,42</w:t>
            </w:r>
          </w:p>
        </w:tc>
        <w:tc>
          <w:tcPr>
            <w:tcW w:w="2992" w:type="dxa"/>
          </w:tcPr>
          <w:p w14:paraId="46DA884C" w14:textId="77777777" w:rsidR="003B7F85" w:rsidRDefault="003B7F85">
            <w:pPr>
              <w:pStyle w:val="ConsPlusNormal"/>
              <w:jc w:val="center"/>
            </w:pPr>
            <w:r>
              <w:t>1404006,58</w:t>
            </w:r>
          </w:p>
        </w:tc>
      </w:tr>
      <w:tr w:rsidR="003B7F85" w14:paraId="66239BA2" w14:textId="77777777">
        <w:tc>
          <w:tcPr>
            <w:tcW w:w="3085" w:type="dxa"/>
          </w:tcPr>
          <w:p w14:paraId="7E6F61FE" w14:textId="77777777" w:rsidR="003B7F85" w:rsidRDefault="003B7F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92" w:type="dxa"/>
          </w:tcPr>
          <w:p w14:paraId="120F5B1E" w14:textId="77777777" w:rsidR="003B7F85" w:rsidRDefault="003B7F85">
            <w:pPr>
              <w:pStyle w:val="ConsPlusNormal"/>
              <w:jc w:val="center"/>
            </w:pPr>
            <w:r>
              <w:t>477566,99</w:t>
            </w:r>
          </w:p>
        </w:tc>
        <w:tc>
          <w:tcPr>
            <w:tcW w:w="2992" w:type="dxa"/>
          </w:tcPr>
          <w:p w14:paraId="72273B87" w14:textId="77777777" w:rsidR="003B7F85" w:rsidRDefault="003B7F85">
            <w:pPr>
              <w:pStyle w:val="ConsPlusNormal"/>
              <w:jc w:val="center"/>
            </w:pPr>
            <w:r>
              <w:t>1404015,34</w:t>
            </w:r>
          </w:p>
        </w:tc>
      </w:tr>
      <w:tr w:rsidR="003B7F85" w14:paraId="1FD357EC" w14:textId="77777777">
        <w:tc>
          <w:tcPr>
            <w:tcW w:w="3085" w:type="dxa"/>
          </w:tcPr>
          <w:p w14:paraId="7F167DC6" w14:textId="77777777" w:rsidR="003B7F85" w:rsidRDefault="003B7F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92" w:type="dxa"/>
          </w:tcPr>
          <w:p w14:paraId="1CE412A9" w14:textId="77777777" w:rsidR="003B7F85" w:rsidRDefault="003B7F85">
            <w:pPr>
              <w:pStyle w:val="ConsPlusNormal"/>
              <w:jc w:val="center"/>
            </w:pPr>
            <w:r>
              <w:t>477558,42</w:t>
            </w:r>
          </w:p>
        </w:tc>
        <w:tc>
          <w:tcPr>
            <w:tcW w:w="2992" w:type="dxa"/>
          </w:tcPr>
          <w:p w14:paraId="74ACAF70" w14:textId="77777777" w:rsidR="003B7F85" w:rsidRDefault="003B7F85">
            <w:pPr>
              <w:pStyle w:val="ConsPlusNormal"/>
              <w:jc w:val="center"/>
            </w:pPr>
            <w:r>
              <w:t>1404025,68</w:t>
            </w:r>
          </w:p>
        </w:tc>
      </w:tr>
      <w:tr w:rsidR="003B7F85" w14:paraId="1BA719B1" w14:textId="77777777">
        <w:tc>
          <w:tcPr>
            <w:tcW w:w="3085" w:type="dxa"/>
          </w:tcPr>
          <w:p w14:paraId="09E0B282" w14:textId="77777777" w:rsidR="003B7F85" w:rsidRDefault="003B7F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92" w:type="dxa"/>
          </w:tcPr>
          <w:p w14:paraId="0C2CDA6E" w14:textId="77777777" w:rsidR="003B7F85" w:rsidRDefault="003B7F85">
            <w:pPr>
              <w:pStyle w:val="ConsPlusNormal"/>
              <w:jc w:val="center"/>
            </w:pPr>
            <w:r>
              <w:t>477547,85</w:t>
            </w:r>
          </w:p>
        </w:tc>
        <w:tc>
          <w:tcPr>
            <w:tcW w:w="2992" w:type="dxa"/>
          </w:tcPr>
          <w:p w14:paraId="2FC46017" w14:textId="77777777" w:rsidR="003B7F85" w:rsidRDefault="003B7F85">
            <w:pPr>
              <w:pStyle w:val="ConsPlusNormal"/>
              <w:jc w:val="center"/>
            </w:pPr>
            <w:r>
              <w:t>1404016,92</w:t>
            </w:r>
          </w:p>
        </w:tc>
      </w:tr>
      <w:tr w:rsidR="003B7F85" w14:paraId="60AD751E" w14:textId="77777777">
        <w:tc>
          <w:tcPr>
            <w:tcW w:w="3085" w:type="dxa"/>
          </w:tcPr>
          <w:p w14:paraId="74914BC7" w14:textId="77777777" w:rsidR="003B7F85" w:rsidRDefault="003B7F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92" w:type="dxa"/>
          </w:tcPr>
          <w:p w14:paraId="0514FF24" w14:textId="77777777" w:rsidR="003B7F85" w:rsidRDefault="003B7F85">
            <w:pPr>
              <w:pStyle w:val="ConsPlusNormal"/>
              <w:jc w:val="center"/>
            </w:pPr>
            <w:r>
              <w:t>477556,42</w:t>
            </w:r>
          </w:p>
        </w:tc>
        <w:tc>
          <w:tcPr>
            <w:tcW w:w="2992" w:type="dxa"/>
          </w:tcPr>
          <w:p w14:paraId="118CC6A5" w14:textId="77777777" w:rsidR="003B7F85" w:rsidRDefault="003B7F85">
            <w:pPr>
              <w:pStyle w:val="ConsPlusNormal"/>
              <w:jc w:val="center"/>
            </w:pPr>
            <w:r>
              <w:t>1404006,58</w:t>
            </w:r>
          </w:p>
        </w:tc>
      </w:tr>
    </w:tbl>
    <w:p w14:paraId="7972DD2E" w14:textId="77777777" w:rsidR="003B7F85" w:rsidRDefault="003B7F85">
      <w:pPr>
        <w:pStyle w:val="ConsPlusNormal"/>
        <w:jc w:val="both"/>
      </w:pPr>
    </w:p>
    <w:p w14:paraId="469C3362" w14:textId="77777777" w:rsidR="003B7F85" w:rsidRDefault="003B7F85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716C123C" w14:textId="77777777" w:rsidR="003B7F85" w:rsidRDefault="003B7F85">
      <w:pPr>
        <w:pStyle w:val="ConsPlusTitle"/>
        <w:jc w:val="center"/>
      </w:pPr>
      <w:r>
        <w:t>регионального значения "Административное здание (по ЭТТ)",</w:t>
      </w:r>
    </w:p>
    <w:p w14:paraId="5A048D9E" w14:textId="77777777" w:rsidR="003B7F85" w:rsidRDefault="003B7F8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BB9D01E" w14:textId="77777777" w:rsidR="003B7F85" w:rsidRDefault="003B7F85">
      <w:pPr>
        <w:pStyle w:val="ConsPlusTitle"/>
        <w:jc w:val="center"/>
      </w:pPr>
      <w:r>
        <w:t>область, г. Волгоград, Советский район, пос. Купоросный, ул.</w:t>
      </w:r>
    </w:p>
    <w:p w14:paraId="22721A6B" w14:textId="77777777" w:rsidR="003B7F85" w:rsidRDefault="003B7F85">
      <w:pPr>
        <w:pStyle w:val="ConsPlusTitle"/>
        <w:jc w:val="center"/>
      </w:pPr>
      <w:r>
        <w:t>Монтерская, 24</w:t>
      </w:r>
    </w:p>
    <w:p w14:paraId="0E6C36BE" w14:textId="77777777" w:rsidR="003B7F85" w:rsidRDefault="003B7F85">
      <w:pPr>
        <w:pStyle w:val="ConsPlusNormal"/>
        <w:jc w:val="both"/>
      </w:pPr>
    </w:p>
    <w:p w14:paraId="687CCF84" w14:textId="77777777" w:rsidR="003B7F85" w:rsidRDefault="003B7F85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"Административное здание (по ЭТТ)", расположенного по адресу (местонахождение): Волгоградская область, г. Волгоград, Советский район, пос. Купоросный, ул. Монтерская, 24,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1731F983" w14:textId="77777777" w:rsidR="003B7F85" w:rsidRDefault="003B7F85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733DC20C" w14:textId="77777777" w:rsidR="003B7F85" w:rsidRDefault="003B7F85">
      <w:pPr>
        <w:pStyle w:val="ConsPlusNormal"/>
        <w:spacing w:before="220"/>
        <w:ind w:firstLine="540"/>
        <w:jc w:val="both"/>
      </w:pPr>
      <w:r>
        <w:lastRenderedPageBreak/>
        <w:t>ремонта и реконструкции инженерных коммуникаций,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34A2DB0" w14:textId="77777777" w:rsidR="003B7F85" w:rsidRDefault="003B7F85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FC77EFE" w14:textId="77777777" w:rsidR="003B7F85" w:rsidRDefault="003B7F85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535FD01B" w14:textId="77777777" w:rsidR="003B7F85" w:rsidRDefault="003B7F85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1DBF8323" w14:textId="77777777" w:rsidR="003B7F85" w:rsidRDefault="003B7F85">
      <w:pPr>
        <w:pStyle w:val="ConsPlusNormal"/>
        <w:jc w:val="both"/>
      </w:pPr>
    </w:p>
    <w:p w14:paraId="57169BB2" w14:textId="77777777" w:rsidR="003B7F85" w:rsidRDefault="003B7F85">
      <w:pPr>
        <w:pStyle w:val="ConsPlusNormal"/>
        <w:jc w:val="both"/>
      </w:pPr>
    </w:p>
    <w:p w14:paraId="195FEE88" w14:textId="77777777" w:rsidR="003B7F85" w:rsidRDefault="003B7F8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54685BD" w14:textId="77777777" w:rsidR="004028EF" w:rsidRDefault="004028EF"/>
    <w:sectPr w:rsidR="004028EF" w:rsidSect="003B7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F85"/>
    <w:rsid w:val="003B7F85"/>
    <w:rsid w:val="004028EF"/>
    <w:rsid w:val="00917146"/>
    <w:rsid w:val="00D5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7DC73"/>
  <w15:chartTrackingRefBased/>
  <w15:docId w15:val="{D08B6CD6-75C2-4678-979C-C701F0E5A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7F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7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7F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7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7F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7F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7F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7F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7F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7F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7F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7F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7F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7F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7F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7F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7F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7F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7F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7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7F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7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7F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7F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7F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7F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7F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7F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7F8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3B7F8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">
    <w:name w:val="ConsPlusTitle"/>
    <w:rsid w:val="003B7F8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eastAsia="ru-RU"/>
    </w:rPr>
  </w:style>
  <w:style w:type="paragraph" w:customStyle="1" w:styleId="ConsPlusTitlePage">
    <w:name w:val="ConsPlusTitlePage"/>
    <w:rsid w:val="003B7F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7A9C749D84A8AFF44D724FC0FA33067CC62A4B8834EC8A9F3791E9CBB7E7CFE96612962F7B0D0FF7943ED0BE9D732C43DF57C87A417ED9CD07B61DBEEEI" TargetMode="Externa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87A9C749D84A8AFF44D6C42D6966C0378CA75468833E2D8C56697BE94E7E19AA92614C36C3F000DF39F6A80FAC32A7D0F945AC06C5D7ED3BDE5I" TargetMode="External"/><Relationship Id="rId12" Type="http://schemas.openxmlformats.org/officeDocument/2006/relationships/hyperlink" Target="consultantplus://offline/ref=787A9C749D84A8AFF44D724FC0FA33067CC62A4B8C35E0899939CCE3C3EEEBCDEE694D93286A0D0EFF8A3ED9A094277FB0E1I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4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787A9C749D84A8AFF44D6C42D6966C0379CE72408A3DE2D8C56697BE94E7E19AA92614C76B3F0B5AA6D06BDCBE9E397D0F9458C870B5E9I" TargetMode="External"/><Relationship Id="rId11" Type="http://schemas.openxmlformats.org/officeDocument/2006/relationships/hyperlink" Target="consultantplus://offline/ref=787A9C749D84A8AFF44D724FC0FA33067CC62A4B893DEC8D993B91E9CBB7E7CFE96612962F7B0D0FF7943ED0BA9D732C43DF57C87A417ED9CD07B61DBEEEI" TargetMode="External"/><Relationship Id="rId5" Type="http://schemas.openxmlformats.org/officeDocument/2006/relationships/hyperlink" Target="consultantplus://offline/ref=787A9C749D84A8AFF44D6C42D6966C0379CE72408A3DE2D8C56697BE94E7E19AA92614C06B3C0B5AA6D06BDCBE9E397D0F9458C870B5E9I" TargetMode="External"/><Relationship Id="rId15" Type="http://schemas.openxmlformats.org/officeDocument/2006/relationships/image" Target="media/image3.png"/><Relationship Id="rId10" Type="http://schemas.openxmlformats.org/officeDocument/2006/relationships/hyperlink" Target="consultantplus://offline/ref=787A9C749D84A8AFF44D724FC0FA33067CC62A4B893DEC8D993B91E9CBB7E7CFE96612962F7B0D0FF7943ED1B89D732C43DF57C87A417ED9CD07B61DBEEEI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787A9C749D84A8AFF44D724FC0FA33067CC62A4B893DEC8D993B91E9CBB7E7CFE96612963D7B5503F79C20D1B688257D05B8ECI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1696</Words>
  <Characters>9669</Characters>
  <Application>Microsoft Office Word</Application>
  <DocSecurity>0</DocSecurity>
  <Lines>80</Lines>
  <Paragraphs>22</Paragraphs>
  <ScaleCrop>false</ScaleCrop>
  <Company/>
  <LinksUpToDate>false</LinksUpToDate>
  <CharactersWithSpaces>11343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</cp:revision>
  <dcterms:created xsi:type="dcterms:W3CDTF">2026-08-08T08:04:00Z</dcterms:created>
  <dcterms:modified xsi:type="dcterms:W3CDTF">2026-08-08T08:06:00Z</dcterms:modified>
</cp:coreProperties>
</file>