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AEF" w:rsidRDefault="00CD3AE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D3AEF" w:rsidRDefault="00CD3AEF">
      <w:pPr>
        <w:pStyle w:val="ConsPlusNormal"/>
        <w:jc w:val="both"/>
        <w:outlineLvl w:val="0"/>
      </w:pPr>
    </w:p>
    <w:p w:rsidR="00CD3AEF" w:rsidRDefault="00CD3AEF">
      <w:pPr>
        <w:pStyle w:val="ConsPlusTitle"/>
        <w:jc w:val="center"/>
        <w:outlineLvl w:val="0"/>
      </w:pPr>
      <w:r>
        <w:t>КОМИТЕТ КУЛЬТУРЫ</w:t>
      </w:r>
    </w:p>
    <w:p w:rsidR="00CD3AEF" w:rsidRDefault="00CD3AEF">
      <w:pPr>
        <w:pStyle w:val="ConsPlusTitle"/>
        <w:jc w:val="center"/>
      </w:pPr>
      <w:r>
        <w:t>ВОЛГОГРАДСКОЙ ОБЛАСТИ</w:t>
      </w:r>
    </w:p>
    <w:p w:rsidR="00CD3AEF" w:rsidRDefault="00CD3AEF">
      <w:pPr>
        <w:pStyle w:val="ConsPlusTitle"/>
        <w:jc w:val="center"/>
      </w:pPr>
    </w:p>
    <w:p w:rsidR="00CD3AEF" w:rsidRDefault="00CD3AEF">
      <w:pPr>
        <w:pStyle w:val="ConsPlusTitle"/>
        <w:jc w:val="center"/>
      </w:pPr>
      <w:r>
        <w:t>ПРИКАЗ</w:t>
      </w:r>
    </w:p>
    <w:p w:rsidR="00CD3AEF" w:rsidRDefault="00CD3AEF">
      <w:pPr>
        <w:pStyle w:val="ConsPlusTitle"/>
        <w:jc w:val="center"/>
      </w:pPr>
      <w:r>
        <w:t>от 23 декабря 2016 г. N 01-20/488</w:t>
      </w:r>
    </w:p>
    <w:p w:rsidR="00CD3AEF" w:rsidRDefault="00CD3AEF">
      <w:pPr>
        <w:pStyle w:val="ConsPlusTitle"/>
        <w:jc w:val="center"/>
      </w:pPr>
    </w:p>
    <w:p w:rsidR="00CD3AEF" w:rsidRDefault="00CD3AEF">
      <w:pPr>
        <w:pStyle w:val="ConsPlusTitle"/>
        <w:jc w:val="center"/>
      </w:pPr>
      <w:r>
        <w:t>ОБ УТВЕРЖДЕНИИ ГРАНИЦ ЗОН ОХРАНЫ ОБЪЕКТА КУЛЬТУРНОГО</w:t>
      </w:r>
    </w:p>
    <w:p w:rsidR="00CD3AEF" w:rsidRDefault="00CD3AEF">
      <w:pPr>
        <w:pStyle w:val="ConsPlusTitle"/>
        <w:jc w:val="center"/>
      </w:pPr>
      <w:r>
        <w:t>НАСЛЕДИЯ РЕГИОНАЛЬНОГО ЗНАЧЕНИЯ "ДЕТСКИЙ САД N 115",</w:t>
      </w:r>
    </w:p>
    <w:p w:rsidR="00CD3AEF" w:rsidRDefault="00CD3AEF">
      <w:pPr>
        <w:pStyle w:val="ConsPlusTitle"/>
        <w:jc w:val="center"/>
      </w:pPr>
      <w:r>
        <w:t>1958 Г., РАСПОЛОЖЕННОГО ПО АДРЕСУ: Г. ВОЛГОГРАД,</w:t>
      </w:r>
    </w:p>
    <w:p w:rsidR="00CD3AEF" w:rsidRDefault="00CD3AEF">
      <w:pPr>
        <w:pStyle w:val="ConsPlusTitle"/>
        <w:jc w:val="center"/>
      </w:pPr>
      <w:r>
        <w:t>ТРАКТОРОЗАВОДСКИЙ РАЙОН, УЛ. БРАСОВСКАЯ, 5, А ТАКЖЕ</w:t>
      </w:r>
    </w:p>
    <w:p w:rsidR="00CD3AEF" w:rsidRDefault="00CD3AEF">
      <w:pPr>
        <w:pStyle w:val="ConsPlusTitle"/>
        <w:jc w:val="center"/>
      </w:pPr>
      <w:r>
        <w:t>ТРЕБОВАНИЙ К РЕЖИМАМ ИСПОЛЬЗОВАНИЯ ЗЕМЕЛЬ</w:t>
      </w:r>
    </w:p>
    <w:p w:rsidR="00CD3AEF" w:rsidRDefault="00CD3AEF">
      <w:pPr>
        <w:pStyle w:val="ConsPlusTitle"/>
        <w:jc w:val="center"/>
      </w:pPr>
      <w:r>
        <w:t>И ГРАДОСТРОИТЕЛЬНЫМ РЕГЛАМЕНТАМ В ГРАНИЦАХ ДАННЫХ ЗОН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7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 ноября 2011 г.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 "Об утверждении Положения о комитете культуры Волгоградской области", приказываю: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"Детский сад N 115", 1958 г., расположенного по адресу: г. Волгоград, Тракторозаводский район, ул. Брасовская, 5,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1" w:history="1">
        <w:r>
          <w:rPr>
            <w:color w:val="0000FF"/>
          </w:rPr>
          <w:t>3</w:t>
        </w:r>
      </w:hyperlink>
      <w:r>
        <w:t>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 xml:space="preserve">2. Утвердить требования к режимам использования земель и градостроительным регламентам в границах зон охраны объекта культурного наследия регионального значения "Детский сад N 115", 1958 г., расположенного по адресу: г. Волгоград, Тракторозаводский район, ул. Брасовская, 5, согласно </w:t>
      </w:r>
      <w:hyperlink w:anchor="P93" w:history="1">
        <w:r>
          <w:rPr>
            <w:color w:val="0000FF"/>
          </w:rPr>
          <w:t>приложениям 4</w:t>
        </w:r>
      </w:hyperlink>
      <w:r>
        <w:t xml:space="preserve"> и </w:t>
      </w:r>
      <w:hyperlink w:anchor="P133" w:history="1">
        <w:r>
          <w:rPr>
            <w:color w:val="0000FF"/>
          </w:rPr>
          <w:t>5</w:t>
        </w:r>
      </w:hyperlink>
      <w:r>
        <w:t>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</w:pPr>
      <w:r>
        <w:t>Председатель комитета</w:t>
      </w:r>
    </w:p>
    <w:p w:rsidR="00CD3AEF" w:rsidRDefault="00CD3AEF">
      <w:pPr>
        <w:pStyle w:val="ConsPlusNormal"/>
        <w:jc w:val="right"/>
      </w:pPr>
      <w:r>
        <w:t>В.П.ГЕПФНЕР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  <w:outlineLvl w:val="0"/>
      </w:pPr>
      <w:r>
        <w:t>Приложение 1</w:t>
      </w:r>
    </w:p>
    <w:p w:rsidR="00CD3AEF" w:rsidRDefault="00CD3AEF">
      <w:pPr>
        <w:pStyle w:val="ConsPlusNormal"/>
        <w:jc w:val="right"/>
      </w:pPr>
      <w:r>
        <w:t>к приказу</w:t>
      </w:r>
    </w:p>
    <w:p w:rsidR="00CD3AEF" w:rsidRDefault="00CD3AEF">
      <w:pPr>
        <w:pStyle w:val="ConsPlusNormal"/>
        <w:jc w:val="right"/>
      </w:pPr>
      <w:r>
        <w:t>комитета культуры</w:t>
      </w:r>
    </w:p>
    <w:p w:rsidR="00CD3AEF" w:rsidRDefault="00CD3AEF">
      <w:pPr>
        <w:pStyle w:val="ConsPlusNormal"/>
        <w:jc w:val="right"/>
      </w:pPr>
      <w:r>
        <w:lastRenderedPageBreak/>
        <w:t>Волгоградской области</w:t>
      </w:r>
    </w:p>
    <w:p w:rsidR="00CD3AEF" w:rsidRDefault="00CD3AEF">
      <w:pPr>
        <w:pStyle w:val="ConsPlusNormal"/>
        <w:jc w:val="right"/>
      </w:pPr>
      <w:r>
        <w:t>от 23.12.2016 N 01-20/488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Title"/>
        <w:jc w:val="center"/>
      </w:pPr>
      <w:bookmarkStart w:id="0" w:name="P32"/>
      <w:bookmarkEnd w:id="0"/>
      <w:r>
        <w:t>СХЕМА</w:t>
      </w:r>
    </w:p>
    <w:p w:rsidR="00CD3AEF" w:rsidRDefault="00CD3AEF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CD3AEF" w:rsidRDefault="00CD3AEF">
      <w:pPr>
        <w:pStyle w:val="ConsPlusTitle"/>
        <w:jc w:val="center"/>
      </w:pPr>
      <w:r>
        <w:t>ЗНАЧЕНИЯ "ДЕТСКИЙ САД N 115", 1958 Г., РАСПОЛОЖЕННОГО</w:t>
      </w:r>
    </w:p>
    <w:p w:rsidR="00CD3AEF" w:rsidRDefault="00CD3AEF">
      <w:pPr>
        <w:pStyle w:val="ConsPlusTitle"/>
        <w:jc w:val="center"/>
      </w:pPr>
      <w:r>
        <w:t>ПО АДРЕСУ: Г. ВОЛГОГРАД, ТРАКТОРОЗАВОДСКИЙ РАЙОН,</w:t>
      </w:r>
    </w:p>
    <w:p w:rsidR="00CD3AEF" w:rsidRDefault="00CD3AEF">
      <w:pPr>
        <w:pStyle w:val="ConsPlusTitle"/>
        <w:jc w:val="center"/>
      </w:pPr>
      <w:r>
        <w:t>УЛ. БРАСОВСКАЯ, 5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center"/>
      </w:pPr>
      <w:r w:rsidRPr="00205C07">
        <w:rPr>
          <w:position w:val="-331"/>
        </w:rPr>
        <w:pict>
          <v:shape id="_x0000_i1025" style="width:279.75pt;height:342.75pt" coordsize="" o:spt="100" adj="0,,0" path="" filled="f" stroked="f">
            <v:stroke joinstyle="miter"/>
            <v:imagedata r:id="rId10" o:title="base_23732_147037_32768"/>
            <v:formulas/>
            <v:path o:connecttype="segments"/>
          </v:shape>
        </w:pic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  <w:outlineLvl w:val="0"/>
      </w:pPr>
      <w:r>
        <w:t>Приложение 2</w:t>
      </w:r>
    </w:p>
    <w:p w:rsidR="00CD3AEF" w:rsidRDefault="00CD3AEF">
      <w:pPr>
        <w:pStyle w:val="ConsPlusNormal"/>
        <w:jc w:val="right"/>
      </w:pPr>
      <w:r>
        <w:t>к приказу</w:t>
      </w:r>
    </w:p>
    <w:p w:rsidR="00CD3AEF" w:rsidRDefault="00CD3AEF">
      <w:pPr>
        <w:pStyle w:val="ConsPlusNormal"/>
        <w:jc w:val="right"/>
      </w:pPr>
      <w:r>
        <w:t>комитета культуры</w:t>
      </w:r>
    </w:p>
    <w:p w:rsidR="00CD3AEF" w:rsidRDefault="00CD3AEF">
      <w:pPr>
        <w:pStyle w:val="ConsPlusNormal"/>
        <w:jc w:val="right"/>
      </w:pPr>
      <w:r>
        <w:t>Волгоградской области</w:t>
      </w:r>
    </w:p>
    <w:p w:rsidR="00CD3AEF" w:rsidRDefault="00CD3AEF">
      <w:pPr>
        <w:pStyle w:val="ConsPlusNormal"/>
        <w:jc w:val="right"/>
      </w:pPr>
      <w:r>
        <w:t>от 23.12.2016 N 01-20/488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Title"/>
        <w:jc w:val="center"/>
      </w:pPr>
      <w:r>
        <w:t>ОПИСАНИЕ ГРАНИЦ ОХРАННОЙ ЗОНЫ ОБЪЕКТА КУЛЬТУРНОГО НАСЛЕДИЯ</w:t>
      </w:r>
    </w:p>
    <w:p w:rsidR="00CD3AEF" w:rsidRDefault="00CD3AEF">
      <w:pPr>
        <w:pStyle w:val="ConsPlusTitle"/>
        <w:jc w:val="center"/>
      </w:pPr>
      <w:r>
        <w:t>РЕГИОНАЛЬНОГО ЗНАЧЕНИЯ "ДЕТСКИЙ САД N 115", 1958 Г.,</w:t>
      </w:r>
    </w:p>
    <w:p w:rsidR="00CD3AEF" w:rsidRDefault="00CD3AEF">
      <w:pPr>
        <w:pStyle w:val="ConsPlusTitle"/>
        <w:jc w:val="center"/>
      </w:pPr>
      <w:r>
        <w:t>РАСПОЛОЖЕННОГО ПО АДРЕСУ: Г. ВОЛГОГРАД,</w:t>
      </w:r>
    </w:p>
    <w:p w:rsidR="00CD3AEF" w:rsidRDefault="00CD3AEF">
      <w:pPr>
        <w:pStyle w:val="ConsPlusTitle"/>
        <w:jc w:val="center"/>
      </w:pPr>
      <w:r>
        <w:t>ТРАКТОРОЗАВОДСКИЙ РАЙОН, УЛ. БРАСОВСКАЯ, 5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"Детский сад N 115", 1958 г., расположенного по адресу: г. Волгоград, Тракторозаводский район, ул. Брасовская, 5, устанавливаются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lastRenderedPageBreak/>
        <w:t>от т. 5 до т. 6 - от точки 5 в восточном направлении 68,0 м до точки 6;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6 до т. 7 - от точки 6 в южном направлении 59,0 м до точки 7;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7 до т. 8 - от точки 7 в западном направлении 68,0 м до точки 8;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8 до т. 5 - от точки 8 в северном направлении 59,0 м до замыкания контура с точкой 5.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  <w:outlineLvl w:val="0"/>
      </w:pPr>
      <w:r>
        <w:t>Приложение 3</w:t>
      </w:r>
    </w:p>
    <w:p w:rsidR="00CD3AEF" w:rsidRDefault="00CD3AEF">
      <w:pPr>
        <w:pStyle w:val="ConsPlusNormal"/>
        <w:jc w:val="right"/>
      </w:pPr>
      <w:r>
        <w:t>к приказу</w:t>
      </w:r>
    </w:p>
    <w:p w:rsidR="00CD3AEF" w:rsidRDefault="00CD3AEF">
      <w:pPr>
        <w:pStyle w:val="ConsPlusNormal"/>
        <w:jc w:val="right"/>
      </w:pPr>
      <w:r>
        <w:t>комитета культуры</w:t>
      </w:r>
    </w:p>
    <w:p w:rsidR="00CD3AEF" w:rsidRDefault="00CD3AEF">
      <w:pPr>
        <w:pStyle w:val="ConsPlusNormal"/>
        <w:jc w:val="right"/>
      </w:pPr>
      <w:r>
        <w:t>Волгоградской области</w:t>
      </w:r>
    </w:p>
    <w:p w:rsidR="00CD3AEF" w:rsidRDefault="00CD3AEF">
      <w:pPr>
        <w:pStyle w:val="ConsPlusNormal"/>
        <w:jc w:val="right"/>
      </w:pPr>
      <w:r>
        <w:t>от 23.12.2016 N 01-20/488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Title"/>
        <w:jc w:val="center"/>
      </w:pPr>
      <w:bookmarkStart w:id="1" w:name="P71"/>
      <w:bookmarkEnd w:id="1"/>
      <w:r>
        <w:t>ОПИСАНИЕ ГРАНИЦ ЗОНЫ РЕГУЛИРОВАНИЯ ЗАСТРОЙКИ И ХОЗЯЙСТВЕННОЙ</w:t>
      </w:r>
    </w:p>
    <w:p w:rsidR="00CD3AEF" w:rsidRDefault="00CD3AEF">
      <w:pPr>
        <w:pStyle w:val="ConsPlusTitle"/>
        <w:jc w:val="center"/>
      </w:pPr>
      <w:r>
        <w:t>ДЕЯТЕЛЬНОСТИ ОБЪЕКТА КУЛЬТУРНОГО НАСЛЕДИЯ РЕГИОНАЛЬНОГО</w:t>
      </w:r>
    </w:p>
    <w:p w:rsidR="00CD3AEF" w:rsidRDefault="00CD3AEF">
      <w:pPr>
        <w:pStyle w:val="ConsPlusTitle"/>
        <w:jc w:val="center"/>
      </w:pPr>
      <w:r>
        <w:t>ЗНАЧЕНИЯ "ДЕТСКИЙ САД N 115", 1958 Г., РАСПОЛОЖЕННОГО</w:t>
      </w:r>
    </w:p>
    <w:p w:rsidR="00CD3AEF" w:rsidRDefault="00CD3AEF">
      <w:pPr>
        <w:pStyle w:val="ConsPlusTitle"/>
        <w:jc w:val="center"/>
      </w:pPr>
      <w:r>
        <w:t>ПО АДРЕСУ: Г. ВОЛГОГРАД, ТРАКТОРОЗАВОДСКИЙ РАЙОН,</w:t>
      </w:r>
    </w:p>
    <w:p w:rsidR="00CD3AEF" w:rsidRDefault="00CD3AEF">
      <w:pPr>
        <w:pStyle w:val="ConsPlusTitle"/>
        <w:jc w:val="center"/>
      </w:pPr>
      <w:r>
        <w:t>УЛ. БРАСОВСКАЯ, 5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ind w:firstLine="540"/>
        <w:jc w:val="both"/>
      </w:pPr>
      <w:r>
        <w:t xml:space="preserve">Границы зоны регулирования застройки и хозяйственной деятельности объекта культурного наследия регионального значения "Детский сад N 115", 1958 г., расположенного по адресу: г. Волгоград, Тракторозаводский район, ул. Брасовская, 5, устанавливаются согласно </w:t>
      </w:r>
      <w:hyperlink w:anchor="P32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9 до т. 10 - от точки 9 в восточном направлении 157,0 м до точки 10;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10 до т. 11 - от точки 10 в южном направлении 140,0 м до точки 11;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11 до т. 12 - от точки 11 в западном направлении 157,0 м до точки 12;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 т. 12 до т. 9 - от точки 12 в северном направлении 140,0 м до замыкания контура с точкой 9.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  <w:outlineLvl w:val="0"/>
      </w:pPr>
      <w:r>
        <w:t>Приложение 4</w:t>
      </w:r>
    </w:p>
    <w:p w:rsidR="00CD3AEF" w:rsidRDefault="00CD3AEF">
      <w:pPr>
        <w:pStyle w:val="ConsPlusNormal"/>
        <w:jc w:val="right"/>
      </w:pPr>
      <w:r>
        <w:t>к приказу</w:t>
      </w:r>
    </w:p>
    <w:p w:rsidR="00CD3AEF" w:rsidRDefault="00CD3AEF">
      <w:pPr>
        <w:pStyle w:val="ConsPlusNormal"/>
        <w:jc w:val="right"/>
      </w:pPr>
      <w:r>
        <w:t>комитета культуры</w:t>
      </w:r>
    </w:p>
    <w:p w:rsidR="00CD3AEF" w:rsidRDefault="00CD3AEF">
      <w:pPr>
        <w:pStyle w:val="ConsPlusNormal"/>
        <w:jc w:val="right"/>
      </w:pPr>
      <w:r>
        <w:t>Волгоградской области</w:t>
      </w:r>
    </w:p>
    <w:p w:rsidR="00CD3AEF" w:rsidRDefault="00CD3AEF">
      <w:pPr>
        <w:pStyle w:val="ConsPlusNormal"/>
        <w:jc w:val="right"/>
      </w:pPr>
      <w:r>
        <w:t>от 23.12.2016 N 01-20/488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Title"/>
        <w:jc w:val="center"/>
      </w:pPr>
      <w:bookmarkStart w:id="2" w:name="P93"/>
      <w:bookmarkEnd w:id="2"/>
      <w:r>
        <w:t>ТРЕБОВАНИЯ</w:t>
      </w:r>
    </w:p>
    <w:p w:rsidR="00CD3AEF" w:rsidRDefault="00CD3AEF">
      <w:pPr>
        <w:pStyle w:val="ConsPlusTitle"/>
        <w:jc w:val="center"/>
      </w:pPr>
      <w:r>
        <w:t>К РЕЖИМАМ ИСПОЛЬЗОВАНИЯ ЗЕМЕЛЬ И ГРАДОСТРОИТЕЛЬНЫМ</w:t>
      </w:r>
    </w:p>
    <w:p w:rsidR="00CD3AEF" w:rsidRDefault="00CD3AEF">
      <w:pPr>
        <w:pStyle w:val="ConsPlusTitle"/>
        <w:jc w:val="center"/>
      </w:pPr>
      <w:r>
        <w:t>РЕГЛАМЕНТАМ В ГРАНИЦАХ ОХРАННОЙ ЗОНЫ ОБЪЕКТА КУЛЬТУРНОГО</w:t>
      </w:r>
    </w:p>
    <w:p w:rsidR="00CD3AEF" w:rsidRDefault="00CD3AEF">
      <w:pPr>
        <w:pStyle w:val="ConsPlusTitle"/>
        <w:jc w:val="center"/>
      </w:pPr>
      <w:r>
        <w:t>НАСЛЕДИЯ РЕГИОНАЛЬНОГО ЗНАЧЕНИЯ "ДЕТСКИЙ САД N 115",</w:t>
      </w:r>
    </w:p>
    <w:p w:rsidR="00CD3AEF" w:rsidRDefault="00CD3AEF">
      <w:pPr>
        <w:pStyle w:val="ConsPlusTitle"/>
        <w:jc w:val="center"/>
      </w:pPr>
      <w:r>
        <w:t>1958 Г., РАСПОЛОЖЕННОГО ПО АДРЕСУ: Г. ВОЛГОГРАД,</w:t>
      </w:r>
    </w:p>
    <w:p w:rsidR="00CD3AEF" w:rsidRDefault="00CD3AEF">
      <w:pPr>
        <w:pStyle w:val="ConsPlusTitle"/>
        <w:jc w:val="center"/>
      </w:pPr>
      <w:r>
        <w:t>ТРАКТОРОЗАВОДСКИЙ РАЙОН, УЛ. БРАСОВСКАЯ, 5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ind w:firstLine="540"/>
        <w:jc w:val="both"/>
      </w:pPr>
      <w:r>
        <w:lastRenderedPageBreak/>
        <w:t>В границах охранной зоны объекта культурного наследия регионального значения "Детский сад N 115", 1958 г., расположенного по адресу: г. Волгоград, Тракторозаводский район, ул. Брасовская, 5, запрещается: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объектов, за исключением прокладки подземных инженерных коммуникаций и строительства подземных сооружений (подземных парковок) при наличии инженерно-геологических исследований, подтверждающих отсутствие негативного влияния этих сооружений на объект культурного наследия;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right"/>
        <w:outlineLvl w:val="0"/>
      </w:pPr>
      <w:r>
        <w:t>Приложение 5</w:t>
      </w:r>
    </w:p>
    <w:p w:rsidR="00CD3AEF" w:rsidRDefault="00CD3AEF">
      <w:pPr>
        <w:pStyle w:val="ConsPlusNormal"/>
        <w:jc w:val="right"/>
      </w:pPr>
      <w:r>
        <w:t>к приказу</w:t>
      </w:r>
    </w:p>
    <w:p w:rsidR="00CD3AEF" w:rsidRDefault="00CD3AEF">
      <w:pPr>
        <w:pStyle w:val="ConsPlusNormal"/>
        <w:jc w:val="right"/>
      </w:pPr>
      <w:r>
        <w:t>комитета культуры</w:t>
      </w:r>
    </w:p>
    <w:p w:rsidR="00CD3AEF" w:rsidRDefault="00CD3AEF">
      <w:pPr>
        <w:pStyle w:val="ConsPlusNormal"/>
        <w:jc w:val="right"/>
      </w:pPr>
      <w:r>
        <w:t>Волгоградской области</w:t>
      </w:r>
    </w:p>
    <w:p w:rsidR="00CD3AEF" w:rsidRDefault="00CD3AEF">
      <w:pPr>
        <w:pStyle w:val="ConsPlusNormal"/>
        <w:jc w:val="right"/>
      </w:pPr>
      <w:r>
        <w:t>от 23.12.2016 N 01-20/488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Title"/>
        <w:jc w:val="center"/>
      </w:pPr>
      <w:bookmarkStart w:id="3" w:name="P133"/>
      <w:bookmarkEnd w:id="3"/>
      <w:r>
        <w:t>ТРЕБОВАНИЯ</w:t>
      </w:r>
    </w:p>
    <w:p w:rsidR="00CD3AEF" w:rsidRDefault="00CD3AEF">
      <w:pPr>
        <w:pStyle w:val="ConsPlusTitle"/>
        <w:jc w:val="center"/>
      </w:pPr>
      <w:r>
        <w:t>К РЕЖИМАМ ИСПОЛЬЗОВАНИЯ ЗЕМЕЛЬ И ГРАДОСТРОИТЕЛЬНЫМ</w:t>
      </w:r>
    </w:p>
    <w:p w:rsidR="00CD3AEF" w:rsidRDefault="00CD3AEF">
      <w:pPr>
        <w:pStyle w:val="ConsPlusTitle"/>
        <w:jc w:val="center"/>
      </w:pPr>
      <w:r>
        <w:t>РЕГЛАМЕНТАМ В ГРАНИЦАХ ЗОНЫ РЕГУЛИРОВАНИЯ ЗАСТРОЙКИ</w:t>
      </w:r>
    </w:p>
    <w:p w:rsidR="00CD3AEF" w:rsidRDefault="00CD3AEF">
      <w:pPr>
        <w:pStyle w:val="ConsPlusTitle"/>
        <w:jc w:val="center"/>
      </w:pPr>
      <w:r>
        <w:t>И ХОЗЯЙСТВЕННОЙ ДЕЯТЕЛЬНОСТИ ОБЪЕКТА КУЛЬТУРНОГО НАСЛЕДИЯ</w:t>
      </w:r>
    </w:p>
    <w:p w:rsidR="00CD3AEF" w:rsidRDefault="00CD3AEF">
      <w:pPr>
        <w:pStyle w:val="ConsPlusTitle"/>
        <w:jc w:val="center"/>
      </w:pPr>
      <w:r>
        <w:t>РЕГИОНАЛЬНОГО ЗНАЧЕНИЯ "ДЕТСКИЙ САД N 115", 1958 Г.,</w:t>
      </w:r>
    </w:p>
    <w:p w:rsidR="00CD3AEF" w:rsidRDefault="00CD3AEF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CD3AEF" w:rsidRDefault="00CD3AEF">
      <w:pPr>
        <w:pStyle w:val="ConsPlusTitle"/>
        <w:jc w:val="center"/>
      </w:pPr>
      <w:r>
        <w:t>РАЙОН, УЛ. БРАСОВСКАЯ, 5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ind w:firstLine="540"/>
        <w:jc w:val="both"/>
      </w:pPr>
      <w:r>
        <w:t>В границах зоны регулирования застройки и хозяйственной деятельности объекта культурного наследия регионального значения "Жилой дом", кон. XIX в., расположенного по адресу: г. Волгоград, Центральный район, ул. Орловская, 20, запрещается: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строительство и реконструкция объектов капитального строительства выше 10 м;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прокладка инженерных коммуникаций (теплотрасс, газопровода, электрокабеля и т.д.) надземным способом;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формирование силуэта с изменением исторических градостроительных доминант;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изменение рельефа;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размещение на фасадах зданий, формирующих территории общего пользования, кондиционеров, антенн и иных элементов инженерно-технического оборудования;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ограждений по боковой и внутриквартальной границе участка;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прозрачного ограждения по передней границе земельного участка высотой более 1,8 метра;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организация водостока на смежные земельные участки;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понижение уровня культурного слоя улиц без археологического наблюдения;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строительство подземных сооружений (подземных парковок) без исследований, подтверждающих отсутствие негативного влияния этих сооружений на объект культурного наследия;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строительство автостоянок и парковок, оказывающих негативное влияние на объект культурного наследия;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lastRenderedPageBreak/>
        <w:t>1) отдельно стоящих крупногабаритных свыше 2,0 м рекламных конструкций;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2) транспарантов-перетяжек;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3) рекламных конструкций на крышах здания;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4) использование открытого способа свечения.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5) вывесок высотой более 0,6 м при условии их размещения не выше отметки нижнего края оконных проемов 2-го этажа здания в виде объемных букв и знаков;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6) учрежденческих досок с площадью информационного поля более 0,3 кв. м;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7) режимных табличек с площадью информационного поля более 0,24 кв. м (более 0,4 м по горизонтали и 0,6 м по вертикали).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2) сохранения ценных пород деревьев, регенерации исторических аллейных посадок вдоль улиц;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3) проведения работ по укреплению склонов с последующим посевом трав;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4) применения отдельно стоящего оборудования освещения, отвечающего характеристикам элементов исторической среды;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5)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Строительство, реконструкция и капитальный ремонт объектов капитального строительства осуществляются при условии: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соответствия параметрам разрешенного строительства (не выше 10 м);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обеспечения сохранности объекта культурного наследия в его историко-градостроительном и природном окружении;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соответствия видам разрешенного использования;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исключения негативного влияния на объект культурного наследия, исторически ценные градоформирующие объекты, окружающую застройку;</w:t>
      </w:r>
    </w:p>
    <w:p w:rsidR="00CD3AEF" w:rsidRDefault="00CD3AEF">
      <w:pPr>
        <w:pStyle w:val="ConsPlusNormal"/>
        <w:spacing w:before="220"/>
        <w:ind w:firstLine="540"/>
        <w:jc w:val="both"/>
      </w:pPr>
      <w:r>
        <w:t>неувеличения транспортных потоков.</w:t>
      </w: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jc w:val="both"/>
      </w:pPr>
    </w:p>
    <w:p w:rsidR="00CD3AEF" w:rsidRDefault="00CD3AE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747B" w:rsidRDefault="00DF747B">
      <w:bookmarkStart w:id="4" w:name="_GoBack"/>
      <w:bookmarkEnd w:id="4"/>
    </w:p>
    <w:sectPr w:rsidR="00DF747B" w:rsidSect="00F34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AEF"/>
    <w:rsid w:val="00CD3AEF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914A8-DD77-410E-B138-A7B3F3F6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3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3A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3AE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24918198B2B77C486ECD5DEFF32A25FC041D89DA7B0C2D3A3A3379B94B37C69B69059116C45041D0E286A5E0AA420CE43F1D990C600F2DCF4195u4X8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C24918198B2B77C486ECD5DEFF32A25FC041D89D57804273E3A3379B94B37C69B69059116C45041D0E283AFE0AA420CE43F1D990C600F2DCF4195u4X8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24918198B2B77C486ED350F99F7520FD074584DF75067365656824EE423D91DC265CD352C95147D5E9D2FDAFAB1E49B72C1D9D0C630D31uCXD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C24918198B2B77C486ED350F99F7520FE0F4286D47B067365656824EE423D91DC265CD352C95343D3E9D2FDAFAB1E49B72C1D9D0C630D31uCXDJ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C24918198B2B77C486ECD5DEFF32A25FC041D89DD790E2C39366E73B1123BC49C665A86118D5C40D0E286ADE8F54719F567119E147F0C31D343974AuFX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1744</Words>
  <Characters>9946</Characters>
  <Application>Microsoft Office Word</Application>
  <DocSecurity>0</DocSecurity>
  <Lines>82</Lines>
  <Paragraphs>23</Paragraphs>
  <ScaleCrop>false</ScaleCrop>
  <Company>diakov.net</Company>
  <LinksUpToDate>false</LinksUpToDate>
  <CharactersWithSpaces>11667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2020-12-16T09:23:00Z</dcterms:created>
  <dcterms:modified xsi:type="dcterms:W3CDTF">2020-12-16T09:24:00Z</dcterms:modified>
</cp:coreProperties>
</file>