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69C" w:rsidRDefault="001F16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F169C" w:rsidRDefault="001F169C">
      <w:pPr>
        <w:pStyle w:val="ConsPlusNormal"/>
        <w:jc w:val="both"/>
        <w:outlineLvl w:val="0"/>
      </w:pPr>
    </w:p>
    <w:p w:rsidR="001F169C" w:rsidRDefault="001F169C">
      <w:pPr>
        <w:pStyle w:val="ConsPlusTitle"/>
        <w:jc w:val="center"/>
        <w:outlineLvl w:val="0"/>
      </w:pPr>
      <w:r>
        <w:t>КОМИТЕТ КУЛЬТУРЫ</w:t>
      </w:r>
    </w:p>
    <w:p w:rsidR="001F169C" w:rsidRDefault="001F169C">
      <w:pPr>
        <w:pStyle w:val="ConsPlusTitle"/>
        <w:jc w:val="center"/>
      </w:pPr>
      <w:r>
        <w:t>ВОЛГОГРАДСКОЙ ОБЛАСТИ</w:t>
      </w:r>
    </w:p>
    <w:p w:rsidR="001F169C" w:rsidRDefault="001F169C">
      <w:pPr>
        <w:pStyle w:val="ConsPlusTitle"/>
        <w:jc w:val="center"/>
      </w:pPr>
    </w:p>
    <w:p w:rsidR="001F169C" w:rsidRDefault="001F169C">
      <w:pPr>
        <w:pStyle w:val="ConsPlusTitle"/>
        <w:jc w:val="center"/>
      </w:pPr>
      <w:r>
        <w:t>ПРИКАЗ</w:t>
      </w:r>
    </w:p>
    <w:p w:rsidR="001F169C" w:rsidRDefault="001F169C">
      <w:pPr>
        <w:pStyle w:val="ConsPlusTitle"/>
        <w:jc w:val="center"/>
      </w:pPr>
      <w:r>
        <w:t>от 22 декабря 2015 г. N 01-20/514</w:t>
      </w:r>
    </w:p>
    <w:p w:rsidR="001F169C" w:rsidRDefault="001F169C">
      <w:pPr>
        <w:pStyle w:val="ConsPlusTitle"/>
        <w:jc w:val="center"/>
      </w:pPr>
    </w:p>
    <w:p w:rsidR="001F169C" w:rsidRDefault="001F169C">
      <w:pPr>
        <w:pStyle w:val="ConsPlusTitle"/>
        <w:jc w:val="center"/>
      </w:pPr>
      <w:r>
        <w:t>ОБ УТВЕРЖДЕНИИ ГРАНИЦ ЗОН ОХРАНЫ ОБЪЕКТА КУЛЬТУРНОГО</w:t>
      </w:r>
    </w:p>
    <w:p w:rsidR="001F169C" w:rsidRDefault="001F169C">
      <w:pPr>
        <w:pStyle w:val="ConsPlusTitle"/>
        <w:jc w:val="center"/>
      </w:pPr>
      <w:r>
        <w:t>НАСЛЕДИЯ РЕГИОНАЛЬНОГО ЗНАЧЕНИЯ "ГИМНАЗИЯ (ВЕЧЕРНЯЯ ШКОЛА</w:t>
      </w:r>
    </w:p>
    <w:p w:rsidR="001F169C" w:rsidRDefault="001F169C">
      <w:pPr>
        <w:pStyle w:val="ConsPlusTitle"/>
        <w:jc w:val="center"/>
      </w:pPr>
      <w:r>
        <w:t>N 26)", 1930-Е ГГ., РАСПОЛОЖЕННОГО ПО АДРЕСУ: Г. ВОЛГОГРАД,</w:t>
      </w:r>
    </w:p>
    <w:p w:rsidR="001F169C" w:rsidRDefault="001F169C">
      <w:pPr>
        <w:pStyle w:val="ConsPlusTitle"/>
        <w:jc w:val="center"/>
      </w:pPr>
      <w:r>
        <w:t>ВОРОШИЛОВСКИЙ РАЙОН, УЛ. ЕЛЬШАНСКАЯ, 130, А ТАКЖЕ ТРЕБОВАНИЙ</w:t>
      </w:r>
    </w:p>
    <w:p w:rsidR="001F169C" w:rsidRDefault="001F169C">
      <w:pPr>
        <w:pStyle w:val="ConsPlusTitle"/>
        <w:jc w:val="center"/>
      </w:pPr>
      <w:r>
        <w:t>К РЕЖИМАМ ИСПОЛЬЗОВАНИЯ ЗЕМЕЛЬ И ГРАДОСТРОИТЕЛЬНЫМ</w:t>
      </w:r>
    </w:p>
    <w:p w:rsidR="001F169C" w:rsidRDefault="001F169C">
      <w:pPr>
        <w:pStyle w:val="ConsPlusTitle"/>
        <w:jc w:val="center"/>
      </w:pPr>
      <w:r>
        <w:t>РЕГЛАМЕНТАМ В ГРАНИЦАХ ДАННЫХ ЗОН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"Гимназия (Вечерняя школа N 26)", 1930-е гг., расположенного по адресу: г. Волгоград, Ворошиловский район, ул. Ельшанская, 130,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0" w:history="1">
        <w:r>
          <w:rPr>
            <w:color w:val="0000FF"/>
          </w:rPr>
          <w:t>2</w:t>
        </w:r>
      </w:hyperlink>
      <w:r>
        <w:t>.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5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"Гимназия (Вечерняя школа N 26)", 1930-е гг., расположенного по адресу: г. Волгоград, Ворошиловский район, ул. Ельшанская, 130, согласно приложению 3.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right"/>
      </w:pPr>
      <w:r>
        <w:t>Председатель комитета</w:t>
      </w:r>
    </w:p>
    <w:p w:rsidR="001F169C" w:rsidRDefault="001F169C">
      <w:pPr>
        <w:pStyle w:val="ConsPlusNormal"/>
        <w:jc w:val="right"/>
      </w:pPr>
      <w:r>
        <w:t>В.П.ГЕПФНЕР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right"/>
        <w:outlineLvl w:val="0"/>
      </w:pPr>
      <w:r>
        <w:t>Приложение 1</w:t>
      </w:r>
    </w:p>
    <w:p w:rsidR="001F169C" w:rsidRDefault="001F169C">
      <w:pPr>
        <w:pStyle w:val="ConsPlusNormal"/>
        <w:jc w:val="right"/>
      </w:pPr>
      <w:r>
        <w:t>к приказу</w:t>
      </w:r>
    </w:p>
    <w:p w:rsidR="001F169C" w:rsidRDefault="001F169C">
      <w:pPr>
        <w:pStyle w:val="ConsPlusNormal"/>
        <w:jc w:val="right"/>
      </w:pPr>
      <w:r>
        <w:t>комитета культуры</w:t>
      </w:r>
    </w:p>
    <w:p w:rsidR="001F169C" w:rsidRDefault="001F169C">
      <w:pPr>
        <w:pStyle w:val="ConsPlusNormal"/>
        <w:jc w:val="right"/>
      </w:pPr>
      <w:r>
        <w:lastRenderedPageBreak/>
        <w:t>Волгоградской области</w:t>
      </w:r>
    </w:p>
    <w:p w:rsidR="001F169C" w:rsidRDefault="001F169C">
      <w:pPr>
        <w:pStyle w:val="ConsPlusNormal"/>
        <w:jc w:val="right"/>
      </w:pPr>
      <w:r>
        <w:t>от 22.12.2015 N 01-20/514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Title"/>
        <w:jc w:val="center"/>
      </w:pPr>
      <w:bookmarkStart w:id="0" w:name="P32"/>
      <w:bookmarkEnd w:id="0"/>
      <w:r>
        <w:t>СХЕМА</w:t>
      </w:r>
    </w:p>
    <w:p w:rsidR="001F169C" w:rsidRDefault="001F169C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1F169C" w:rsidRDefault="001F169C">
      <w:pPr>
        <w:pStyle w:val="ConsPlusTitle"/>
        <w:jc w:val="center"/>
      </w:pPr>
      <w:r>
        <w:t>ЗНАЧЕНИЯ "ГИМНАЗИЯ (ВЕЧЕРНЯЯ ШКОЛА N 26)", 1930-Е ГГ.,</w:t>
      </w:r>
    </w:p>
    <w:p w:rsidR="001F169C" w:rsidRDefault="001F169C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1F169C" w:rsidRDefault="001F169C">
      <w:pPr>
        <w:pStyle w:val="ConsPlusTitle"/>
        <w:jc w:val="center"/>
      </w:pPr>
      <w:r>
        <w:t>УЛ. ЕЛЬШАНСКАЯ, 130</w:t>
      </w:r>
    </w:p>
    <w:p w:rsidR="001F169C" w:rsidRDefault="001F169C">
      <w:pPr>
        <w:pStyle w:val="ConsPlusNormal"/>
        <w:jc w:val="center"/>
      </w:pPr>
    </w:p>
    <w:p w:rsidR="001F169C" w:rsidRDefault="001F169C">
      <w:pPr>
        <w:pStyle w:val="ConsPlusNormal"/>
        <w:jc w:val="center"/>
      </w:pPr>
      <w:r w:rsidRPr="00B17521">
        <w:rPr>
          <w:position w:val="-331"/>
        </w:rPr>
        <w:pict>
          <v:shape id="_x0000_i1025" style="width:344.1pt;height:342.7pt" coordsize="" o:spt="100" adj="0,,0" path="" filled="f" stroked="f">
            <v:stroke joinstyle="miter"/>
            <v:imagedata r:id="rId10" o:title="base_23732_127385_32768"/>
            <v:formulas/>
            <v:path o:connecttype="segments"/>
          </v:shape>
        </w:pic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right"/>
        <w:outlineLvl w:val="0"/>
      </w:pPr>
      <w:r>
        <w:t>Приложение 2</w:t>
      </w:r>
    </w:p>
    <w:p w:rsidR="001F169C" w:rsidRDefault="001F169C">
      <w:pPr>
        <w:pStyle w:val="ConsPlusNormal"/>
        <w:jc w:val="right"/>
      </w:pPr>
      <w:r>
        <w:t>к приказу</w:t>
      </w:r>
    </w:p>
    <w:p w:rsidR="001F169C" w:rsidRDefault="001F169C">
      <w:pPr>
        <w:pStyle w:val="ConsPlusNormal"/>
        <w:jc w:val="right"/>
      </w:pPr>
      <w:r>
        <w:t>комитета культуры</w:t>
      </w:r>
    </w:p>
    <w:p w:rsidR="001F169C" w:rsidRDefault="001F169C">
      <w:pPr>
        <w:pStyle w:val="ConsPlusNormal"/>
        <w:jc w:val="right"/>
      </w:pPr>
      <w:r>
        <w:t>Волгоградской области</w:t>
      </w:r>
    </w:p>
    <w:p w:rsidR="001F169C" w:rsidRDefault="001F169C">
      <w:pPr>
        <w:pStyle w:val="ConsPlusNormal"/>
        <w:jc w:val="right"/>
      </w:pPr>
      <w:r>
        <w:t>от 22.12.2015 N 01-20/514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Title"/>
        <w:jc w:val="center"/>
      </w:pPr>
      <w:bookmarkStart w:id="1" w:name="P50"/>
      <w:bookmarkEnd w:id="1"/>
      <w:r>
        <w:t>ОПИСАНИЕ ГРАНИЦ ОХРАННОЙ ЗОНЫ ОБЪЕКТА КУЛЬТУРНОГО НАСЛЕДИЯ</w:t>
      </w:r>
    </w:p>
    <w:p w:rsidR="001F169C" w:rsidRDefault="001F169C">
      <w:pPr>
        <w:pStyle w:val="ConsPlusTitle"/>
        <w:jc w:val="center"/>
      </w:pPr>
      <w:r>
        <w:t>РЕГИОНАЛЬНОГО ЗНАЧЕНИЯ "ГИМНАЗИЯ (ВЕЧЕРНЯЯ ШКОЛА N 26)",</w:t>
      </w:r>
    </w:p>
    <w:p w:rsidR="001F169C" w:rsidRDefault="001F169C">
      <w:pPr>
        <w:pStyle w:val="ConsPlusTitle"/>
        <w:jc w:val="center"/>
      </w:pPr>
      <w:r>
        <w:t>1930-Е ГГ., РАСПОЛОЖЕННОГО ПО АДРЕСУ: Г. ВОЛГОГРАД,</w:t>
      </w:r>
    </w:p>
    <w:p w:rsidR="001F169C" w:rsidRDefault="001F169C">
      <w:pPr>
        <w:pStyle w:val="ConsPlusTitle"/>
        <w:jc w:val="center"/>
      </w:pPr>
      <w:r>
        <w:t>ВОРОШИЛОВСКИЙ РАЙОН, УЛ. ЕЛЬШАНСКАЯ, 130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"Гимназия (Вечерняя школа N 26)", 1930-е гг., расположенного по адресу: г. Волгоград, Ворошиловский район, ул. Ельшанская, 130, устанавливаются согласно </w:t>
      </w:r>
      <w:hyperlink w:anchor="P32" w:history="1">
        <w:r>
          <w:rPr>
            <w:color w:val="0000FF"/>
          </w:rPr>
          <w:t>приложению 1</w:t>
        </w:r>
      </w:hyperlink>
      <w:r>
        <w:t xml:space="preserve"> к данному приказу по линиям, </w:t>
      </w:r>
      <w:r>
        <w:lastRenderedPageBreak/>
        <w:t>обозначенным цифрами: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1 до т. 2 - на расстоянии 3,0 м от северо-западного фасада здания в направлении на северо-восток - 68,82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2 до т. 3 - на расстоянии 3,0 м от северо-восточного фасада здания в направлении на юго-восток - 25,74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3 до т. 4 - на расстоянии 3,0 м от крыльца юго-восточного фасада в направлении на юго-запад - 68,98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4 на расстоянии 6,0 м от юго-западного фасада здания в направлении на северо-запад до замыкания контура в т. 1 - 27,81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5 до т. 6 - перпендикулярно ул. Чигиринская на расстоянии 26,6 м от выступающих элементов северо-западного фасада здания в направлении на северо-восток - 79,8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6 до т. 7 - перпендикулярно ул. Ельшанская на расстоянии 10,0 м от северо-восточного фасада здания в юго-восточном направлении - 66,8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7 до т. 8 - параллельно ул. Ельшанская на расстоянии 21,0 м от юго-восточного фасада здания в направлении на юго-запад - 88,6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от т. 8 параллельно ул. Чигиринская на расстоянии 13,0 м от юго-западного фасада здания в северо-западном направлении до замыкания контура в т. 5 - 68,0 м.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right"/>
        <w:outlineLvl w:val="0"/>
      </w:pPr>
      <w:r>
        <w:t>Приложение 3</w:t>
      </w:r>
    </w:p>
    <w:p w:rsidR="001F169C" w:rsidRDefault="001F169C">
      <w:pPr>
        <w:pStyle w:val="ConsPlusNormal"/>
        <w:jc w:val="right"/>
      </w:pPr>
      <w:r>
        <w:t>к приказу</w:t>
      </w:r>
    </w:p>
    <w:p w:rsidR="001F169C" w:rsidRDefault="001F169C">
      <w:pPr>
        <w:pStyle w:val="ConsPlusNormal"/>
        <w:jc w:val="right"/>
      </w:pPr>
      <w:r>
        <w:t>комитета культуры</w:t>
      </w:r>
    </w:p>
    <w:p w:rsidR="001F169C" w:rsidRDefault="001F169C">
      <w:pPr>
        <w:pStyle w:val="ConsPlusNormal"/>
        <w:jc w:val="right"/>
      </w:pPr>
      <w:r>
        <w:t>Волгоградской области</w:t>
      </w:r>
    </w:p>
    <w:p w:rsidR="001F169C" w:rsidRDefault="001F169C">
      <w:pPr>
        <w:pStyle w:val="ConsPlusNormal"/>
        <w:jc w:val="right"/>
      </w:pPr>
      <w:r>
        <w:t>от 22.12.2015 N 01-20/514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Title"/>
        <w:jc w:val="center"/>
      </w:pPr>
      <w:bookmarkStart w:id="2" w:name="P75"/>
      <w:bookmarkEnd w:id="2"/>
      <w:r>
        <w:t>ТРЕБОВАНИЯ</w:t>
      </w:r>
    </w:p>
    <w:p w:rsidR="001F169C" w:rsidRDefault="001F169C">
      <w:pPr>
        <w:pStyle w:val="ConsPlusTitle"/>
        <w:jc w:val="center"/>
      </w:pPr>
      <w:r>
        <w:t>К РЕЖИМАМ ИСПОЛЬЗОВАНИЯ ЗЕМЕЛЬ И ГРАДОСТРОИТЕЛЬНЫМ</w:t>
      </w:r>
    </w:p>
    <w:p w:rsidR="001F169C" w:rsidRDefault="001F169C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1F169C" w:rsidRDefault="001F169C">
      <w:pPr>
        <w:pStyle w:val="ConsPlusTitle"/>
        <w:jc w:val="center"/>
      </w:pPr>
      <w:r>
        <w:t>НАСЛЕДИЯ РЕГИОНАЛЬНОГО ЗНАЧЕНИЯ "ГИМНАЗИЯ (ВЕЧЕРНЯЯ ШКОЛА</w:t>
      </w:r>
    </w:p>
    <w:p w:rsidR="001F169C" w:rsidRDefault="001F169C">
      <w:pPr>
        <w:pStyle w:val="ConsPlusTitle"/>
        <w:jc w:val="center"/>
      </w:pPr>
      <w:r>
        <w:t>N 26)", 1930-Е ГГ., РАСПОЛОЖЕННОГО ПО АДРЕСУ: Г. ВОЛГОГРАД,</w:t>
      </w:r>
    </w:p>
    <w:p w:rsidR="001F169C" w:rsidRDefault="001F169C">
      <w:pPr>
        <w:pStyle w:val="ConsPlusTitle"/>
        <w:jc w:val="center"/>
      </w:pPr>
      <w:r>
        <w:t>ВОРОШИЛОВСКИЙ РАЙОН, УЛ. ЕЛЬШАНСКАЯ, 130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"Складское здание", нач. ХХ в., расположенного по адресу: г. Волгоград, Советский район, железнодорожная станция Ельшанка, запрещается: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размещение линейных объектов;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(теплотрасса, газопровод, электрокабель и т.д.) надземным способом;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lastRenderedPageBreak/>
        <w:t>установка временных построек, киосков, навесов;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запрещается установка следующих видов средств наружной рекламы и информации: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5) вывесок высотой более 0,6 м с размещением выше отметки нижнего края оконных проемов 2-го этажа здания в виде объемных букв и знаков;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(не более 0,4 м по горизонтали и 0,6 м по вертикали).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1F169C" w:rsidRDefault="001F169C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jc w:val="both"/>
      </w:pPr>
    </w:p>
    <w:p w:rsidR="001F169C" w:rsidRDefault="001F16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A3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9C"/>
    <w:rsid w:val="001F169C"/>
    <w:rsid w:val="006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B81FA-4F42-49C6-9239-C6BBC523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1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F1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16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0A3F8BA6FE6853EA65F762A370238DA8C474CB077BC15889FF9179E054BF08BAE79FD50DF7158BAC0EF17F985FBB40CAB54DFF22C432A8A7962FQBxE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0A3F8BA6FE6853EA65F762A370238DA8C474CB0878C9528DFF9179E054BF08BAE79FD50DF7158BAC0EF475985FBB40CAB54DFF22C432A8A7962FQBxE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0A3F8BA6FE6853EA65E96FB51C7C88A9C72CC60275CB06D6A0CA24B75DB55FFDA8C69749FA148DA905A527D75EE70599A64DFB22C730B4QAx5V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E0A3F8BA6FE6853EA65E96FB51C7C88A9C728CF007DCB06D6A0CA24B75DB55FFDA8C69749FA1689AF05A527D75EE70599A64DFB22C730B4QAx5V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E0A3F8BA6FE6853EA65F762A370238DA8C474CB007FC55082F0CC73E80DB30ABDE8C0C20ABE198AAC0EF1779000BE55DBED41F83ADB31B4BB942DBCQ4xF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1137</Words>
  <Characters>6486</Characters>
  <Application>Microsoft Office Word</Application>
  <DocSecurity>0</DocSecurity>
  <Lines>54</Lines>
  <Paragraphs>15</Paragraphs>
  <ScaleCrop>false</ScaleCrop>
  <Company>diakov.net</Company>
  <LinksUpToDate>false</LinksUpToDate>
  <CharactersWithSpaces>7608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2020-12-15T21:49:00Z</dcterms:created>
  <dcterms:modified xsi:type="dcterms:W3CDTF">2020-12-15T21:49:00Z</dcterms:modified>
</cp:coreProperties>
</file>