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2AECF" w14:textId="5FEA62A5" w:rsidR="00755875" w:rsidRDefault="0075587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675AB9" w:rsidRPr="00675AB9">
        <w:t>Приказ комитета государственной охраны объектов культурного наследия Волгоградской обл. от 13.09.2019 N 158 "Об установлении зон охраны объекта культурного наследия регионального значения "Областное управление внутренних дел", расположенного по адресу: Волгоградская область, г. Волгоград, Центральный район, ул. Краснознаменская, 17, утверждении требований к градостроительным регламентам в границах территорий данных зон"</w:t>
      </w:r>
    </w:p>
    <w:p w14:paraId="61791AA8" w14:textId="77777777" w:rsidR="00755875" w:rsidRDefault="00755875">
      <w:pPr>
        <w:pStyle w:val="ConsPlusNormal"/>
        <w:jc w:val="both"/>
        <w:outlineLvl w:val="0"/>
      </w:pPr>
    </w:p>
    <w:p w14:paraId="7E00889A" w14:textId="77777777" w:rsidR="00755875" w:rsidRDefault="0075587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5857986" w14:textId="77777777" w:rsidR="00755875" w:rsidRDefault="00755875">
      <w:pPr>
        <w:pStyle w:val="ConsPlusTitle"/>
        <w:jc w:val="center"/>
      </w:pPr>
      <w:r>
        <w:t>КУЛЬТУРНОГО НАСЛЕДИЯ ВОЛГОГРАДСКОЙ ОБЛАСТИ</w:t>
      </w:r>
    </w:p>
    <w:p w14:paraId="1C93F401" w14:textId="77777777" w:rsidR="00755875" w:rsidRDefault="00755875">
      <w:pPr>
        <w:pStyle w:val="ConsPlusTitle"/>
        <w:jc w:val="both"/>
      </w:pPr>
    </w:p>
    <w:p w14:paraId="73049A9C" w14:textId="77777777" w:rsidR="00755875" w:rsidRDefault="00755875">
      <w:pPr>
        <w:pStyle w:val="ConsPlusTitle"/>
        <w:jc w:val="center"/>
      </w:pPr>
      <w:r>
        <w:t>ПРИКАЗ</w:t>
      </w:r>
    </w:p>
    <w:p w14:paraId="12AC411F" w14:textId="77777777" w:rsidR="00755875" w:rsidRDefault="00755875">
      <w:pPr>
        <w:pStyle w:val="ConsPlusTitle"/>
        <w:jc w:val="center"/>
      </w:pPr>
      <w:r>
        <w:t>от 13 сентября 2019 г. N 158</w:t>
      </w:r>
    </w:p>
    <w:p w14:paraId="754AEBD8" w14:textId="77777777" w:rsidR="00755875" w:rsidRDefault="00755875">
      <w:pPr>
        <w:pStyle w:val="ConsPlusTitle"/>
        <w:jc w:val="both"/>
      </w:pPr>
    </w:p>
    <w:p w14:paraId="5646B667" w14:textId="77777777" w:rsidR="00755875" w:rsidRDefault="00755875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71D06DD9" w14:textId="77777777" w:rsidR="00755875" w:rsidRDefault="00755875">
      <w:pPr>
        <w:pStyle w:val="ConsPlusTitle"/>
        <w:jc w:val="center"/>
      </w:pPr>
      <w:r>
        <w:t>РЕГИОНАЛЬНОГО ЗНАЧЕНИЯ "ОБЛАСТНОЕ УПРАВЛЕНИЕ</w:t>
      </w:r>
    </w:p>
    <w:p w14:paraId="64131544" w14:textId="77777777" w:rsidR="00755875" w:rsidRDefault="00755875">
      <w:pPr>
        <w:pStyle w:val="ConsPlusTitle"/>
        <w:jc w:val="center"/>
      </w:pPr>
      <w:r>
        <w:t>ВНУТРЕННИХ ДЕЛ", РАСПОЛОЖЕННОГО ПО АДРЕСУ: ВОЛГОГРАДСКАЯ</w:t>
      </w:r>
    </w:p>
    <w:p w14:paraId="4B23C039" w14:textId="77777777" w:rsidR="00755875" w:rsidRDefault="00755875">
      <w:pPr>
        <w:pStyle w:val="ConsPlusTitle"/>
        <w:jc w:val="center"/>
      </w:pPr>
      <w:r>
        <w:t>ОБЛАСТЬ, Г. ВОЛГОГРАД, ЦЕНТРАЛЬНЫЙ РАЙОН,</w:t>
      </w:r>
    </w:p>
    <w:p w14:paraId="3592217A" w14:textId="77777777" w:rsidR="00755875" w:rsidRDefault="00755875">
      <w:pPr>
        <w:pStyle w:val="ConsPlusTitle"/>
        <w:jc w:val="center"/>
      </w:pPr>
      <w:r>
        <w:t>УЛ. КРАСНОЗНАМЕНСКАЯ, 17, УТВЕРЖДЕНИИ ТРЕБОВАНИЙ</w:t>
      </w:r>
    </w:p>
    <w:p w14:paraId="421B05D5" w14:textId="77777777" w:rsidR="00755875" w:rsidRDefault="00755875">
      <w:pPr>
        <w:pStyle w:val="ConsPlusTitle"/>
        <w:jc w:val="center"/>
      </w:pPr>
      <w:r>
        <w:t>К ГРАДОСТРОИТЕЛЬНЫМ РЕГЛАМЕНТАМ В ГРАНИЦАХ ТЕРРИТОРИЙ</w:t>
      </w:r>
    </w:p>
    <w:p w14:paraId="21BBA548" w14:textId="77777777" w:rsidR="00755875" w:rsidRDefault="00755875">
      <w:pPr>
        <w:pStyle w:val="ConsPlusTitle"/>
        <w:jc w:val="center"/>
      </w:pPr>
      <w:r>
        <w:t>ДАННЫХ ЗОН</w:t>
      </w:r>
    </w:p>
    <w:p w14:paraId="36C07A06" w14:textId="77777777" w:rsidR="00755875" w:rsidRDefault="00755875">
      <w:pPr>
        <w:pStyle w:val="ConsPlusNormal"/>
        <w:jc w:val="both"/>
      </w:pPr>
    </w:p>
    <w:p w14:paraId="1115FADE" w14:textId="77777777" w:rsidR="00755875" w:rsidRDefault="0075587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7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345E374" w14:textId="77777777" w:rsidR="00755875" w:rsidRDefault="00755875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"Областное управление внутренних дел", расположенного по адресу: Волгоградская область, г. Волгоград, Центральный район, ул. Краснознаменская, 17,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7" w:history="1">
        <w:r>
          <w:rPr>
            <w:color w:val="0000FF"/>
          </w:rPr>
          <w:t>3</w:t>
        </w:r>
      </w:hyperlink>
      <w:r>
        <w:t>.</w:t>
      </w:r>
    </w:p>
    <w:p w14:paraId="7B339395" w14:textId="77777777" w:rsidR="00755875" w:rsidRDefault="0075587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33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территорий зон охраны объекта культурного наследия регионального значения "Областное управление внутренних дел", расположенного по адресу: Волгоградская область, г. Волгоград, Центральный район, ул. Краснознаменская, 17, согласно приложению 4.</w:t>
      </w:r>
    </w:p>
    <w:p w14:paraId="04B1AF0C" w14:textId="77777777" w:rsidR="00755875" w:rsidRDefault="00755875">
      <w:pPr>
        <w:pStyle w:val="ConsPlusNormal"/>
        <w:spacing w:before="220"/>
        <w:ind w:firstLine="540"/>
        <w:jc w:val="both"/>
      </w:pPr>
      <w:r>
        <w:t xml:space="preserve">3. Убытки, причиненные ограничениями прав в связи с установлением зон охраны объекта культурного наследия регионального значения "Областное управление внутренних дел", расположенного по адресу: Волгоградская область, г. Волгоград, Центральный район, ул. Краснознаменская, 17, возмещаются региональным органом охраны объектов культурного наследия Волгоградской области в срок, предусмотренный </w:t>
      </w:r>
      <w:hyperlink r:id="rId12" w:history="1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14:paraId="2F9512D6" w14:textId="77777777" w:rsidR="00755875" w:rsidRDefault="00755875">
      <w:pPr>
        <w:pStyle w:val="ConsPlusNormal"/>
        <w:spacing w:before="220"/>
        <w:ind w:firstLine="540"/>
        <w:jc w:val="both"/>
      </w:pPr>
      <w:r>
        <w:lastRenderedPageBreak/>
        <w:t>4. Настоящий приказ вступает в силу со дня его подписания и подлежит официальному опубликованию.</w:t>
      </w:r>
    </w:p>
    <w:p w14:paraId="05006D6B" w14:textId="77777777" w:rsidR="00755875" w:rsidRDefault="00755875">
      <w:pPr>
        <w:pStyle w:val="ConsPlusNormal"/>
        <w:jc w:val="both"/>
      </w:pPr>
    </w:p>
    <w:p w14:paraId="7C7254E5" w14:textId="77777777" w:rsidR="00755875" w:rsidRDefault="00755875">
      <w:pPr>
        <w:pStyle w:val="ConsPlusNormal"/>
        <w:jc w:val="right"/>
      </w:pPr>
      <w:r>
        <w:t>Председатель комитета</w:t>
      </w:r>
    </w:p>
    <w:p w14:paraId="492FC9C8" w14:textId="77777777" w:rsidR="00755875" w:rsidRDefault="00755875">
      <w:pPr>
        <w:pStyle w:val="ConsPlusNormal"/>
        <w:jc w:val="right"/>
      </w:pPr>
      <w:r>
        <w:t>А.В.ЛОМОВ</w:t>
      </w:r>
    </w:p>
    <w:p w14:paraId="495CC969" w14:textId="77777777" w:rsidR="00755875" w:rsidRDefault="00755875">
      <w:pPr>
        <w:pStyle w:val="ConsPlusNormal"/>
        <w:jc w:val="both"/>
      </w:pPr>
    </w:p>
    <w:p w14:paraId="07A78D20" w14:textId="77777777" w:rsidR="00755875" w:rsidRDefault="00755875">
      <w:pPr>
        <w:pStyle w:val="ConsPlusNormal"/>
        <w:jc w:val="both"/>
      </w:pPr>
    </w:p>
    <w:p w14:paraId="41DDBF25" w14:textId="77777777" w:rsidR="00755875" w:rsidRDefault="00755875">
      <w:pPr>
        <w:pStyle w:val="ConsPlusNormal"/>
        <w:jc w:val="both"/>
      </w:pPr>
    </w:p>
    <w:p w14:paraId="72FAC2F5" w14:textId="77777777" w:rsidR="00755875" w:rsidRDefault="00755875">
      <w:pPr>
        <w:pStyle w:val="ConsPlusNormal"/>
        <w:jc w:val="both"/>
      </w:pPr>
    </w:p>
    <w:p w14:paraId="19162D03" w14:textId="77777777" w:rsidR="00755875" w:rsidRDefault="00755875">
      <w:pPr>
        <w:pStyle w:val="ConsPlusNormal"/>
        <w:jc w:val="both"/>
      </w:pPr>
    </w:p>
    <w:p w14:paraId="02C9973F" w14:textId="77777777" w:rsidR="00755875" w:rsidRDefault="00755875">
      <w:pPr>
        <w:pStyle w:val="ConsPlusNormal"/>
        <w:jc w:val="right"/>
        <w:outlineLvl w:val="0"/>
      </w:pPr>
      <w:r>
        <w:t>Приложение 1</w:t>
      </w:r>
    </w:p>
    <w:p w14:paraId="0ABC067C" w14:textId="77777777" w:rsidR="00755875" w:rsidRDefault="00755875">
      <w:pPr>
        <w:pStyle w:val="ConsPlusNormal"/>
        <w:jc w:val="right"/>
      </w:pPr>
      <w:r>
        <w:t>к приказу</w:t>
      </w:r>
    </w:p>
    <w:p w14:paraId="6A51782C" w14:textId="77777777" w:rsidR="00755875" w:rsidRDefault="00755875">
      <w:pPr>
        <w:pStyle w:val="ConsPlusNormal"/>
        <w:jc w:val="right"/>
      </w:pPr>
      <w:r>
        <w:t>комитета государственной</w:t>
      </w:r>
    </w:p>
    <w:p w14:paraId="527C1880" w14:textId="77777777" w:rsidR="00755875" w:rsidRDefault="00755875">
      <w:pPr>
        <w:pStyle w:val="ConsPlusNormal"/>
        <w:jc w:val="right"/>
      </w:pPr>
      <w:r>
        <w:t>охраны объектов</w:t>
      </w:r>
    </w:p>
    <w:p w14:paraId="7DC4BFF6" w14:textId="77777777" w:rsidR="00755875" w:rsidRDefault="00755875">
      <w:pPr>
        <w:pStyle w:val="ConsPlusNormal"/>
        <w:jc w:val="right"/>
      </w:pPr>
      <w:r>
        <w:t>культурного наследия</w:t>
      </w:r>
    </w:p>
    <w:p w14:paraId="00053BEE" w14:textId="77777777" w:rsidR="00755875" w:rsidRDefault="00755875">
      <w:pPr>
        <w:pStyle w:val="ConsPlusNormal"/>
        <w:jc w:val="right"/>
      </w:pPr>
      <w:r>
        <w:t>Волгоградской области</w:t>
      </w:r>
    </w:p>
    <w:p w14:paraId="63D8BACD" w14:textId="77777777" w:rsidR="00755875" w:rsidRDefault="00755875">
      <w:pPr>
        <w:pStyle w:val="ConsPlusNormal"/>
        <w:jc w:val="right"/>
      </w:pPr>
      <w:r>
        <w:t>от 13 сентября 2019 г. N 158</w:t>
      </w:r>
    </w:p>
    <w:p w14:paraId="0C834429" w14:textId="77777777" w:rsidR="00755875" w:rsidRDefault="00755875">
      <w:pPr>
        <w:pStyle w:val="ConsPlusNormal"/>
        <w:jc w:val="both"/>
      </w:pPr>
    </w:p>
    <w:p w14:paraId="22DA99A2" w14:textId="77777777" w:rsidR="00755875" w:rsidRDefault="00755875">
      <w:pPr>
        <w:pStyle w:val="ConsPlusTitle"/>
        <w:jc w:val="center"/>
      </w:pPr>
      <w:bookmarkStart w:id="0" w:name="P36"/>
      <w:bookmarkEnd w:id="0"/>
      <w:r>
        <w:t>ОПИСАНИЕ ГРАНИЦ ЗОН ОХРАНЫ ОБЪЕКТА КУЛЬТУРНОГО НАСЛЕДИЯ</w:t>
      </w:r>
    </w:p>
    <w:p w14:paraId="3744B34B" w14:textId="77777777" w:rsidR="00755875" w:rsidRDefault="00755875">
      <w:pPr>
        <w:pStyle w:val="ConsPlusTitle"/>
        <w:jc w:val="center"/>
      </w:pPr>
      <w:r>
        <w:t>РЕГИОНАЛЬНОГО ЗНАЧЕНИЯ "ОБЛАСТНОЕ УПРАВЛЕНИЕ ВНУТРЕННИХ</w:t>
      </w:r>
    </w:p>
    <w:p w14:paraId="619F1D1C" w14:textId="77777777" w:rsidR="00755875" w:rsidRDefault="00755875">
      <w:pPr>
        <w:pStyle w:val="ConsPlusTitle"/>
        <w:jc w:val="center"/>
      </w:pPr>
      <w:r>
        <w:t>ДЕЛ", РАСПОЛОЖЕННОГО ПО АДРЕСУ: ВОЛГОГРАДСКАЯ</w:t>
      </w:r>
    </w:p>
    <w:p w14:paraId="302CA559" w14:textId="77777777" w:rsidR="00755875" w:rsidRDefault="00755875">
      <w:pPr>
        <w:pStyle w:val="ConsPlusTitle"/>
        <w:jc w:val="center"/>
      </w:pPr>
      <w:r>
        <w:t>ОБЛАСТЬ, Г. ВОЛГОГРАД, ЦЕНТРАЛЬНЫЙ РАЙОН,</w:t>
      </w:r>
    </w:p>
    <w:p w14:paraId="3BD00992" w14:textId="77777777" w:rsidR="00755875" w:rsidRDefault="00755875">
      <w:pPr>
        <w:pStyle w:val="ConsPlusTitle"/>
        <w:jc w:val="center"/>
      </w:pPr>
      <w:r>
        <w:t>УЛ. КРАСНОЗНАМЕНСКАЯ, 17</w:t>
      </w:r>
    </w:p>
    <w:p w14:paraId="370BEF65" w14:textId="77777777" w:rsidR="00755875" w:rsidRDefault="00755875">
      <w:pPr>
        <w:pStyle w:val="ConsPlusNormal"/>
        <w:jc w:val="both"/>
      </w:pPr>
    </w:p>
    <w:p w14:paraId="5FEBC8DC" w14:textId="77777777" w:rsidR="00755875" w:rsidRDefault="00755875">
      <w:pPr>
        <w:pStyle w:val="ConsPlusTitle"/>
        <w:jc w:val="center"/>
        <w:outlineLvl w:val="1"/>
      </w:pPr>
      <w:r>
        <w:t>I. Охранная зона объекта культурного наследия</w:t>
      </w:r>
    </w:p>
    <w:p w14:paraId="73859196" w14:textId="77777777" w:rsidR="00755875" w:rsidRDefault="00755875">
      <w:pPr>
        <w:pStyle w:val="ConsPlusNormal"/>
        <w:jc w:val="both"/>
      </w:pPr>
    </w:p>
    <w:p w14:paraId="662F1662" w14:textId="77777777" w:rsidR="00755875" w:rsidRDefault="00755875">
      <w:pPr>
        <w:pStyle w:val="ConsPlusNormal"/>
        <w:ind w:firstLine="540"/>
        <w:jc w:val="both"/>
      </w:pPr>
      <w:r>
        <w:t>Границы охранной зоны объекта культурного наследия устанавливаются согласно схеме зон охраны объекта культурного наследия регионального значения "Областное управление внутренних дел", расположенного по адресу: г. Волгоград, Центральный район, ул. Краснознаменская, 17 (</w:t>
      </w:r>
      <w:hyperlink w:anchor="P78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377AA736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- 93,62 м;</w:t>
      </w:r>
    </w:p>
    <w:p w14:paraId="776D94E3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- 108,11 м;</w:t>
      </w:r>
    </w:p>
    <w:p w14:paraId="41F5B33D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3 до точки 4 в направлении на юго-запад - 94,45 м;</w:t>
      </w:r>
    </w:p>
    <w:p w14:paraId="09E9FEDC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северо-запад, замыкая контур - 107,82 м;</w:t>
      </w:r>
    </w:p>
    <w:p w14:paraId="70E2ED46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13 до точки 14 в направлении на северо-восток - 136,8 м;</w:t>
      </w:r>
    </w:p>
    <w:p w14:paraId="4CB58ED7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14 до точки 15 в направлении на юго-восток - 165,08 м;</w:t>
      </w:r>
    </w:p>
    <w:p w14:paraId="6C35A40C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15 до точки 16 в направлении на юго-запад - 137,33 м;</w:t>
      </w:r>
    </w:p>
    <w:p w14:paraId="60E3474F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16 до точки 13 в направлении на северо-запад, замыкая контур - 164,66 м.</w:t>
      </w:r>
    </w:p>
    <w:p w14:paraId="0A3391B8" w14:textId="77777777" w:rsidR="00755875" w:rsidRDefault="00755875">
      <w:pPr>
        <w:pStyle w:val="ConsPlusNormal"/>
        <w:jc w:val="both"/>
      </w:pPr>
    </w:p>
    <w:p w14:paraId="776A0885" w14:textId="77777777" w:rsidR="00755875" w:rsidRDefault="00755875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14:paraId="39D5DDDD" w14:textId="77777777" w:rsidR="00755875" w:rsidRDefault="00755875">
      <w:pPr>
        <w:pStyle w:val="ConsPlusTitle"/>
        <w:jc w:val="center"/>
      </w:pPr>
      <w:r>
        <w:t>деятельности</w:t>
      </w:r>
    </w:p>
    <w:p w14:paraId="5CAD3163" w14:textId="77777777" w:rsidR="00755875" w:rsidRDefault="00755875">
      <w:pPr>
        <w:pStyle w:val="ConsPlusNormal"/>
        <w:jc w:val="both"/>
      </w:pPr>
    </w:p>
    <w:p w14:paraId="7B4C9574" w14:textId="77777777" w:rsidR="00755875" w:rsidRDefault="00755875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объекта культурного наследия устанавливаются согласно схеме зон охраны объекта культурного наследия регионального значения "Областное управление внутренних дел", расположенного по адресу: г. Волгоград, Центральный район, ул. Краснознаменская, 17 (</w:t>
      </w:r>
      <w:hyperlink w:anchor="P78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</w:p>
    <w:p w14:paraId="440E71F6" w14:textId="77777777" w:rsidR="00755875" w:rsidRDefault="00755875">
      <w:pPr>
        <w:pStyle w:val="ConsPlusNormal"/>
        <w:spacing w:before="220"/>
        <w:ind w:firstLine="540"/>
        <w:jc w:val="both"/>
      </w:pPr>
      <w:r>
        <w:lastRenderedPageBreak/>
        <w:t>от точки 5 до точки 6 в направлении на северо-восток - 17,8 м;</w:t>
      </w:r>
    </w:p>
    <w:p w14:paraId="7936B6B7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6 до точки 7 в направлении на юго-восток - 10,49 м;</w:t>
      </w:r>
    </w:p>
    <w:p w14:paraId="430C8E34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северо-восток - 52,6 м;</w:t>
      </w:r>
    </w:p>
    <w:p w14:paraId="53B84751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- 59,1 м;</w:t>
      </w:r>
    </w:p>
    <w:p w14:paraId="5F94D3E1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9 до точки 10 в направлении на юго-запад - 52,6 м;</w:t>
      </w:r>
    </w:p>
    <w:p w14:paraId="6B913654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10 до точки 11 в направлении юго-восток - 10,51 м;</w:t>
      </w:r>
    </w:p>
    <w:p w14:paraId="3CDE1B51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11 до точки 12 в направлении на юго-запад - 17,5 м;</w:t>
      </w:r>
    </w:p>
    <w:p w14:paraId="2FCAD45C" w14:textId="77777777" w:rsidR="00755875" w:rsidRDefault="00755875">
      <w:pPr>
        <w:pStyle w:val="ConsPlusNormal"/>
        <w:spacing w:before="220"/>
        <w:ind w:firstLine="540"/>
        <w:jc w:val="both"/>
      </w:pPr>
      <w:r>
        <w:t>от точки 12 до точки 5 в направлении на юго-восток, замыкая контур - 38,09 м.</w:t>
      </w:r>
    </w:p>
    <w:p w14:paraId="13419069" w14:textId="77777777" w:rsidR="00755875" w:rsidRDefault="00755875">
      <w:pPr>
        <w:pStyle w:val="ConsPlusNormal"/>
        <w:jc w:val="both"/>
      </w:pPr>
    </w:p>
    <w:p w14:paraId="554DCE75" w14:textId="77777777" w:rsidR="00755875" w:rsidRDefault="00755875">
      <w:pPr>
        <w:pStyle w:val="ConsPlusNormal"/>
        <w:jc w:val="both"/>
      </w:pPr>
    </w:p>
    <w:p w14:paraId="24F62ED4" w14:textId="77777777" w:rsidR="00755875" w:rsidRDefault="00755875">
      <w:pPr>
        <w:pStyle w:val="ConsPlusNormal"/>
        <w:jc w:val="both"/>
      </w:pPr>
    </w:p>
    <w:p w14:paraId="136F4A11" w14:textId="77777777" w:rsidR="00755875" w:rsidRDefault="00755875">
      <w:pPr>
        <w:pStyle w:val="ConsPlusNormal"/>
        <w:jc w:val="both"/>
      </w:pPr>
    </w:p>
    <w:p w14:paraId="2F7939DB" w14:textId="77777777" w:rsidR="00755875" w:rsidRDefault="00755875">
      <w:pPr>
        <w:pStyle w:val="ConsPlusNormal"/>
        <w:jc w:val="both"/>
      </w:pPr>
    </w:p>
    <w:p w14:paraId="58AD4B91" w14:textId="77777777" w:rsidR="00755875" w:rsidRDefault="00755875">
      <w:pPr>
        <w:pStyle w:val="ConsPlusNormal"/>
        <w:jc w:val="right"/>
        <w:outlineLvl w:val="0"/>
      </w:pPr>
      <w:r>
        <w:t>Приложение 2</w:t>
      </w:r>
    </w:p>
    <w:p w14:paraId="0B38DEAF" w14:textId="77777777" w:rsidR="00755875" w:rsidRDefault="00755875">
      <w:pPr>
        <w:pStyle w:val="ConsPlusNormal"/>
        <w:jc w:val="right"/>
      </w:pPr>
      <w:r>
        <w:t>к приказу</w:t>
      </w:r>
    </w:p>
    <w:p w14:paraId="1FC38D5C" w14:textId="77777777" w:rsidR="00755875" w:rsidRDefault="00755875">
      <w:pPr>
        <w:pStyle w:val="ConsPlusNormal"/>
        <w:jc w:val="right"/>
      </w:pPr>
      <w:r>
        <w:t>комитета государственной</w:t>
      </w:r>
    </w:p>
    <w:p w14:paraId="2C12B53A" w14:textId="77777777" w:rsidR="00755875" w:rsidRDefault="00755875">
      <w:pPr>
        <w:pStyle w:val="ConsPlusNormal"/>
        <w:jc w:val="right"/>
      </w:pPr>
      <w:r>
        <w:t>охраны объектов культурного</w:t>
      </w:r>
    </w:p>
    <w:p w14:paraId="64BF2B63" w14:textId="77777777" w:rsidR="00755875" w:rsidRDefault="00755875">
      <w:pPr>
        <w:pStyle w:val="ConsPlusNormal"/>
        <w:jc w:val="right"/>
      </w:pPr>
      <w:r>
        <w:t>наследия Волгоградской области</w:t>
      </w:r>
    </w:p>
    <w:p w14:paraId="14F07372" w14:textId="77777777" w:rsidR="00755875" w:rsidRDefault="00755875">
      <w:pPr>
        <w:pStyle w:val="ConsPlusNormal"/>
        <w:jc w:val="right"/>
      </w:pPr>
      <w:r>
        <w:t>от 13 сентября 2019 г. N 158</w:t>
      </w:r>
    </w:p>
    <w:p w14:paraId="6789A744" w14:textId="77777777" w:rsidR="00755875" w:rsidRDefault="00755875">
      <w:pPr>
        <w:pStyle w:val="ConsPlusNormal"/>
        <w:jc w:val="both"/>
      </w:pPr>
    </w:p>
    <w:p w14:paraId="26E2C727" w14:textId="77777777" w:rsidR="00755875" w:rsidRDefault="00755875">
      <w:pPr>
        <w:pStyle w:val="ConsPlusTitle"/>
        <w:jc w:val="center"/>
      </w:pPr>
      <w:bookmarkStart w:id="1" w:name="P78"/>
      <w:bookmarkEnd w:id="1"/>
      <w:r>
        <w:t>СХЕМА</w:t>
      </w:r>
    </w:p>
    <w:p w14:paraId="64FEE8C6" w14:textId="77777777" w:rsidR="00755875" w:rsidRDefault="00755875">
      <w:pPr>
        <w:pStyle w:val="ConsPlusTitle"/>
        <w:jc w:val="center"/>
      </w:pPr>
      <w:r>
        <w:t>ЗОН ОХРАНЫ ОБЪЕКТА КУЛЬТУРНОГО НАСЛЕДИЯ РЕГИОНАЛЬНОГО</w:t>
      </w:r>
    </w:p>
    <w:p w14:paraId="2234EA52" w14:textId="77777777" w:rsidR="00755875" w:rsidRDefault="00755875">
      <w:pPr>
        <w:pStyle w:val="ConsPlusTitle"/>
        <w:jc w:val="center"/>
      </w:pPr>
      <w:r>
        <w:t>ЗНАЧЕНИЯ "ОБЛАСТНОЕ УПРАВЛЕНИЕ ВНУТРЕННИХ ДЕЛ",</w:t>
      </w:r>
    </w:p>
    <w:p w14:paraId="630DFEF7" w14:textId="77777777" w:rsidR="00755875" w:rsidRDefault="00755875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2AFB25E5" w14:textId="77777777" w:rsidR="00755875" w:rsidRDefault="00755875">
      <w:pPr>
        <w:pStyle w:val="ConsPlusTitle"/>
        <w:jc w:val="center"/>
      </w:pPr>
      <w:r>
        <w:t>УЛ. КРАСНОЗНАМЕНСКАЯ, 17</w:t>
      </w:r>
    </w:p>
    <w:p w14:paraId="7FE985B3" w14:textId="77777777" w:rsidR="00755875" w:rsidRDefault="00755875">
      <w:pPr>
        <w:pStyle w:val="ConsPlusNormal"/>
        <w:jc w:val="both"/>
      </w:pPr>
    </w:p>
    <w:p w14:paraId="3CBB171E" w14:textId="77777777" w:rsidR="00755875" w:rsidRDefault="00675AB9">
      <w:pPr>
        <w:pStyle w:val="ConsPlusNormal"/>
        <w:jc w:val="center"/>
      </w:pPr>
      <w:r>
        <w:rPr>
          <w:position w:val="-644"/>
        </w:rPr>
        <w:lastRenderedPageBreak/>
        <w:pict w14:anchorId="06BDC3D5">
          <v:shape id="_x0000_i1025" style="width:428.8pt;height:655pt" coordsize="" o:spt="100" adj="0,,0" path="" filled="f" stroked="f">
            <v:stroke joinstyle="miter"/>
            <v:imagedata r:id="rId13" o:title="base_23732_193318_32768"/>
            <v:formulas/>
            <v:path o:connecttype="segments"/>
          </v:shape>
        </w:pict>
      </w:r>
    </w:p>
    <w:p w14:paraId="7072B3BC" w14:textId="77777777" w:rsidR="00755875" w:rsidRDefault="00755875">
      <w:pPr>
        <w:pStyle w:val="ConsPlusNormal"/>
        <w:jc w:val="both"/>
      </w:pPr>
    </w:p>
    <w:p w14:paraId="7B662B54" w14:textId="77777777" w:rsidR="00755875" w:rsidRDefault="00755875">
      <w:pPr>
        <w:pStyle w:val="ConsPlusNormal"/>
        <w:jc w:val="both"/>
      </w:pPr>
    </w:p>
    <w:p w14:paraId="1999356C" w14:textId="77777777" w:rsidR="00755875" w:rsidRDefault="00755875">
      <w:pPr>
        <w:pStyle w:val="ConsPlusNormal"/>
        <w:jc w:val="both"/>
      </w:pPr>
    </w:p>
    <w:p w14:paraId="25A3261C" w14:textId="77777777" w:rsidR="00755875" w:rsidRDefault="00755875">
      <w:pPr>
        <w:pStyle w:val="ConsPlusNormal"/>
        <w:jc w:val="both"/>
      </w:pPr>
    </w:p>
    <w:p w14:paraId="7EF9CAA6" w14:textId="77777777" w:rsidR="00755875" w:rsidRDefault="00755875">
      <w:pPr>
        <w:pStyle w:val="ConsPlusNormal"/>
        <w:jc w:val="both"/>
      </w:pPr>
    </w:p>
    <w:p w14:paraId="4FE03146" w14:textId="77777777" w:rsidR="00755875" w:rsidRDefault="00755875">
      <w:pPr>
        <w:pStyle w:val="ConsPlusNormal"/>
        <w:jc w:val="right"/>
        <w:outlineLvl w:val="0"/>
      </w:pPr>
      <w:r>
        <w:lastRenderedPageBreak/>
        <w:t>Приложение 3</w:t>
      </w:r>
    </w:p>
    <w:p w14:paraId="66CF24B7" w14:textId="77777777" w:rsidR="00755875" w:rsidRDefault="00755875">
      <w:pPr>
        <w:pStyle w:val="ConsPlusNormal"/>
        <w:jc w:val="right"/>
      </w:pPr>
      <w:r>
        <w:t>к приказу</w:t>
      </w:r>
    </w:p>
    <w:p w14:paraId="33C07BF7" w14:textId="77777777" w:rsidR="00755875" w:rsidRDefault="00755875">
      <w:pPr>
        <w:pStyle w:val="ConsPlusNormal"/>
        <w:jc w:val="right"/>
      </w:pPr>
      <w:r>
        <w:t>комитета государственной</w:t>
      </w:r>
    </w:p>
    <w:p w14:paraId="7A607364" w14:textId="77777777" w:rsidR="00755875" w:rsidRDefault="00755875">
      <w:pPr>
        <w:pStyle w:val="ConsPlusNormal"/>
        <w:jc w:val="right"/>
      </w:pPr>
      <w:r>
        <w:t>охраны объектов культурного</w:t>
      </w:r>
    </w:p>
    <w:p w14:paraId="6137BA2A" w14:textId="77777777" w:rsidR="00755875" w:rsidRDefault="00755875">
      <w:pPr>
        <w:pStyle w:val="ConsPlusNormal"/>
        <w:jc w:val="right"/>
      </w:pPr>
      <w:r>
        <w:t>наследия Волгоградской области</w:t>
      </w:r>
    </w:p>
    <w:p w14:paraId="31EDBA65" w14:textId="77777777" w:rsidR="00755875" w:rsidRDefault="00755875">
      <w:pPr>
        <w:pStyle w:val="ConsPlusNormal"/>
        <w:jc w:val="right"/>
      </w:pPr>
      <w:r>
        <w:t>от 13 сентября 2019 г. N 158</w:t>
      </w:r>
    </w:p>
    <w:p w14:paraId="08148611" w14:textId="77777777" w:rsidR="00755875" w:rsidRDefault="00755875">
      <w:pPr>
        <w:pStyle w:val="ConsPlusNormal"/>
        <w:jc w:val="both"/>
      </w:pPr>
    </w:p>
    <w:p w14:paraId="1667F7B2" w14:textId="77777777" w:rsidR="00755875" w:rsidRDefault="00755875">
      <w:pPr>
        <w:pStyle w:val="ConsPlusTitle"/>
        <w:jc w:val="center"/>
      </w:pPr>
      <w:bookmarkStart w:id="2" w:name="P97"/>
      <w:bookmarkEnd w:id="2"/>
      <w:r>
        <w:t>ПЕРЕЧЕНЬ</w:t>
      </w:r>
    </w:p>
    <w:p w14:paraId="2D962003" w14:textId="77777777" w:rsidR="00755875" w:rsidRDefault="00755875">
      <w:pPr>
        <w:pStyle w:val="ConsPlusTitle"/>
        <w:jc w:val="center"/>
      </w:pPr>
      <w:r>
        <w:t>КООРДИНАТ ХАРАКТЕРНЫХ ТОЧЕК ГРАНИЦ ЗОН ОХРАНЫ ОБЪЕКТА</w:t>
      </w:r>
    </w:p>
    <w:p w14:paraId="7356DD57" w14:textId="77777777" w:rsidR="00755875" w:rsidRDefault="00755875">
      <w:pPr>
        <w:pStyle w:val="ConsPlusTitle"/>
        <w:jc w:val="center"/>
      </w:pPr>
      <w:r>
        <w:t>КУЛЬТУРНОГО НАСЛЕДИЯ РЕГИОНАЛЬНОГО ЗНАЧЕНИЯ "ОБЛАСТНОЕ</w:t>
      </w:r>
    </w:p>
    <w:p w14:paraId="66765308" w14:textId="77777777" w:rsidR="00755875" w:rsidRDefault="00755875">
      <w:pPr>
        <w:pStyle w:val="ConsPlusTitle"/>
        <w:jc w:val="center"/>
      </w:pPr>
      <w:r>
        <w:t>УПРАВЛЕНИЕ ВНУТРЕННИХ ДЕЛ", РАСПОЛОЖЕННОГО ПО АДРЕСУ:</w:t>
      </w:r>
    </w:p>
    <w:p w14:paraId="645C40A2" w14:textId="77777777" w:rsidR="00755875" w:rsidRDefault="0075587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22861D1" w14:textId="77777777" w:rsidR="00755875" w:rsidRDefault="00755875">
      <w:pPr>
        <w:pStyle w:val="ConsPlusTitle"/>
        <w:jc w:val="center"/>
      </w:pPr>
      <w:r>
        <w:t>УЛ. КРАСНОЗНАМЕНСКАЯ, 17</w:t>
      </w:r>
    </w:p>
    <w:p w14:paraId="223D5609" w14:textId="77777777" w:rsidR="00755875" w:rsidRDefault="00755875">
      <w:pPr>
        <w:pStyle w:val="ConsPlusNormal"/>
        <w:jc w:val="both"/>
      </w:pPr>
    </w:p>
    <w:p w14:paraId="261A5935" w14:textId="77777777" w:rsidR="00755875" w:rsidRDefault="00755875">
      <w:pPr>
        <w:pStyle w:val="ConsPlusTitle"/>
        <w:jc w:val="center"/>
        <w:outlineLvl w:val="1"/>
      </w:pPr>
      <w:r>
        <w:t>Система координат: МСК-34</w:t>
      </w:r>
    </w:p>
    <w:p w14:paraId="5BDD1A19" w14:textId="77777777" w:rsidR="00755875" w:rsidRDefault="0075587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755875" w14:paraId="5481DCC5" w14:textId="77777777">
        <w:tc>
          <w:tcPr>
            <w:tcW w:w="3061" w:type="dxa"/>
          </w:tcPr>
          <w:p w14:paraId="4C3F14BC" w14:textId="77777777" w:rsidR="00755875" w:rsidRDefault="0075587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2B0B6077" w14:textId="77777777" w:rsidR="00755875" w:rsidRDefault="00755875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3005" w:type="dxa"/>
          </w:tcPr>
          <w:p w14:paraId="6E808BD8" w14:textId="77777777" w:rsidR="00755875" w:rsidRDefault="00755875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755875" w14:paraId="3DCCB3E5" w14:textId="77777777">
        <w:tc>
          <w:tcPr>
            <w:tcW w:w="3061" w:type="dxa"/>
          </w:tcPr>
          <w:p w14:paraId="14FF62C9" w14:textId="77777777" w:rsidR="00755875" w:rsidRDefault="007558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247D7E1B" w14:textId="77777777" w:rsidR="00755875" w:rsidRDefault="00755875">
            <w:pPr>
              <w:pStyle w:val="ConsPlusNormal"/>
              <w:jc w:val="center"/>
            </w:pPr>
            <w:r>
              <w:t>-182,04</w:t>
            </w:r>
          </w:p>
        </w:tc>
        <w:tc>
          <w:tcPr>
            <w:tcW w:w="3005" w:type="dxa"/>
          </w:tcPr>
          <w:p w14:paraId="7D5B976A" w14:textId="77777777" w:rsidR="00755875" w:rsidRDefault="00755875">
            <w:pPr>
              <w:pStyle w:val="ConsPlusNormal"/>
              <w:jc w:val="center"/>
            </w:pPr>
            <w:r>
              <w:t>-485,58</w:t>
            </w:r>
          </w:p>
        </w:tc>
      </w:tr>
      <w:tr w:rsidR="00755875" w14:paraId="3246F4B0" w14:textId="77777777">
        <w:tc>
          <w:tcPr>
            <w:tcW w:w="3061" w:type="dxa"/>
          </w:tcPr>
          <w:p w14:paraId="711E31BA" w14:textId="77777777" w:rsidR="00755875" w:rsidRDefault="007558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2E66AF19" w14:textId="77777777" w:rsidR="00755875" w:rsidRDefault="00755875">
            <w:pPr>
              <w:pStyle w:val="ConsPlusNormal"/>
              <w:jc w:val="center"/>
            </w:pPr>
            <w:r>
              <w:t>-123,39</w:t>
            </w:r>
          </w:p>
        </w:tc>
        <w:tc>
          <w:tcPr>
            <w:tcW w:w="3005" w:type="dxa"/>
          </w:tcPr>
          <w:p w14:paraId="345815BE" w14:textId="77777777" w:rsidR="00755875" w:rsidRDefault="00755875">
            <w:pPr>
              <w:pStyle w:val="ConsPlusNormal"/>
              <w:jc w:val="center"/>
            </w:pPr>
            <w:r>
              <w:t>-412,61</w:t>
            </w:r>
          </w:p>
        </w:tc>
      </w:tr>
      <w:tr w:rsidR="00755875" w14:paraId="2368922F" w14:textId="77777777">
        <w:tc>
          <w:tcPr>
            <w:tcW w:w="3061" w:type="dxa"/>
          </w:tcPr>
          <w:p w14:paraId="6725D588" w14:textId="77777777" w:rsidR="00755875" w:rsidRDefault="007558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317DBB31" w14:textId="77777777" w:rsidR="00755875" w:rsidRDefault="00755875">
            <w:pPr>
              <w:pStyle w:val="ConsPlusNormal"/>
              <w:jc w:val="center"/>
            </w:pPr>
            <w:r>
              <w:t>-207,87</w:t>
            </w:r>
          </w:p>
        </w:tc>
        <w:tc>
          <w:tcPr>
            <w:tcW w:w="3005" w:type="dxa"/>
          </w:tcPr>
          <w:p w14:paraId="3F831926" w14:textId="77777777" w:rsidR="00755875" w:rsidRDefault="00755875">
            <w:pPr>
              <w:pStyle w:val="ConsPlusNormal"/>
              <w:jc w:val="center"/>
            </w:pPr>
            <w:r>
              <w:t>-345,15</w:t>
            </w:r>
          </w:p>
        </w:tc>
      </w:tr>
      <w:tr w:rsidR="00755875" w14:paraId="013F7A31" w14:textId="77777777">
        <w:tc>
          <w:tcPr>
            <w:tcW w:w="3061" w:type="dxa"/>
          </w:tcPr>
          <w:p w14:paraId="7DBCE492" w14:textId="77777777" w:rsidR="00755875" w:rsidRDefault="0075587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5299AA87" w14:textId="77777777" w:rsidR="00755875" w:rsidRDefault="00755875">
            <w:pPr>
              <w:pStyle w:val="ConsPlusNormal"/>
              <w:jc w:val="center"/>
            </w:pPr>
            <w:r>
              <w:t>-266,81</w:t>
            </w:r>
          </w:p>
        </w:tc>
        <w:tc>
          <w:tcPr>
            <w:tcW w:w="3005" w:type="dxa"/>
          </w:tcPr>
          <w:p w14:paraId="6C2FCFB0" w14:textId="77777777" w:rsidR="00755875" w:rsidRDefault="00755875">
            <w:pPr>
              <w:pStyle w:val="ConsPlusNormal"/>
              <w:jc w:val="center"/>
            </w:pPr>
            <w:r>
              <w:t>-418,95</w:t>
            </w:r>
          </w:p>
        </w:tc>
      </w:tr>
      <w:tr w:rsidR="00755875" w14:paraId="790A11B3" w14:textId="77777777">
        <w:tc>
          <w:tcPr>
            <w:tcW w:w="3061" w:type="dxa"/>
          </w:tcPr>
          <w:p w14:paraId="7B3F68F6" w14:textId="77777777" w:rsidR="00755875" w:rsidRDefault="007558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4AAAAA4A" w14:textId="77777777" w:rsidR="00755875" w:rsidRDefault="00755875">
            <w:pPr>
              <w:pStyle w:val="ConsPlusNormal"/>
              <w:jc w:val="center"/>
            </w:pPr>
            <w:r>
              <w:t>-182,04</w:t>
            </w:r>
          </w:p>
        </w:tc>
        <w:tc>
          <w:tcPr>
            <w:tcW w:w="3005" w:type="dxa"/>
          </w:tcPr>
          <w:p w14:paraId="1053C71B" w14:textId="77777777" w:rsidR="00755875" w:rsidRDefault="00755875">
            <w:pPr>
              <w:pStyle w:val="ConsPlusNormal"/>
              <w:jc w:val="center"/>
            </w:pPr>
            <w:r>
              <w:t>-485,58</w:t>
            </w:r>
          </w:p>
        </w:tc>
      </w:tr>
      <w:tr w:rsidR="00755875" w14:paraId="3FC3C6B8" w14:textId="77777777">
        <w:tc>
          <w:tcPr>
            <w:tcW w:w="3061" w:type="dxa"/>
          </w:tcPr>
          <w:p w14:paraId="1255F764" w14:textId="77777777" w:rsidR="00755875" w:rsidRDefault="0075587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05" w:type="dxa"/>
          </w:tcPr>
          <w:p w14:paraId="07007872" w14:textId="77777777" w:rsidR="00755875" w:rsidRDefault="00755875">
            <w:pPr>
              <w:pStyle w:val="ConsPlusNormal"/>
              <w:jc w:val="center"/>
            </w:pPr>
            <w:r>
              <w:t>-170,18</w:t>
            </w:r>
          </w:p>
        </w:tc>
        <w:tc>
          <w:tcPr>
            <w:tcW w:w="3005" w:type="dxa"/>
          </w:tcPr>
          <w:p w14:paraId="38195AF9" w14:textId="77777777" w:rsidR="00755875" w:rsidRDefault="00755875">
            <w:pPr>
              <w:pStyle w:val="ConsPlusNormal"/>
              <w:jc w:val="center"/>
            </w:pPr>
            <w:r>
              <w:t>-513,82</w:t>
            </w:r>
          </w:p>
        </w:tc>
      </w:tr>
      <w:tr w:rsidR="00755875" w14:paraId="576B7279" w14:textId="77777777">
        <w:tc>
          <w:tcPr>
            <w:tcW w:w="3061" w:type="dxa"/>
          </w:tcPr>
          <w:p w14:paraId="54AB4687" w14:textId="77777777" w:rsidR="00755875" w:rsidRDefault="007558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005" w:type="dxa"/>
          </w:tcPr>
          <w:p w14:paraId="49BD8009" w14:textId="77777777" w:rsidR="00755875" w:rsidRDefault="00755875">
            <w:pPr>
              <w:pStyle w:val="ConsPlusNormal"/>
              <w:jc w:val="center"/>
            </w:pPr>
            <w:r>
              <w:t>-84,48</w:t>
            </w:r>
          </w:p>
        </w:tc>
        <w:tc>
          <w:tcPr>
            <w:tcW w:w="3005" w:type="dxa"/>
          </w:tcPr>
          <w:p w14:paraId="05E5AEB1" w14:textId="77777777" w:rsidR="00755875" w:rsidRDefault="00755875">
            <w:pPr>
              <w:pStyle w:val="ConsPlusNormal"/>
              <w:jc w:val="center"/>
            </w:pPr>
            <w:r>
              <w:t>-407,19</w:t>
            </w:r>
          </w:p>
        </w:tc>
      </w:tr>
      <w:tr w:rsidR="00755875" w14:paraId="2C01EA73" w14:textId="77777777">
        <w:tc>
          <w:tcPr>
            <w:tcW w:w="3061" w:type="dxa"/>
          </w:tcPr>
          <w:p w14:paraId="5013724F" w14:textId="77777777" w:rsidR="00755875" w:rsidRDefault="0075587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005" w:type="dxa"/>
          </w:tcPr>
          <w:p w14:paraId="15151F30" w14:textId="77777777" w:rsidR="00755875" w:rsidRDefault="00755875">
            <w:pPr>
              <w:pStyle w:val="ConsPlusNormal"/>
              <w:jc w:val="center"/>
            </w:pPr>
            <w:r>
              <w:t>-213,94</w:t>
            </w:r>
          </w:p>
        </w:tc>
        <w:tc>
          <w:tcPr>
            <w:tcW w:w="3005" w:type="dxa"/>
          </w:tcPr>
          <w:p w14:paraId="665A29C9" w14:textId="77777777" w:rsidR="00755875" w:rsidRDefault="00755875">
            <w:pPr>
              <w:pStyle w:val="ConsPlusNormal"/>
              <w:jc w:val="center"/>
            </w:pPr>
            <w:r>
              <w:t>-304,76</w:t>
            </w:r>
          </w:p>
        </w:tc>
      </w:tr>
      <w:tr w:rsidR="00755875" w14:paraId="712B494C" w14:textId="77777777">
        <w:tc>
          <w:tcPr>
            <w:tcW w:w="3061" w:type="dxa"/>
          </w:tcPr>
          <w:p w14:paraId="608BFCDE" w14:textId="77777777" w:rsidR="00755875" w:rsidRDefault="0075587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005" w:type="dxa"/>
          </w:tcPr>
          <w:p w14:paraId="7570A83D" w14:textId="77777777" w:rsidR="00755875" w:rsidRDefault="00755875">
            <w:pPr>
              <w:pStyle w:val="ConsPlusNormal"/>
              <w:jc w:val="center"/>
            </w:pPr>
            <w:r>
              <w:t>-299,64</w:t>
            </w:r>
          </w:p>
        </w:tc>
        <w:tc>
          <w:tcPr>
            <w:tcW w:w="3005" w:type="dxa"/>
          </w:tcPr>
          <w:p w14:paraId="7DF312F5" w14:textId="77777777" w:rsidR="00755875" w:rsidRDefault="00755875">
            <w:pPr>
              <w:pStyle w:val="ConsPlusNormal"/>
              <w:jc w:val="center"/>
            </w:pPr>
            <w:r>
              <w:t>-412,07</w:t>
            </w:r>
          </w:p>
        </w:tc>
      </w:tr>
      <w:tr w:rsidR="00755875" w14:paraId="626E73E9" w14:textId="77777777">
        <w:tc>
          <w:tcPr>
            <w:tcW w:w="3061" w:type="dxa"/>
          </w:tcPr>
          <w:p w14:paraId="24A7D209" w14:textId="77777777" w:rsidR="00755875" w:rsidRDefault="0075587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05" w:type="dxa"/>
          </w:tcPr>
          <w:p w14:paraId="55316CA0" w14:textId="77777777" w:rsidR="00755875" w:rsidRDefault="00755875">
            <w:pPr>
              <w:pStyle w:val="ConsPlusNormal"/>
              <w:jc w:val="center"/>
            </w:pPr>
            <w:r>
              <w:t>-170,18</w:t>
            </w:r>
          </w:p>
        </w:tc>
        <w:tc>
          <w:tcPr>
            <w:tcW w:w="3005" w:type="dxa"/>
          </w:tcPr>
          <w:p w14:paraId="6421094B" w14:textId="77777777" w:rsidR="00755875" w:rsidRDefault="00755875">
            <w:pPr>
              <w:pStyle w:val="ConsPlusNormal"/>
              <w:jc w:val="center"/>
            </w:pPr>
            <w:r>
              <w:t>-513,82</w:t>
            </w:r>
          </w:p>
        </w:tc>
      </w:tr>
      <w:tr w:rsidR="00755875" w14:paraId="3D05DE00" w14:textId="77777777">
        <w:tc>
          <w:tcPr>
            <w:tcW w:w="3061" w:type="dxa"/>
          </w:tcPr>
          <w:p w14:paraId="4261A08A" w14:textId="77777777" w:rsidR="00755875" w:rsidRDefault="0075587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14:paraId="3658A161" w14:textId="77777777" w:rsidR="00755875" w:rsidRDefault="00755875">
            <w:pPr>
              <w:pStyle w:val="ConsPlusNormal"/>
              <w:jc w:val="center"/>
            </w:pPr>
            <w:r>
              <w:t>-239,28</w:t>
            </w:r>
          </w:p>
        </w:tc>
        <w:tc>
          <w:tcPr>
            <w:tcW w:w="3005" w:type="dxa"/>
          </w:tcPr>
          <w:p w14:paraId="0133D884" w14:textId="77777777" w:rsidR="00755875" w:rsidRDefault="00755875">
            <w:pPr>
              <w:pStyle w:val="ConsPlusNormal"/>
              <w:jc w:val="center"/>
            </w:pPr>
            <w:r>
              <w:t>-440,59</w:t>
            </w:r>
          </w:p>
        </w:tc>
      </w:tr>
      <w:tr w:rsidR="00755875" w14:paraId="4C45FB3E" w14:textId="77777777">
        <w:tc>
          <w:tcPr>
            <w:tcW w:w="3061" w:type="dxa"/>
          </w:tcPr>
          <w:p w14:paraId="252279A0" w14:textId="77777777" w:rsidR="00755875" w:rsidRDefault="0075587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</w:tcPr>
          <w:p w14:paraId="36A0A2FA" w14:textId="77777777" w:rsidR="00755875" w:rsidRDefault="00755875">
            <w:pPr>
              <w:pStyle w:val="ConsPlusNormal"/>
              <w:jc w:val="center"/>
            </w:pPr>
            <w:r>
              <w:t>-228,18</w:t>
            </w:r>
          </w:p>
        </w:tc>
        <w:tc>
          <w:tcPr>
            <w:tcW w:w="3005" w:type="dxa"/>
          </w:tcPr>
          <w:p w14:paraId="4B991EF8" w14:textId="77777777" w:rsidR="00755875" w:rsidRDefault="00755875">
            <w:pPr>
              <w:pStyle w:val="ConsPlusNormal"/>
              <w:jc w:val="center"/>
            </w:pPr>
            <w:r>
              <w:t>-426,68</w:t>
            </w:r>
          </w:p>
        </w:tc>
      </w:tr>
      <w:tr w:rsidR="00755875" w14:paraId="1F09CA0F" w14:textId="77777777">
        <w:tc>
          <w:tcPr>
            <w:tcW w:w="3061" w:type="dxa"/>
          </w:tcPr>
          <w:p w14:paraId="33C4499F" w14:textId="77777777" w:rsidR="00755875" w:rsidRDefault="0075587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14:paraId="0C493946" w14:textId="77777777" w:rsidR="00755875" w:rsidRDefault="00755875">
            <w:pPr>
              <w:pStyle w:val="ConsPlusNormal"/>
              <w:jc w:val="center"/>
            </w:pPr>
            <w:r>
              <w:t>-236,38</w:t>
            </w:r>
          </w:p>
        </w:tc>
        <w:tc>
          <w:tcPr>
            <w:tcW w:w="3005" w:type="dxa"/>
          </w:tcPr>
          <w:p w14:paraId="7026E41B" w14:textId="77777777" w:rsidR="00755875" w:rsidRDefault="00755875">
            <w:pPr>
              <w:pStyle w:val="ConsPlusNormal"/>
              <w:jc w:val="center"/>
            </w:pPr>
            <w:r>
              <w:t>-420,13</w:t>
            </w:r>
          </w:p>
        </w:tc>
      </w:tr>
      <w:tr w:rsidR="00755875" w14:paraId="2AE78783" w14:textId="77777777">
        <w:tc>
          <w:tcPr>
            <w:tcW w:w="3061" w:type="dxa"/>
          </w:tcPr>
          <w:p w14:paraId="55996ACE" w14:textId="77777777" w:rsidR="00755875" w:rsidRDefault="0075587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14:paraId="79A33401" w14:textId="77777777" w:rsidR="00755875" w:rsidRDefault="00755875">
            <w:pPr>
              <w:pStyle w:val="ConsPlusNormal"/>
              <w:jc w:val="center"/>
            </w:pPr>
            <w:r>
              <w:t>-203,56</w:t>
            </w:r>
          </w:p>
        </w:tc>
        <w:tc>
          <w:tcPr>
            <w:tcW w:w="3005" w:type="dxa"/>
          </w:tcPr>
          <w:p w14:paraId="050EFC09" w14:textId="77777777" w:rsidR="00755875" w:rsidRDefault="00755875">
            <w:pPr>
              <w:pStyle w:val="ConsPlusNormal"/>
              <w:jc w:val="center"/>
            </w:pPr>
            <w:r>
              <w:t>-379,02</w:t>
            </w:r>
          </w:p>
        </w:tc>
      </w:tr>
      <w:tr w:rsidR="00755875" w14:paraId="40BB5CC3" w14:textId="77777777">
        <w:tc>
          <w:tcPr>
            <w:tcW w:w="3061" w:type="dxa"/>
          </w:tcPr>
          <w:p w14:paraId="0F4686CF" w14:textId="77777777" w:rsidR="00755875" w:rsidRDefault="0075587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14:paraId="1FAE5AFD" w14:textId="77777777" w:rsidR="00755875" w:rsidRDefault="00755875">
            <w:pPr>
              <w:pStyle w:val="ConsPlusNormal"/>
              <w:jc w:val="center"/>
            </w:pPr>
            <w:r>
              <w:t>-157,38</w:t>
            </w:r>
          </w:p>
        </w:tc>
        <w:tc>
          <w:tcPr>
            <w:tcW w:w="3005" w:type="dxa"/>
          </w:tcPr>
          <w:p w14:paraId="7EE560B1" w14:textId="77777777" w:rsidR="00755875" w:rsidRDefault="00755875">
            <w:pPr>
              <w:pStyle w:val="ConsPlusNormal"/>
              <w:jc w:val="center"/>
            </w:pPr>
            <w:r>
              <w:t>-415,9</w:t>
            </w:r>
          </w:p>
        </w:tc>
      </w:tr>
      <w:tr w:rsidR="00755875" w14:paraId="2DCFD740" w14:textId="77777777">
        <w:tc>
          <w:tcPr>
            <w:tcW w:w="3061" w:type="dxa"/>
          </w:tcPr>
          <w:p w14:paraId="6EE2856B" w14:textId="77777777" w:rsidR="00755875" w:rsidRDefault="0075587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14:paraId="03255F3F" w14:textId="77777777" w:rsidR="00755875" w:rsidRDefault="00755875">
            <w:pPr>
              <w:pStyle w:val="ConsPlusNormal"/>
              <w:jc w:val="center"/>
            </w:pPr>
            <w:r>
              <w:t>-190,2</w:t>
            </w:r>
          </w:p>
        </w:tc>
        <w:tc>
          <w:tcPr>
            <w:tcW w:w="3005" w:type="dxa"/>
          </w:tcPr>
          <w:p w14:paraId="4BC3B3A6" w14:textId="77777777" w:rsidR="00755875" w:rsidRDefault="00755875">
            <w:pPr>
              <w:pStyle w:val="ConsPlusNormal"/>
              <w:jc w:val="center"/>
            </w:pPr>
            <w:r>
              <w:t>-457,01</w:t>
            </w:r>
          </w:p>
        </w:tc>
      </w:tr>
      <w:tr w:rsidR="00755875" w14:paraId="64A33D02" w14:textId="77777777">
        <w:tc>
          <w:tcPr>
            <w:tcW w:w="3061" w:type="dxa"/>
          </w:tcPr>
          <w:p w14:paraId="19818AF8" w14:textId="77777777" w:rsidR="00755875" w:rsidRDefault="0075587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05" w:type="dxa"/>
          </w:tcPr>
          <w:p w14:paraId="19BD01F8" w14:textId="77777777" w:rsidR="00755875" w:rsidRDefault="00755875">
            <w:pPr>
              <w:pStyle w:val="ConsPlusNormal"/>
              <w:jc w:val="center"/>
            </w:pPr>
            <w:r>
              <w:t>-198,41</w:t>
            </w:r>
          </w:p>
        </w:tc>
        <w:tc>
          <w:tcPr>
            <w:tcW w:w="3005" w:type="dxa"/>
          </w:tcPr>
          <w:p w14:paraId="03015194" w14:textId="77777777" w:rsidR="00755875" w:rsidRDefault="00755875">
            <w:pPr>
              <w:pStyle w:val="ConsPlusNormal"/>
              <w:jc w:val="center"/>
            </w:pPr>
            <w:r>
              <w:t>-450,45</w:t>
            </w:r>
          </w:p>
        </w:tc>
      </w:tr>
      <w:tr w:rsidR="00755875" w14:paraId="7ED19EF3" w14:textId="77777777">
        <w:tc>
          <w:tcPr>
            <w:tcW w:w="3061" w:type="dxa"/>
          </w:tcPr>
          <w:p w14:paraId="65684FF1" w14:textId="77777777" w:rsidR="00755875" w:rsidRDefault="0075587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05" w:type="dxa"/>
          </w:tcPr>
          <w:p w14:paraId="6DCFB5B4" w14:textId="77777777" w:rsidR="00755875" w:rsidRDefault="00755875">
            <w:pPr>
              <w:pStyle w:val="ConsPlusNormal"/>
              <w:jc w:val="center"/>
            </w:pPr>
            <w:r>
              <w:t>-209,33</w:t>
            </w:r>
          </w:p>
        </w:tc>
        <w:tc>
          <w:tcPr>
            <w:tcW w:w="3005" w:type="dxa"/>
          </w:tcPr>
          <w:p w14:paraId="547A9C79" w14:textId="77777777" w:rsidR="00755875" w:rsidRDefault="00755875">
            <w:pPr>
              <w:pStyle w:val="ConsPlusNormal"/>
              <w:jc w:val="center"/>
            </w:pPr>
            <w:r>
              <w:t>-464,13</w:t>
            </w:r>
          </w:p>
        </w:tc>
      </w:tr>
      <w:tr w:rsidR="00755875" w14:paraId="755E1AB3" w14:textId="77777777">
        <w:tc>
          <w:tcPr>
            <w:tcW w:w="3061" w:type="dxa"/>
          </w:tcPr>
          <w:p w14:paraId="4ACBDE0B" w14:textId="77777777" w:rsidR="00755875" w:rsidRDefault="0075587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14:paraId="0A1218F3" w14:textId="77777777" w:rsidR="00755875" w:rsidRDefault="00755875">
            <w:pPr>
              <w:pStyle w:val="ConsPlusNormal"/>
              <w:jc w:val="center"/>
            </w:pPr>
            <w:r>
              <w:t>-239,28</w:t>
            </w:r>
          </w:p>
        </w:tc>
        <w:tc>
          <w:tcPr>
            <w:tcW w:w="3005" w:type="dxa"/>
          </w:tcPr>
          <w:p w14:paraId="7353EAA8" w14:textId="77777777" w:rsidR="00755875" w:rsidRDefault="00755875">
            <w:pPr>
              <w:pStyle w:val="ConsPlusNormal"/>
              <w:jc w:val="center"/>
            </w:pPr>
            <w:r>
              <w:t>-440,59</w:t>
            </w:r>
          </w:p>
        </w:tc>
      </w:tr>
    </w:tbl>
    <w:p w14:paraId="363345FB" w14:textId="77777777" w:rsidR="00755875" w:rsidRDefault="00755875">
      <w:pPr>
        <w:pStyle w:val="ConsPlusNormal"/>
        <w:jc w:val="both"/>
      </w:pPr>
    </w:p>
    <w:p w14:paraId="681078E3" w14:textId="77777777" w:rsidR="00755875" w:rsidRDefault="00755875">
      <w:pPr>
        <w:pStyle w:val="ConsPlusTitle"/>
        <w:jc w:val="center"/>
        <w:outlineLvl w:val="1"/>
      </w:pPr>
      <w:r>
        <w:t>Система координат: WGS 84</w:t>
      </w:r>
    </w:p>
    <w:p w14:paraId="5AFA79F9" w14:textId="77777777" w:rsidR="00755875" w:rsidRDefault="0075587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005"/>
        <w:gridCol w:w="3005"/>
      </w:tblGrid>
      <w:tr w:rsidR="00755875" w14:paraId="31F17F76" w14:textId="77777777">
        <w:tc>
          <w:tcPr>
            <w:tcW w:w="3061" w:type="dxa"/>
          </w:tcPr>
          <w:p w14:paraId="562639AB" w14:textId="77777777" w:rsidR="00755875" w:rsidRDefault="0075587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14:paraId="137F4AC3" w14:textId="77777777" w:rsidR="00755875" w:rsidRDefault="0075587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05" w:type="dxa"/>
          </w:tcPr>
          <w:p w14:paraId="1563D510" w14:textId="77777777" w:rsidR="00755875" w:rsidRDefault="00755875">
            <w:pPr>
              <w:pStyle w:val="ConsPlusNormal"/>
              <w:jc w:val="center"/>
            </w:pPr>
            <w:r>
              <w:t>E</w:t>
            </w:r>
          </w:p>
        </w:tc>
      </w:tr>
      <w:tr w:rsidR="00755875" w14:paraId="3646F793" w14:textId="77777777">
        <w:tc>
          <w:tcPr>
            <w:tcW w:w="3061" w:type="dxa"/>
          </w:tcPr>
          <w:p w14:paraId="18B391A2" w14:textId="77777777" w:rsidR="00755875" w:rsidRDefault="007558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14:paraId="3BE6BD6F" w14:textId="77777777" w:rsidR="00755875" w:rsidRDefault="00755875">
            <w:pPr>
              <w:pStyle w:val="ConsPlusNormal"/>
              <w:jc w:val="center"/>
            </w:pPr>
            <w:r>
              <w:t>48° 42' 31.34'' С</w:t>
            </w:r>
          </w:p>
        </w:tc>
        <w:tc>
          <w:tcPr>
            <w:tcW w:w="3005" w:type="dxa"/>
          </w:tcPr>
          <w:p w14:paraId="1DFE0D0A" w14:textId="77777777" w:rsidR="00755875" w:rsidRDefault="00755875">
            <w:pPr>
              <w:pStyle w:val="ConsPlusNormal"/>
              <w:jc w:val="center"/>
            </w:pPr>
            <w:r>
              <w:t>44° 30' 17.29''В</w:t>
            </w:r>
          </w:p>
        </w:tc>
      </w:tr>
      <w:tr w:rsidR="00755875" w14:paraId="20DB0D17" w14:textId="77777777">
        <w:tc>
          <w:tcPr>
            <w:tcW w:w="3061" w:type="dxa"/>
          </w:tcPr>
          <w:p w14:paraId="5B948C0E" w14:textId="77777777" w:rsidR="00755875" w:rsidRDefault="007558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14:paraId="6CCDE421" w14:textId="77777777" w:rsidR="00755875" w:rsidRDefault="00755875">
            <w:pPr>
              <w:pStyle w:val="ConsPlusNormal"/>
              <w:jc w:val="center"/>
            </w:pPr>
            <w:r>
              <w:t>48° 42' 28.61'' С</w:t>
            </w:r>
          </w:p>
        </w:tc>
        <w:tc>
          <w:tcPr>
            <w:tcW w:w="3005" w:type="dxa"/>
          </w:tcPr>
          <w:p w14:paraId="31B5A72C" w14:textId="77777777" w:rsidR="00755875" w:rsidRDefault="00755875">
            <w:pPr>
              <w:pStyle w:val="ConsPlusNormal"/>
              <w:jc w:val="center"/>
            </w:pPr>
            <w:r>
              <w:t>44° 30' 20.59''В</w:t>
            </w:r>
          </w:p>
        </w:tc>
      </w:tr>
      <w:tr w:rsidR="00755875" w14:paraId="77BF1078" w14:textId="77777777">
        <w:tc>
          <w:tcPr>
            <w:tcW w:w="3061" w:type="dxa"/>
          </w:tcPr>
          <w:p w14:paraId="0E91F77C" w14:textId="77777777" w:rsidR="00755875" w:rsidRDefault="007558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14:paraId="10D01881" w14:textId="77777777" w:rsidR="00755875" w:rsidRDefault="00755875">
            <w:pPr>
              <w:pStyle w:val="ConsPlusNormal"/>
              <w:jc w:val="center"/>
            </w:pPr>
            <w:r>
              <w:t>48° 42' 26.70'' С</w:t>
            </w:r>
          </w:p>
        </w:tc>
        <w:tc>
          <w:tcPr>
            <w:tcW w:w="3005" w:type="dxa"/>
          </w:tcPr>
          <w:p w14:paraId="1A48D925" w14:textId="77777777" w:rsidR="00755875" w:rsidRDefault="00755875">
            <w:pPr>
              <w:pStyle w:val="ConsPlusNormal"/>
              <w:jc w:val="center"/>
            </w:pPr>
            <w:r>
              <w:t>44° 30' 16.98''В</w:t>
            </w:r>
          </w:p>
        </w:tc>
      </w:tr>
      <w:tr w:rsidR="00755875" w14:paraId="0E534B74" w14:textId="77777777">
        <w:tc>
          <w:tcPr>
            <w:tcW w:w="3061" w:type="dxa"/>
          </w:tcPr>
          <w:p w14:paraId="77E7B5FD" w14:textId="77777777" w:rsidR="00755875" w:rsidRDefault="0075587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14:paraId="0F3DA86B" w14:textId="77777777" w:rsidR="00755875" w:rsidRDefault="00755875">
            <w:pPr>
              <w:pStyle w:val="ConsPlusNormal"/>
              <w:jc w:val="center"/>
            </w:pPr>
            <w:r>
              <w:t>48° 42' 29.45'' С</w:t>
            </w:r>
          </w:p>
        </w:tc>
        <w:tc>
          <w:tcPr>
            <w:tcW w:w="3005" w:type="dxa"/>
          </w:tcPr>
          <w:p w14:paraId="4B72CDF0" w14:textId="77777777" w:rsidR="00755875" w:rsidRDefault="00755875">
            <w:pPr>
              <w:pStyle w:val="ConsPlusNormal"/>
              <w:jc w:val="center"/>
            </w:pPr>
            <w:r>
              <w:t>44° 30' 13.72''В</w:t>
            </w:r>
          </w:p>
        </w:tc>
      </w:tr>
      <w:tr w:rsidR="00755875" w14:paraId="3F6C8B6D" w14:textId="77777777">
        <w:tc>
          <w:tcPr>
            <w:tcW w:w="3061" w:type="dxa"/>
          </w:tcPr>
          <w:p w14:paraId="2C825DC2" w14:textId="77777777" w:rsidR="00755875" w:rsidRDefault="0075587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005" w:type="dxa"/>
          </w:tcPr>
          <w:p w14:paraId="2053B34B" w14:textId="77777777" w:rsidR="00755875" w:rsidRDefault="00755875">
            <w:pPr>
              <w:pStyle w:val="ConsPlusNormal"/>
              <w:jc w:val="center"/>
            </w:pPr>
            <w:r>
              <w:t>48° 42' 29.83'' С</w:t>
            </w:r>
          </w:p>
        </w:tc>
        <w:tc>
          <w:tcPr>
            <w:tcW w:w="3005" w:type="dxa"/>
          </w:tcPr>
          <w:p w14:paraId="46121997" w14:textId="77777777" w:rsidR="00755875" w:rsidRDefault="00755875">
            <w:pPr>
              <w:pStyle w:val="ConsPlusNormal"/>
              <w:jc w:val="center"/>
            </w:pPr>
            <w:r>
              <w:t>44° 30' 12.34''В</w:t>
            </w:r>
          </w:p>
        </w:tc>
      </w:tr>
      <w:tr w:rsidR="00755875" w14:paraId="1B3648FD" w14:textId="77777777">
        <w:tc>
          <w:tcPr>
            <w:tcW w:w="3061" w:type="dxa"/>
          </w:tcPr>
          <w:p w14:paraId="422D98B5" w14:textId="77777777" w:rsidR="00755875" w:rsidRDefault="007558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005" w:type="dxa"/>
          </w:tcPr>
          <w:p w14:paraId="6A4835DD" w14:textId="77777777" w:rsidR="00755875" w:rsidRDefault="00755875">
            <w:pPr>
              <w:pStyle w:val="ConsPlusNormal"/>
              <w:jc w:val="center"/>
            </w:pPr>
            <w:r>
              <w:t>48° 42' 32.60'' С</w:t>
            </w:r>
          </w:p>
        </w:tc>
        <w:tc>
          <w:tcPr>
            <w:tcW w:w="3005" w:type="dxa"/>
          </w:tcPr>
          <w:p w14:paraId="6F473E84" w14:textId="77777777" w:rsidR="00755875" w:rsidRDefault="00755875">
            <w:pPr>
              <w:pStyle w:val="ConsPlusNormal"/>
              <w:jc w:val="center"/>
            </w:pPr>
            <w:r>
              <w:t>44° 30' 17.55''В</w:t>
            </w:r>
          </w:p>
        </w:tc>
      </w:tr>
      <w:tr w:rsidR="00755875" w14:paraId="075AC94D" w14:textId="77777777">
        <w:tc>
          <w:tcPr>
            <w:tcW w:w="3061" w:type="dxa"/>
          </w:tcPr>
          <w:p w14:paraId="0C9ACF48" w14:textId="77777777" w:rsidR="00755875" w:rsidRDefault="0075587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005" w:type="dxa"/>
          </w:tcPr>
          <w:p w14:paraId="2A0EA791" w14:textId="77777777" w:rsidR="00755875" w:rsidRDefault="00755875">
            <w:pPr>
              <w:pStyle w:val="ConsPlusNormal"/>
              <w:jc w:val="center"/>
            </w:pPr>
            <w:r>
              <w:t>48° 42' 28.41'' С</w:t>
            </w:r>
          </w:p>
        </w:tc>
        <w:tc>
          <w:tcPr>
            <w:tcW w:w="3005" w:type="dxa"/>
          </w:tcPr>
          <w:p w14:paraId="0F3F382D" w14:textId="77777777" w:rsidR="00755875" w:rsidRDefault="00755875">
            <w:pPr>
              <w:pStyle w:val="ConsPlusNormal"/>
              <w:jc w:val="center"/>
            </w:pPr>
            <w:r>
              <w:t>44° 30' 22.56''В</w:t>
            </w:r>
          </w:p>
        </w:tc>
      </w:tr>
      <w:tr w:rsidR="00755875" w14:paraId="66211560" w14:textId="77777777">
        <w:tc>
          <w:tcPr>
            <w:tcW w:w="3061" w:type="dxa"/>
          </w:tcPr>
          <w:p w14:paraId="40E9563B" w14:textId="77777777" w:rsidR="00755875" w:rsidRDefault="0075587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005" w:type="dxa"/>
          </w:tcPr>
          <w:p w14:paraId="529DE54E" w14:textId="77777777" w:rsidR="00755875" w:rsidRDefault="00755875">
            <w:pPr>
              <w:pStyle w:val="ConsPlusNormal"/>
              <w:jc w:val="center"/>
            </w:pPr>
            <w:r>
              <w:t>48° 42' 25.64'' С</w:t>
            </w:r>
          </w:p>
        </w:tc>
        <w:tc>
          <w:tcPr>
            <w:tcW w:w="3005" w:type="dxa"/>
          </w:tcPr>
          <w:p w14:paraId="0E72D34E" w14:textId="77777777" w:rsidR="00755875" w:rsidRDefault="00755875">
            <w:pPr>
              <w:pStyle w:val="ConsPlusNormal"/>
              <w:jc w:val="center"/>
            </w:pPr>
            <w:r>
              <w:t>44° 30' 17.31''В</w:t>
            </w:r>
          </w:p>
        </w:tc>
      </w:tr>
      <w:tr w:rsidR="00755875" w14:paraId="353E718A" w14:textId="77777777">
        <w:tc>
          <w:tcPr>
            <w:tcW w:w="3061" w:type="dxa"/>
          </w:tcPr>
          <w:p w14:paraId="1E3DED00" w14:textId="77777777" w:rsidR="00755875" w:rsidRDefault="0075587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14:paraId="48B9ECC5" w14:textId="77777777" w:rsidR="00755875" w:rsidRDefault="00755875">
            <w:pPr>
              <w:pStyle w:val="ConsPlusNormal"/>
              <w:jc w:val="center"/>
            </w:pPr>
            <w:r>
              <w:t>48° 42' 27.59'' С</w:t>
            </w:r>
          </w:p>
        </w:tc>
        <w:tc>
          <w:tcPr>
            <w:tcW w:w="3005" w:type="dxa"/>
          </w:tcPr>
          <w:p w14:paraId="1FBD1E41" w14:textId="77777777" w:rsidR="00755875" w:rsidRDefault="00755875">
            <w:pPr>
              <w:pStyle w:val="ConsPlusNormal"/>
              <w:jc w:val="center"/>
            </w:pPr>
            <w:r>
              <w:t>44° 30' 15.92''В</w:t>
            </w:r>
          </w:p>
        </w:tc>
      </w:tr>
      <w:tr w:rsidR="00755875" w14:paraId="676CA2BB" w14:textId="77777777">
        <w:tc>
          <w:tcPr>
            <w:tcW w:w="3061" w:type="dxa"/>
          </w:tcPr>
          <w:p w14:paraId="37969160" w14:textId="77777777" w:rsidR="00755875" w:rsidRDefault="0075587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</w:tcPr>
          <w:p w14:paraId="2653EC57" w14:textId="77777777" w:rsidR="00755875" w:rsidRDefault="00755875">
            <w:pPr>
              <w:pStyle w:val="ConsPlusNormal"/>
              <w:jc w:val="center"/>
            </w:pPr>
            <w:r>
              <w:t>48° 42' 27.95'' С</w:t>
            </w:r>
          </w:p>
        </w:tc>
        <w:tc>
          <w:tcPr>
            <w:tcW w:w="3005" w:type="dxa"/>
          </w:tcPr>
          <w:p w14:paraId="7C9E7E9F" w14:textId="77777777" w:rsidR="00755875" w:rsidRDefault="00755875">
            <w:pPr>
              <w:pStyle w:val="ConsPlusNormal"/>
              <w:jc w:val="center"/>
            </w:pPr>
            <w:r>
              <w:t>44° 30' 16.60''В</w:t>
            </w:r>
          </w:p>
        </w:tc>
      </w:tr>
      <w:tr w:rsidR="00755875" w14:paraId="2BD2D086" w14:textId="77777777">
        <w:tc>
          <w:tcPr>
            <w:tcW w:w="3061" w:type="dxa"/>
          </w:tcPr>
          <w:p w14:paraId="4DABBB45" w14:textId="77777777" w:rsidR="00755875" w:rsidRDefault="0075587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5" w:type="dxa"/>
          </w:tcPr>
          <w:p w14:paraId="503C3004" w14:textId="77777777" w:rsidR="00755875" w:rsidRDefault="00755875">
            <w:pPr>
              <w:pStyle w:val="ConsPlusNormal"/>
              <w:jc w:val="center"/>
            </w:pPr>
            <w:r>
              <w:t>48° 42' 27.69'' С</w:t>
            </w:r>
          </w:p>
        </w:tc>
        <w:tc>
          <w:tcPr>
            <w:tcW w:w="3005" w:type="dxa"/>
          </w:tcPr>
          <w:p w14:paraId="300ADD26" w14:textId="77777777" w:rsidR="00755875" w:rsidRDefault="00755875">
            <w:pPr>
              <w:pStyle w:val="ConsPlusNormal"/>
              <w:jc w:val="center"/>
            </w:pPr>
            <w:r>
              <w:t>44° 30' 16.92''В</w:t>
            </w:r>
          </w:p>
        </w:tc>
      </w:tr>
      <w:tr w:rsidR="00755875" w14:paraId="2D94071D" w14:textId="77777777">
        <w:tc>
          <w:tcPr>
            <w:tcW w:w="3061" w:type="dxa"/>
          </w:tcPr>
          <w:p w14:paraId="519676BA" w14:textId="77777777" w:rsidR="00755875" w:rsidRDefault="0075587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5" w:type="dxa"/>
          </w:tcPr>
          <w:p w14:paraId="14559371" w14:textId="77777777" w:rsidR="00755875" w:rsidRDefault="00755875">
            <w:pPr>
              <w:pStyle w:val="ConsPlusNormal"/>
              <w:jc w:val="center"/>
            </w:pPr>
            <w:r>
              <w:t>48° 42' 28.75'' С</w:t>
            </w:r>
          </w:p>
        </w:tc>
        <w:tc>
          <w:tcPr>
            <w:tcW w:w="3005" w:type="dxa"/>
          </w:tcPr>
          <w:p w14:paraId="32060FAC" w14:textId="77777777" w:rsidR="00755875" w:rsidRDefault="00755875">
            <w:pPr>
              <w:pStyle w:val="ConsPlusNormal"/>
              <w:jc w:val="center"/>
            </w:pPr>
            <w:r>
              <w:t>44° 30' 18.93''В</w:t>
            </w:r>
          </w:p>
        </w:tc>
      </w:tr>
      <w:tr w:rsidR="00755875" w14:paraId="0D755951" w14:textId="77777777">
        <w:tc>
          <w:tcPr>
            <w:tcW w:w="3061" w:type="dxa"/>
          </w:tcPr>
          <w:p w14:paraId="22E19DE8" w14:textId="77777777" w:rsidR="00755875" w:rsidRDefault="0075587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005" w:type="dxa"/>
          </w:tcPr>
          <w:p w14:paraId="447393DD" w14:textId="77777777" w:rsidR="00755875" w:rsidRDefault="00755875">
            <w:pPr>
              <w:pStyle w:val="ConsPlusNormal"/>
              <w:jc w:val="center"/>
            </w:pPr>
            <w:r>
              <w:t>48° 42' 30.24'' С</w:t>
            </w:r>
          </w:p>
        </w:tc>
        <w:tc>
          <w:tcPr>
            <w:tcW w:w="3005" w:type="dxa"/>
          </w:tcPr>
          <w:p w14:paraId="20FC632C" w14:textId="77777777" w:rsidR="00755875" w:rsidRDefault="00755875">
            <w:pPr>
              <w:pStyle w:val="ConsPlusNormal"/>
              <w:jc w:val="center"/>
            </w:pPr>
            <w:r>
              <w:t>44° 30' 17.13''В</w:t>
            </w:r>
          </w:p>
        </w:tc>
      </w:tr>
      <w:tr w:rsidR="00755875" w14:paraId="4A2DA294" w14:textId="77777777">
        <w:tc>
          <w:tcPr>
            <w:tcW w:w="3061" w:type="dxa"/>
          </w:tcPr>
          <w:p w14:paraId="69F03318" w14:textId="77777777" w:rsidR="00755875" w:rsidRDefault="0075587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005" w:type="dxa"/>
          </w:tcPr>
          <w:p w14:paraId="3EE5022D" w14:textId="77777777" w:rsidR="00755875" w:rsidRDefault="00755875">
            <w:pPr>
              <w:pStyle w:val="ConsPlusNormal"/>
              <w:jc w:val="center"/>
            </w:pPr>
            <w:r>
              <w:t>48° 42' 29.18'' С</w:t>
            </w:r>
          </w:p>
        </w:tc>
        <w:tc>
          <w:tcPr>
            <w:tcW w:w="3005" w:type="dxa"/>
          </w:tcPr>
          <w:p w14:paraId="729145BF" w14:textId="77777777" w:rsidR="00755875" w:rsidRDefault="00755875">
            <w:pPr>
              <w:pStyle w:val="ConsPlusNormal"/>
              <w:jc w:val="center"/>
            </w:pPr>
            <w:r>
              <w:t>44° 30' 15.12''В</w:t>
            </w:r>
          </w:p>
        </w:tc>
      </w:tr>
      <w:tr w:rsidR="00755875" w14:paraId="4090E90C" w14:textId="77777777">
        <w:tc>
          <w:tcPr>
            <w:tcW w:w="3061" w:type="dxa"/>
          </w:tcPr>
          <w:p w14:paraId="53C2DAB6" w14:textId="77777777" w:rsidR="00755875" w:rsidRDefault="0075587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005" w:type="dxa"/>
          </w:tcPr>
          <w:p w14:paraId="754D54E0" w14:textId="77777777" w:rsidR="00755875" w:rsidRDefault="00755875">
            <w:pPr>
              <w:pStyle w:val="ConsPlusNormal"/>
              <w:jc w:val="center"/>
            </w:pPr>
            <w:r>
              <w:t>48° 42' 28.92'' С</w:t>
            </w:r>
          </w:p>
        </w:tc>
        <w:tc>
          <w:tcPr>
            <w:tcW w:w="3005" w:type="dxa"/>
          </w:tcPr>
          <w:p w14:paraId="32BE10A2" w14:textId="77777777" w:rsidR="00755875" w:rsidRDefault="00755875">
            <w:pPr>
              <w:pStyle w:val="ConsPlusNormal"/>
              <w:jc w:val="center"/>
            </w:pPr>
            <w:r>
              <w:t>44° 30' 15.44''В</w:t>
            </w:r>
          </w:p>
        </w:tc>
      </w:tr>
      <w:tr w:rsidR="00755875" w14:paraId="0A0A3691" w14:textId="77777777">
        <w:tc>
          <w:tcPr>
            <w:tcW w:w="3061" w:type="dxa"/>
          </w:tcPr>
          <w:p w14:paraId="1249552B" w14:textId="77777777" w:rsidR="00755875" w:rsidRDefault="0075587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05" w:type="dxa"/>
          </w:tcPr>
          <w:p w14:paraId="22550400" w14:textId="77777777" w:rsidR="00755875" w:rsidRDefault="00755875">
            <w:pPr>
              <w:pStyle w:val="ConsPlusNormal"/>
              <w:jc w:val="center"/>
            </w:pPr>
            <w:r>
              <w:t>48° 42' 28.56'' С</w:t>
            </w:r>
          </w:p>
        </w:tc>
        <w:tc>
          <w:tcPr>
            <w:tcW w:w="3005" w:type="dxa"/>
          </w:tcPr>
          <w:p w14:paraId="32874260" w14:textId="77777777" w:rsidR="00755875" w:rsidRDefault="00755875">
            <w:pPr>
              <w:pStyle w:val="ConsPlusNormal"/>
              <w:jc w:val="center"/>
            </w:pPr>
            <w:r>
              <w:t>44° 30' 14.77''В</w:t>
            </w:r>
          </w:p>
        </w:tc>
      </w:tr>
    </w:tbl>
    <w:p w14:paraId="44DC1C69" w14:textId="77777777" w:rsidR="00755875" w:rsidRDefault="00755875">
      <w:pPr>
        <w:pStyle w:val="ConsPlusNormal"/>
        <w:jc w:val="both"/>
      </w:pPr>
    </w:p>
    <w:p w14:paraId="4B3AC9C7" w14:textId="77777777" w:rsidR="00755875" w:rsidRDefault="00755875">
      <w:pPr>
        <w:pStyle w:val="ConsPlusNormal"/>
        <w:jc w:val="both"/>
      </w:pPr>
    </w:p>
    <w:p w14:paraId="295BA4C5" w14:textId="77777777" w:rsidR="00755875" w:rsidRDefault="00755875">
      <w:pPr>
        <w:pStyle w:val="ConsPlusNormal"/>
        <w:jc w:val="both"/>
      </w:pPr>
    </w:p>
    <w:p w14:paraId="3BCCEC5D" w14:textId="77777777" w:rsidR="00755875" w:rsidRDefault="00755875">
      <w:pPr>
        <w:pStyle w:val="ConsPlusNormal"/>
        <w:jc w:val="both"/>
      </w:pPr>
    </w:p>
    <w:p w14:paraId="3F947A9C" w14:textId="77777777" w:rsidR="00755875" w:rsidRDefault="00755875">
      <w:pPr>
        <w:pStyle w:val="ConsPlusNormal"/>
        <w:jc w:val="both"/>
      </w:pPr>
    </w:p>
    <w:p w14:paraId="3E308FCF" w14:textId="77777777" w:rsidR="00755875" w:rsidRDefault="00755875">
      <w:pPr>
        <w:pStyle w:val="ConsPlusNormal"/>
        <w:jc w:val="right"/>
        <w:outlineLvl w:val="0"/>
      </w:pPr>
      <w:r>
        <w:t>Приложение 4</w:t>
      </w:r>
    </w:p>
    <w:p w14:paraId="6809C992" w14:textId="77777777" w:rsidR="00755875" w:rsidRDefault="00755875">
      <w:pPr>
        <w:pStyle w:val="ConsPlusNormal"/>
        <w:jc w:val="right"/>
      </w:pPr>
      <w:r>
        <w:t>к приказу</w:t>
      </w:r>
    </w:p>
    <w:p w14:paraId="5A86C9EB" w14:textId="77777777" w:rsidR="00755875" w:rsidRDefault="00755875">
      <w:pPr>
        <w:pStyle w:val="ConsPlusNormal"/>
        <w:jc w:val="right"/>
      </w:pPr>
      <w:r>
        <w:t>комитета государственной</w:t>
      </w:r>
    </w:p>
    <w:p w14:paraId="7FFD1B14" w14:textId="77777777" w:rsidR="00755875" w:rsidRDefault="00755875">
      <w:pPr>
        <w:pStyle w:val="ConsPlusNormal"/>
        <w:jc w:val="right"/>
      </w:pPr>
      <w:r>
        <w:t>охраны объектов</w:t>
      </w:r>
    </w:p>
    <w:p w14:paraId="2C04BEE2" w14:textId="77777777" w:rsidR="00755875" w:rsidRDefault="00755875">
      <w:pPr>
        <w:pStyle w:val="ConsPlusNormal"/>
        <w:jc w:val="right"/>
      </w:pPr>
      <w:r>
        <w:t>культурного наследия</w:t>
      </w:r>
    </w:p>
    <w:p w14:paraId="4D1BBE3D" w14:textId="77777777" w:rsidR="00755875" w:rsidRDefault="00755875">
      <w:pPr>
        <w:pStyle w:val="ConsPlusNormal"/>
        <w:jc w:val="right"/>
      </w:pPr>
      <w:r>
        <w:t>Волгоградской области</w:t>
      </w:r>
    </w:p>
    <w:p w14:paraId="3C5E17B5" w14:textId="77777777" w:rsidR="00755875" w:rsidRDefault="00755875">
      <w:pPr>
        <w:pStyle w:val="ConsPlusNormal"/>
        <w:jc w:val="right"/>
      </w:pPr>
      <w:r>
        <w:t>от 13 сентября 2019 г. N 158</w:t>
      </w:r>
    </w:p>
    <w:p w14:paraId="00C043AA" w14:textId="77777777" w:rsidR="00755875" w:rsidRDefault="00755875">
      <w:pPr>
        <w:pStyle w:val="ConsPlusNormal"/>
        <w:jc w:val="both"/>
      </w:pPr>
    </w:p>
    <w:p w14:paraId="6AF07A1E" w14:textId="77777777" w:rsidR="00755875" w:rsidRDefault="00755875">
      <w:pPr>
        <w:pStyle w:val="ConsPlusTitle"/>
        <w:jc w:val="center"/>
      </w:pPr>
      <w:bookmarkStart w:id="3" w:name="P233"/>
      <w:bookmarkEnd w:id="3"/>
      <w:r>
        <w:t>ТРЕБОВАНИЯ</w:t>
      </w:r>
    </w:p>
    <w:p w14:paraId="2689B4EE" w14:textId="77777777" w:rsidR="00755875" w:rsidRDefault="00755875">
      <w:pPr>
        <w:pStyle w:val="ConsPlusTitle"/>
        <w:jc w:val="center"/>
      </w:pPr>
      <w:r>
        <w:t>К ГРАДОСТРОИТЕЛЬНЫМ РЕГЛАМЕНТАМ В ГРАНИЦАХ ТЕРРИТОРИИ ЗОН</w:t>
      </w:r>
    </w:p>
    <w:p w14:paraId="0BEEE05C" w14:textId="77777777" w:rsidR="00755875" w:rsidRDefault="00755875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621F15A" w14:textId="77777777" w:rsidR="00755875" w:rsidRDefault="00755875">
      <w:pPr>
        <w:pStyle w:val="ConsPlusTitle"/>
        <w:jc w:val="center"/>
      </w:pPr>
      <w:r>
        <w:t>"ОБЛАСТНОЕ УПРАВЛЕНИЕ ВНУТРЕННИХ ДЕЛ", РАСПОЛОЖЕННОГО</w:t>
      </w:r>
    </w:p>
    <w:p w14:paraId="3F34F1EC" w14:textId="77777777" w:rsidR="00755875" w:rsidRDefault="00755875">
      <w:pPr>
        <w:pStyle w:val="ConsPlusTitle"/>
        <w:jc w:val="center"/>
      </w:pPr>
      <w:r>
        <w:t>ПО АДРЕСУ: Г. ВОЛГОГРАД, ЦЕНТРАЛЬНЫЙ РАЙОН,</w:t>
      </w:r>
    </w:p>
    <w:p w14:paraId="6D31B79C" w14:textId="77777777" w:rsidR="00755875" w:rsidRDefault="00755875">
      <w:pPr>
        <w:pStyle w:val="ConsPlusTitle"/>
        <w:jc w:val="center"/>
      </w:pPr>
      <w:r>
        <w:t>УЛ. КРАСНОЗНАМЕНСКАЯ, 17</w:t>
      </w:r>
    </w:p>
    <w:p w14:paraId="275DC373" w14:textId="77777777" w:rsidR="00755875" w:rsidRDefault="00755875">
      <w:pPr>
        <w:pStyle w:val="ConsPlusNormal"/>
        <w:jc w:val="both"/>
      </w:pPr>
    </w:p>
    <w:p w14:paraId="531FDC48" w14:textId="77777777" w:rsidR="00755875" w:rsidRDefault="00755875">
      <w:pPr>
        <w:pStyle w:val="ConsPlusTitle"/>
        <w:jc w:val="center"/>
        <w:outlineLvl w:val="1"/>
      </w:pPr>
      <w:r>
        <w:t>I. Охранная зона</w:t>
      </w:r>
    </w:p>
    <w:p w14:paraId="08529744" w14:textId="77777777" w:rsidR="00755875" w:rsidRDefault="00755875">
      <w:pPr>
        <w:pStyle w:val="ConsPlusNormal"/>
        <w:jc w:val="both"/>
      </w:pPr>
    </w:p>
    <w:p w14:paraId="6381CEC3" w14:textId="77777777" w:rsidR="00755875" w:rsidRDefault="00755875">
      <w:pPr>
        <w:pStyle w:val="ConsPlusNormal"/>
        <w:ind w:firstLine="540"/>
        <w:jc w:val="both"/>
      </w:pPr>
      <w:r>
        <w:lastRenderedPageBreak/>
        <w:t>В границах охранной зоны объекта культурного наследия регионального значения "Областное управление внутренних дел", расположенного по адресу: г. Волгоград, Центральный район, ул. Краснознаменская, 17, запрещается:</w:t>
      </w:r>
    </w:p>
    <w:p w14:paraId="05E5FE7D" w14:textId="77777777" w:rsidR="00755875" w:rsidRDefault="00755875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и линейных объектов, за исключением прокладки подземных инженерных коммуникаций и строительства подземных сооружений при наличии инженерно-геологических исследований, подтверждающих отсутствие негативного влияния этих сооружений на объект культурного наследия, с последующей рекультивацией нарушенного поверхностного слоя;</w:t>
      </w:r>
    </w:p>
    <w:p w14:paraId="6360A73F" w14:textId="77777777" w:rsidR="00755875" w:rsidRDefault="00755875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14:paraId="0DFD11AD" w14:textId="77777777" w:rsidR="00755875" w:rsidRDefault="00755875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14:paraId="409BE201" w14:textId="77777777" w:rsidR="00755875" w:rsidRDefault="00755875">
      <w:pPr>
        <w:pStyle w:val="ConsPlusNormal"/>
        <w:spacing w:before="220"/>
        <w:ind w:firstLine="540"/>
        <w:jc w:val="both"/>
      </w:pPr>
      <w:r>
        <w:t>установка временных построек, киосков;</w:t>
      </w:r>
    </w:p>
    <w:p w14:paraId="373A1722" w14:textId="77777777" w:rsidR="00755875" w:rsidRDefault="00755875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14:paraId="4A9633DD" w14:textId="77777777" w:rsidR="00755875" w:rsidRDefault="00755875">
      <w:pPr>
        <w:pStyle w:val="ConsPlusNormal"/>
        <w:spacing w:before="220"/>
        <w:ind w:firstLine="540"/>
        <w:jc w:val="both"/>
      </w:pPr>
      <w:r>
        <w:t>1) отдельно стоящих крупногабаритных рекламных конструкций выше 2,0 м;</w:t>
      </w:r>
    </w:p>
    <w:p w14:paraId="7F508E2E" w14:textId="77777777" w:rsidR="00755875" w:rsidRDefault="00755875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14:paraId="506B864D" w14:textId="77777777" w:rsidR="00755875" w:rsidRDefault="00755875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14:paraId="480C2119" w14:textId="77777777" w:rsidR="00755875" w:rsidRDefault="00755875">
      <w:pPr>
        <w:pStyle w:val="ConsPlusNormal"/>
        <w:spacing w:before="220"/>
        <w:ind w:firstLine="540"/>
        <w:jc w:val="both"/>
      </w:pPr>
      <w:r>
        <w:t>4) с использованием открытого способа свечения;</w:t>
      </w:r>
    </w:p>
    <w:p w14:paraId="145E8FDB" w14:textId="77777777" w:rsidR="00755875" w:rsidRDefault="00755875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14:paraId="0AC17AE3" w14:textId="77777777" w:rsidR="00755875" w:rsidRDefault="00755875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14:paraId="3B93FE07" w14:textId="77777777" w:rsidR="00755875" w:rsidRDefault="00755875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14:paraId="378528C9" w14:textId="77777777" w:rsidR="00755875" w:rsidRDefault="00755875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благоустройство территории осуществляется при условии:</w:t>
      </w:r>
    </w:p>
    <w:p w14:paraId="0A7A837C" w14:textId="77777777" w:rsidR="00755875" w:rsidRDefault="00755875">
      <w:pPr>
        <w:pStyle w:val="ConsPlusNormal"/>
        <w:spacing w:before="220"/>
        <w:ind w:firstLine="540"/>
        <w:jc w:val="both"/>
      </w:pPr>
      <w:r>
        <w:t>использования в покрытии пешеходных площадок, тротуаров традиционных материалов (камень, гранит и иные материалы, имитирующие натуральные);</w:t>
      </w:r>
    </w:p>
    <w:p w14:paraId="1912E512" w14:textId="77777777" w:rsidR="00755875" w:rsidRDefault="00755875">
      <w:pPr>
        <w:pStyle w:val="ConsPlusNormal"/>
        <w:spacing w:before="220"/>
        <w:ind w:firstLine="540"/>
        <w:jc w:val="both"/>
      </w:pPr>
      <w:r>
        <w:t>сохранения ценных пород деревьев, регенерации исторических аллейных посадок вдоль улиц;</w:t>
      </w:r>
    </w:p>
    <w:p w14:paraId="04EA9FC9" w14:textId="77777777" w:rsidR="00755875" w:rsidRDefault="00755875">
      <w:pPr>
        <w:pStyle w:val="ConsPlusNormal"/>
        <w:spacing w:before="220"/>
        <w:ind w:firstLine="540"/>
        <w:jc w:val="both"/>
      </w:pPr>
      <w:r>
        <w:t>применения отдельно стоящего оборудования освещения, отвечающего характеристикам элементов исторической среды;</w:t>
      </w:r>
    </w:p>
    <w:p w14:paraId="380096FF" w14:textId="77777777" w:rsidR="00755875" w:rsidRDefault="00755875">
      <w:pPr>
        <w:pStyle w:val="ConsPlusNormal"/>
        <w:spacing w:before="220"/>
        <w:ind w:firstLine="540"/>
        <w:jc w:val="both"/>
      </w:pPr>
      <w:r>
        <w:t>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14:paraId="09AD783A" w14:textId="77777777" w:rsidR="00755875" w:rsidRDefault="00755875">
      <w:pPr>
        <w:pStyle w:val="ConsPlusNormal"/>
        <w:jc w:val="both"/>
      </w:pPr>
    </w:p>
    <w:p w14:paraId="5EE9F666" w14:textId="77777777" w:rsidR="00755875" w:rsidRDefault="00755875">
      <w:pPr>
        <w:pStyle w:val="ConsPlusTitle"/>
        <w:jc w:val="center"/>
        <w:outlineLvl w:val="1"/>
      </w:pPr>
      <w:r>
        <w:t>II. Зона регулирования застройки и хозяйственной</w:t>
      </w:r>
    </w:p>
    <w:p w14:paraId="509EA323" w14:textId="77777777" w:rsidR="00755875" w:rsidRDefault="00755875">
      <w:pPr>
        <w:pStyle w:val="ConsPlusTitle"/>
        <w:jc w:val="center"/>
      </w:pPr>
      <w:r>
        <w:t>деятельности</w:t>
      </w:r>
    </w:p>
    <w:p w14:paraId="70E547C2" w14:textId="77777777" w:rsidR="00755875" w:rsidRDefault="00755875">
      <w:pPr>
        <w:pStyle w:val="ConsPlusNormal"/>
        <w:jc w:val="both"/>
      </w:pPr>
    </w:p>
    <w:p w14:paraId="26FED9B6" w14:textId="77777777" w:rsidR="00755875" w:rsidRDefault="00755875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19F2D4E4" w14:textId="77777777" w:rsidR="00755875" w:rsidRDefault="00755875">
      <w:pPr>
        <w:pStyle w:val="ConsPlusNormal"/>
        <w:spacing w:before="220"/>
        <w:ind w:firstLine="540"/>
        <w:jc w:val="both"/>
      </w:pPr>
      <w:r>
        <w:lastRenderedPageBreak/>
        <w:t>строительство объектов капитального строительства, превышающих по своим высотным отметкам высотную отметку конька кровли объекта культурного наследия - 18,0 м;</w:t>
      </w:r>
    </w:p>
    <w:p w14:paraId="13DDE408" w14:textId="77777777" w:rsidR="00755875" w:rsidRDefault="00755875">
      <w:pPr>
        <w:pStyle w:val="ConsPlusNormal"/>
        <w:spacing w:before="220"/>
        <w:ind w:firstLine="540"/>
        <w:jc w:val="both"/>
      </w:pPr>
      <w:r>
        <w:t>отделка фасадов зданий без использования традиционных натуральных отделочных материалов (или имитирующих натуральные) или с использованием ярких оттенков цвета;</w:t>
      </w:r>
    </w:p>
    <w:p w14:paraId="4281B909" w14:textId="77777777" w:rsidR="00755875" w:rsidRDefault="00755875">
      <w:pPr>
        <w:pStyle w:val="ConsPlusNormal"/>
        <w:spacing w:before="220"/>
        <w:ind w:firstLine="540"/>
        <w:jc w:val="both"/>
      </w:pPr>
      <w:r>
        <w:t>прокладка инженерных коммуникаций наземным и надземным способом, включая их установку на фасадах зданий, строений и сооружений;</w:t>
      </w:r>
    </w:p>
    <w:p w14:paraId="05A4559B" w14:textId="77777777" w:rsidR="00755875" w:rsidRDefault="00755875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наследия.</w:t>
      </w:r>
    </w:p>
    <w:p w14:paraId="0C74CBCA" w14:textId="77777777" w:rsidR="00755875" w:rsidRDefault="00755875">
      <w:pPr>
        <w:pStyle w:val="ConsPlusNormal"/>
        <w:spacing w:before="220"/>
        <w:ind w:firstLine="540"/>
        <w:jc w:val="both"/>
      </w:pPr>
      <w:r>
        <w:t>В границах зоны регулирования застройки объекта культурного наследия благоустройство территории осуществляется при условии:</w:t>
      </w:r>
    </w:p>
    <w:p w14:paraId="77BACBDD" w14:textId="77777777" w:rsidR="00755875" w:rsidRDefault="00755875">
      <w:pPr>
        <w:pStyle w:val="ConsPlusNormal"/>
        <w:spacing w:before="220"/>
        <w:ind w:firstLine="540"/>
        <w:jc w:val="both"/>
      </w:pPr>
      <w:r>
        <w:t>сохранения ценных пород деревьев, за исключением санитарных рубок;</w:t>
      </w:r>
    </w:p>
    <w:p w14:paraId="542BC210" w14:textId="77777777" w:rsidR="00755875" w:rsidRDefault="00755875">
      <w:pPr>
        <w:pStyle w:val="ConsPlusNormal"/>
        <w:spacing w:before="220"/>
        <w:ind w:firstLine="540"/>
        <w:jc w:val="both"/>
      </w:pPr>
      <w:r>
        <w:t>применения отдельно стоящего оборудования освещения, отвечающего характеристикам элементов исторической среды;</w:t>
      </w:r>
    </w:p>
    <w:p w14:paraId="2DC0C57E" w14:textId="77777777" w:rsidR="00755875" w:rsidRDefault="00755875">
      <w:pPr>
        <w:pStyle w:val="ConsPlusNormal"/>
        <w:spacing w:before="220"/>
        <w:ind w:firstLine="540"/>
        <w:jc w:val="both"/>
      </w:pPr>
      <w:r>
        <w:t>установки произведений монументально-декоративного искусства и малых архитектурных форм высотой до 3 метров.</w:t>
      </w:r>
    </w:p>
    <w:p w14:paraId="576538E8" w14:textId="77777777" w:rsidR="00755875" w:rsidRDefault="00755875">
      <w:pPr>
        <w:pStyle w:val="ConsPlusNormal"/>
        <w:jc w:val="both"/>
      </w:pPr>
    </w:p>
    <w:p w14:paraId="6144F6B8" w14:textId="77777777" w:rsidR="00755875" w:rsidRDefault="00755875">
      <w:pPr>
        <w:pStyle w:val="ConsPlusNormal"/>
        <w:jc w:val="both"/>
      </w:pPr>
    </w:p>
    <w:p w14:paraId="2DB9D3E7" w14:textId="77777777" w:rsidR="00755875" w:rsidRDefault="007558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D02FD57" w14:textId="77777777" w:rsidR="0061571F" w:rsidRDefault="0061571F"/>
    <w:sectPr w:rsidR="0061571F" w:rsidSect="006D0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75"/>
    <w:rsid w:val="0061571F"/>
    <w:rsid w:val="00675AB9"/>
    <w:rsid w:val="006D0970"/>
    <w:rsid w:val="0075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4283"/>
  <w15:chartTrackingRefBased/>
  <w15:docId w15:val="{16888F47-23E0-4003-BB7F-9919C97A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58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58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58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613F7DC808A3A6BFF46D17E0A4B22E37E9A7ACC972BD0E585DAC236F94E2ED9EAC6609378A4D84187894F08903B1922D4ADA3CC154C6E5SB72B" TargetMode="Externa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613F7DC808A3A6BFF46D17E0A4B22E35E2A1A4CF7BBD0E585DAC236F94E2ED9EAC66093F834E89492284F4C054BC8E2C56C53CDF54SC76B" TargetMode="External"/><Relationship Id="rId12" Type="http://schemas.openxmlformats.org/officeDocument/2006/relationships/hyperlink" Target="consultantplus://offline/ref=1B613F7DC808A3A6BFF46D17E0A4B22E35E2A1A4CF7BBD0E585DAC236F94E2ED9EAC66093F8A4889492284F4C054BC8E2C56C53CDF54SC76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613F7DC808A3A6BFF46D17E0A4B22E35E2A1A4CF7BBD0E585DAC236F94E2ED9EAC66093F8A4889492284F4C054BC8E2C56C53CDF54SC76B" TargetMode="External"/><Relationship Id="rId11" Type="http://schemas.openxmlformats.org/officeDocument/2006/relationships/hyperlink" Target="consultantplus://offline/ref=1B613F7DC808A3A6BFF4731AF6C8ED2B36EAFFA1CB72B458030EAA7430C4E4B8DEEC605C74CE40831D73C0A0CD5DE8C16901D63CDF48C7E5ACCB24B7S870B" TargetMode="External"/><Relationship Id="rId5" Type="http://schemas.openxmlformats.org/officeDocument/2006/relationships/hyperlink" Target="consultantplus://offline/ref=1B613F7DC808A3A6BFF46D17E0A4B22E35E3A8AFCF72BD0E585DAC236F94E2ED9EAC6609378A4F801E7894F08903B1922D4ADA3CC154C6E5SB72B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613F7DC808A3A6BFF4731AF6C8ED2B36EAFFA1CB72B55B010FAA7430C4E4B8DEEC605C74CE40831D73C0A1C45DE8C16901D63CDF48C7E5ACCB24B7S870B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B613F7DC808A3A6BFF4731AF6C8ED2B36EAFFA1CB72B15B060FAA7430C4E4B8DEEC605C74CE40831D73C2A7C45DE8C16901D63CDF48C7E5ACCB24B7S870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1905</Words>
  <Characters>10862</Characters>
  <Application>Microsoft Office Word</Application>
  <DocSecurity>0</DocSecurity>
  <Lines>90</Lines>
  <Paragraphs>25</Paragraphs>
  <ScaleCrop>false</ScaleCrop>
  <Company>diakov.net</Company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2020-12-20T01:59:00Z</dcterms:created>
  <dcterms:modified xsi:type="dcterms:W3CDTF">2024-04-11T07:28:00Z</dcterms:modified>
</cp:coreProperties>
</file>