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58BD64" w14:textId="014C5522" w:rsidR="008F71D3" w:rsidRDefault="008F71D3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8F71D3">
        <w:t>Приказ комитета государственной охраны объектов культурного наследия Волгоградской обл. от 26.07.2024 N 63-н "О внесении изменения в приказ комитета государственной охраны объектов культурного наследия Волгоградской области от 23 ноября 2020 г. N 371 "Об утверждении описания местоположения границ защитных зон объектов культурного наследия, расположенных на территории Клетского района Волгоградской области, режима использования земель в границах данных защитных зон"</w:t>
      </w:r>
    </w:p>
    <w:p w14:paraId="5D6696B1" w14:textId="77777777" w:rsidR="008F71D3" w:rsidRDefault="008F71D3">
      <w:pPr>
        <w:pStyle w:val="ConsPlusNormal"/>
        <w:jc w:val="both"/>
        <w:outlineLvl w:val="0"/>
      </w:pPr>
    </w:p>
    <w:p w14:paraId="43AFFDC2" w14:textId="77777777" w:rsidR="008F71D3" w:rsidRDefault="008F71D3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51A6E62C" w14:textId="77777777" w:rsidR="008F71D3" w:rsidRDefault="008F71D3">
      <w:pPr>
        <w:pStyle w:val="ConsPlusTitle"/>
        <w:jc w:val="center"/>
      </w:pPr>
      <w:r>
        <w:t>КУЛЬТУРНОГО НАСЛЕДИЯ ВОЛГОГРАДСКОЙ ОБЛАСТИ</w:t>
      </w:r>
    </w:p>
    <w:p w14:paraId="0AD91901" w14:textId="77777777" w:rsidR="008F71D3" w:rsidRDefault="008F71D3">
      <w:pPr>
        <w:pStyle w:val="ConsPlusTitle"/>
        <w:jc w:val="both"/>
      </w:pPr>
    </w:p>
    <w:p w14:paraId="45A0E7DF" w14:textId="77777777" w:rsidR="008F71D3" w:rsidRDefault="008F71D3">
      <w:pPr>
        <w:pStyle w:val="ConsPlusTitle"/>
        <w:jc w:val="center"/>
      </w:pPr>
      <w:r>
        <w:t>ПРИКАЗ</w:t>
      </w:r>
    </w:p>
    <w:p w14:paraId="48EC2BCE" w14:textId="77777777" w:rsidR="008F71D3" w:rsidRDefault="008F71D3">
      <w:pPr>
        <w:pStyle w:val="ConsPlusTitle"/>
        <w:jc w:val="center"/>
      </w:pPr>
      <w:r>
        <w:t>от 26 июля 2024 г. N 63-н</w:t>
      </w:r>
    </w:p>
    <w:p w14:paraId="275956DA" w14:textId="77777777" w:rsidR="008F71D3" w:rsidRDefault="008F71D3">
      <w:pPr>
        <w:pStyle w:val="ConsPlusTitle"/>
        <w:jc w:val="both"/>
      </w:pPr>
    </w:p>
    <w:p w14:paraId="2965BAF2" w14:textId="77777777" w:rsidR="008F71D3" w:rsidRDefault="008F71D3">
      <w:pPr>
        <w:pStyle w:val="ConsPlusTitle"/>
        <w:jc w:val="center"/>
      </w:pPr>
      <w:r>
        <w:t>О ВНЕСЕНИИ ИЗМЕНЕНИЯ В ПРИКАЗ КОМИТЕТА ГОСУДАРСТВЕННОЙ</w:t>
      </w:r>
    </w:p>
    <w:p w14:paraId="3EC18FE9" w14:textId="77777777" w:rsidR="008F71D3" w:rsidRDefault="008F71D3">
      <w:pPr>
        <w:pStyle w:val="ConsPlusTitle"/>
        <w:jc w:val="center"/>
      </w:pPr>
      <w:r>
        <w:t>ОХРАНЫ ОБЪЕКТОВ КУЛЬТУРНОГО НАСЛЕДИЯ ВОЛГОГРАДСКОЙ ОБЛАСТИ</w:t>
      </w:r>
    </w:p>
    <w:p w14:paraId="22BAA7C0" w14:textId="77777777" w:rsidR="008F71D3" w:rsidRDefault="008F71D3">
      <w:pPr>
        <w:pStyle w:val="ConsPlusTitle"/>
        <w:jc w:val="center"/>
      </w:pPr>
      <w:r>
        <w:t>ОТ 23 НОЯБРЯ 2020 Г. N 371 "ОБ УТВЕРЖДЕНИИ ОПИСАНИЯ</w:t>
      </w:r>
    </w:p>
    <w:p w14:paraId="6DC23CE0" w14:textId="77777777" w:rsidR="008F71D3" w:rsidRDefault="008F71D3">
      <w:pPr>
        <w:pStyle w:val="ConsPlusTitle"/>
        <w:jc w:val="center"/>
      </w:pPr>
      <w:r>
        <w:t>МЕСТОПОЛОЖЕНИЯ ГРАНИЦ ЗАЩИТНЫХ ЗОН ОБЪЕКТОВ КУЛЬТУРНОГО</w:t>
      </w:r>
    </w:p>
    <w:p w14:paraId="4FA64C31" w14:textId="77777777" w:rsidR="008F71D3" w:rsidRDefault="008F71D3">
      <w:pPr>
        <w:pStyle w:val="ConsPlusTitle"/>
        <w:jc w:val="center"/>
      </w:pPr>
      <w:r>
        <w:t>НАСЛЕДИЯ, РАСПОЛОЖЕННЫХ НА ТЕРРИТОРИИ КЛЕТСКОГО РАЙОНА</w:t>
      </w:r>
    </w:p>
    <w:p w14:paraId="39C5E684" w14:textId="77777777" w:rsidR="008F71D3" w:rsidRDefault="008F71D3">
      <w:pPr>
        <w:pStyle w:val="ConsPlusTitle"/>
        <w:jc w:val="center"/>
      </w:pPr>
      <w:r>
        <w:t>ВОЛГОГРАДСКОЙ ОБЛАСТИ, РЕЖИМА ИСПОЛЬЗОВАНИЯ ЗЕМЕЛЬ</w:t>
      </w:r>
    </w:p>
    <w:p w14:paraId="78293350" w14:textId="77777777" w:rsidR="008F71D3" w:rsidRDefault="008F71D3">
      <w:pPr>
        <w:pStyle w:val="ConsPlusTitle"/>
        <w:jc w:val="center"/>
      </w:pPr>
      <w:r>
        <w:t>В ГРАНИЦАХ ДАННЫХ ЗАЩИТНЫХ ЗОН"</w:t>
      </w:r>
    </w:p>
    <w:p w14:paraId="5FA26A57" w14:textId="77777777" w:rsidR="008F71D3" w:rsidRDefault="008F71D3">
      <w:pPr>
        <w:pStyle w:val="ConsPlusNormal"/>
        <w:jc w:val="both"/>
      </w:pPr>
    </w:p>
    <w:p w14:paraId="74D66332" w14:textId="77777777" w:rsidR="008F71D3" w:rsidRDefault="008F71D3">
      <w:pPr>
        <w:pStyle w:val="ConsPlusNormal"/>
        <w:ind w:firstLine="540"/>
        <w:jc w:val="both"/>
      </w:pPr>
      <w:r>
        <w:t>Приказываю:</w:t>
      </w:r>
    </w:p>
    <w:p w14:paraId="5FA85BF7" w14:textId="77777777" w:rsidR="008F71D3" w:rsidRDefault="008F71D3">
      <w:pPr>
        <w:pStyle w:val="ConsPlusNormal"/>
        <w:spacing w:before="220"/>
        <w:ind w:firstLine="540"/>
        <w:jc w:val="both"/>
      </w:pPr>
      <w:r>
        <w:t xml:space="preserve">1. Внести в </w:t>
      </w:r>
      <w:hyperlink r:id="rId5">
        <w:r>
          <w:rPr>
            <w:color w:val="0000FF"/>
          </w:rPr>
          <w:t>приказ</w:t>
        </w:r>
      </w:hyperlink>
      <w:r>
        <w:t xml:space="preserve"> комитета государственной охраны объектов культурного наследия Волгоградской области от 23 ноября 2020 г. N 371 "Об утверждении описания местоположения границ защитных зон объектов культурного наследия, расположенных на территории Клетского района Волгоградской области, режима использования земель в границах данных защитных зон" изменение, изложив </w:t>
      </w:r>
      <w:hyperlink r:id="rId6">
        <w:r>
          <w:rPr>
            <w:color w:val="0000FF"/>
          </w:rPr>
          <w:t>приложение 1</w:t>
        </w:r>
      </w:hyperlink>
      <w:r>
        <w:t xml:space="preserve"> в новой редакции, согласно </w:t>
      </w:r>
      <w:hyperlink w:anchor="P42">
        <w:r>
          <w:rPr>
            <w:color w:val="0000FF"/>
          </w:rPr>
          <w:t>приложению</w:t>
        </w:r>
      </w:hyperlink>
      <w:r>
        <w:t>.</w:t>
      </w:r>
    </w:p>
    <w:p w14:paraId="58DCF4A9" w14:textId="77777777" w:rsidR="008F71D3" w:rsidRDefault="008F71D3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2FA2E0BF" w14:textId="77777777" w:rsidR="008F71D3" w:rsidRDefault="008F71D3">
      <w:pPr>
        <w:pStyle w:val="ConsPlusNormal"/>
        <w:jc w:val="both"/>
      </w:pPr>
    </w:p>
    <w:p w14:paraId="1694C1B3" w14:textId="77777777" w:rsidR="008F71D3" w:rsidRDefault="008F71D3">
      <w:pPr>
        <w:pStyle w:val="ConsPlusNormal"/>
        <w:jc w:val="right"/>
      </w:pPr>
      <w:r>
        <w:t>Председатель комитета</w:t>
      </w:r>
    </w:p>
    <w:p w14:paraId="63D7C059" w14:textId="77777777" w:rsidR="008F71D3" w:rsidRDefault="008F71D3">
      <w:pPr>
        <w:pStyle w:val="ConsPlusNormal"/>
        <w:jc w:val="right"/>
      </w:pPr>
      <w:r>
        <w:t>А.Ю.БАЖЕНОВ</w:t>
      </w:r>
    </w:p>
    <w:p w14:paraId="66FB0BBE" w14:textId="77777777" w:rsidR="008F71D3" w:rsidRDefault="008F71D3">
      <w:pPr>
        <w:pStyle w:val="ConsPlusNormal"/>
        <w:jc w:val="both"/>
      </w:pPr>
    </w:p>
    <w:p w14:paraId="47FE6A10" w14:textId="77777777" w:rsidR="008F71D3" w:rsidRDefault="008F71D3">
      <w:pPr>
        <w:pStyle w:val="ConsPlusNormal"/>
        <w:jc w:val="both"/>
      </w:pPr>
    </w:p>
    <w:p w14:paraId="0637D330" w14:textId="77777777" w:rsidR="008F71D3" w:rsidRDefault="008F71D3">
      <w:pPr>
        <w:pStyle w:val="ConsPlusNormal"/>
        <w:jc w:val="both"/>
      </w:pPr>
    </w:p>
    <w:p w14:paraId="26AD9714" w14:textId="77777777" w:rsidR="008F71D3" w:rsidRDefault="008F71D3">
      <w:pPr>
        <w:pStyle w:val="ConsPlusNormal"/>
        <w:jc w:val="both"/>
      </w:pPr>
    </w:p>
    <w:p w14:paraId="6C89AE68" w14:textId="77777777" w:rsidR="008F71D3" w:rsidRDefault="008F71D3">
      <w:pPr>
        <w:pStyle w:val="ConsPlusNormal"/>
        <w:jc w:val="both"/>
      </w:pPr>
    </w:p>
    <w:p w14:paraId="78F4CB4E" w14:textId="77777777" w:rsidR="008F71D3" w:rsidRDefault="008F71D3">
      <w:pPr>
        <w:pStyle w:val="ConsPlusNormal"/>
        <w:jc w:val="right"/>
        <w:outlineLvl w:val="0"/>
      </w:pPr>
      <w:r>
        <w:t>Приложение</w:t>
      </w:r>
    </w:p>
    <w:p w14:paraId="62287588" w14:textId="77777777" w:rsidR="008F71D3" w:rsidRDefault="008F71D3">
      <w:pPr>
        <w:pStyle w:val="ConsPlusNormal"/>
        <w:jc w:val="right"/>
      </w:pPr>
      <w:r>
        <w:t>к приказу</w:t>
      </w:r>
    </w:p>
    <w:p w14:paraId="4531C889" w14:textId="77777777" w:rsidR="008F71D3" w:rsidRDefault="008F71D3">
      <w:pPr>
        <w:pStyle w:val="ConsPlusNormal"/>
        <w:jc w:val="right"/>
      </w:pPr>
      <w:r>
        <w:t>комитета государственной</w:t>
      </w:r>
    </w:p>
    <w:p w14:paraId="21E6F95A" w14:textId="77777777" w:rsidR="008F71D3" w:rsidRDefault="008F71D3">
      <w:pPr>
        <w:pStyle w:val="ConsPlusNormal"/>
        <w:jc w:val="right"/>
      </w:pPr>
      <w:r>
        <w:t>охраны объектов</w:t>
      </w:r>
    </w:p>
    <w:p w14:paraId="34F8B369" w14:textId="77777777" w:rsidR="008F71D3" w:rsidRDefault="008F71D3">
      <w:pPr>
        <w:pStyle w:val="ConsPlusNormal"/>
        <w:jc w:val="right"/>
      </w:pPr>
      <w:r>
        <w:t>культурного наследия</w:t>
      </w:r>
    </w:p>
    <w:p w14:paraId="44078216" w14:textId="77777777" w:rsidR="008F71D3" w:rsidRDefault="008F71D3">
      <w:pPr>
        <w:pStyle w:val="ConsPlusNormal"/>
        <w:jc w:val="right"/>
      </w:pPr>
      <w:r>
        <w:t>Волгоградской области</w:t>
      </w:r>
    </w:p>
    <w:p w14:paraId="6F164FA5" w14:textId="77777777" w:rsidR="008F71D3" w:rsidRDefault="008F71D3">
      <w:pPr>
        <w:pStyle w:val="ConsPlusNormal"/>
        <w:jc w:val="right"/>
      </w:pPr>
      <w:r>
        <w:t>от 26.07.2024 N 63-н</w:t>
      </w:r>
    </w:p>
    <w:p w14:paraId="45FA5BFC" w14:textId="77777777" w:rsidR="008F71D3" w:rsidRDefault="008F71D3">
      <w:pPr>
        <w:pStyle w:val="ConsPlusNormal"/>
        <w:jc w:val="both"/>
      </w:pPr>
    </w:p>
    <w:p w14:paraId="30A7B3E1" w14:textId="77777777" w:rsidR="008F71D3" w:rsidRDefault="008F71D3">
      <w:pPr>
        <w:pStyle w:val="ConsPlusNormal"/>
        <w:jc w:val="right"/>
      </w:pPr>
      <w:r>
        <w:t>"Приложение 1</w:t>
      </w:r>
    </w:p>
    <w:p w14:paraId="2CAC96B5" w14:textId="77777777" w:rsidR="008F71D3" w:rsidRDefault="008F71D3">
      <w:pPr>
        <w:pStyle w:val="ConsPlusNormal"/>
        <w:jc w:val="right"/>
      </w:pPr>
      <w:r>
        <w:t>к приказу</w:t>
      </w:r>
    </w:p>
    <w:p w14:paraId="741E5AAB" w14:textId="77777777" w:rsidR="008F71D3" w:rsidRDefault="008F71D3">
      <w:pPr>
        <w:pStyle w:val="ConsPlusNormal"/>
        <w:jc w:val="right"/>
      </w:pPr>
      <w:r>
        <w:t>комитета государственной</w:t>
      </w:r>
    </w:p>
    <w:p w14:paraId="4B8945CF" w14:textId="77777777" w:rsidR="008F71D3" w:rsidRDefault="008F71D3">
      <w:pPr>
        <w:pStyle w:val="ConsPlusNormal"/>
        <w:jc w:val="right"/>
      </w:pPr>
      <w:r>
        <w:t>охраны объектов</w:t>
      </w:r>
    </w:p>
    <w:p w14:paraId="6C48016B" w14:textId="77777777" w:rsidR="008F71D3" w:rsidRDefault="008F71D3">
      <w:pPr>
        <w:pStyle w:val="ConsPlusNormal"/>
        <w:jc w:val="right"/>
      </w:pPr>
      <w:r>
        <w:t>культурного наследия</w:t>
      </w:r>
    </w:p>
    <w:p w14:paraId="216B634E" w14:textId="77777777" w:rsidR="008F71D3" w:rsidRDefault="008F71D3">
      <w:pPr>
        <w:pStyle w:val="ConsPlusNormal"/>
        <w:jc w:val="right"/>
      </w:pPr>
      <w:r>
        <w:t>Волгоградской области</w:t>
      </w:r>
    </w:p>
    <w:p w14:paraId="2FCD5D83" w14:textId="77777777" w:rsidR="008F71D3" w:rsidRDefault="008F71D3">
      <w:pPr>
        <w:pStyle w:val="ConsPlusNormal"/>
        <w:jc w:val="right"/>
      </w:pPr>
      <w:r>
        <w:t>от 23 ноября 2020 г. N 371</w:t>
      </w:r>
    </w:p>
    <w:p w14:paraId="74892A93" w14:textId="77777777" w:rsidR="008F71D3" w:rsidRDefault="008F71D3">
      <w:pPr>
        <w:pStyle w:val="ConsPlusNormal"/>
        <w:jc w:val="both"/>
      </w:pPr>
    </w:p>
    <w:p w14:paraId="4D334E40" w14:textId="77777777" w:rsidR="008F71D3" w:rsidRDefault="008F71D3">
      <w:pPr>
        <w:pStyle w:val="ConsPlusTitle"/>
        <w:jc w:val="center"/>
      </w:pPr>
      <w:bookmarkStart w:id="0" w:name="P42"/>
      <w:bookmarkEnd w:id="0"/>
      <w:r>
        <w:t>ОПИСАНИЕ МЕСТОПОЛОЖЕНИЯ ГРАНИЦ ЗАЩИТНОЙ ЗОНЫ ОБЪЕКТА</w:t>
      </w:r>
    </w:p>
    <w:p w14:paraId="444DC90A" w14:textId="77777777" w:rsidR="008F71D3" w:rsidRDefault="008F71D3">
      <w:pPr>
        <w:pStyle w:val="ConsPlusTitle"/>
        <w:jc w:val="center"/>
      </w:pPr>
      <w:r>
        <w:t>КУЛЬТУРНОГО НАСЛЕДИЯ РЕГИОНАЛЬНОГО ЗНАЧЕНИЯ "БРАТСКАЯ МОГИЛА</w:t>
      </w:r>
    </w:p>
    <w:p w14:paraId="77264BA9" w14:textId="77777777" w:rsidR="008F71D3" w:rsidRDefault="008F71D3">
      <w:pPr>
        <w:pStyle w:val="ConsPlusTitle"/>
        <w:jc w:val="center"/>
      </w:pPr>
      <w:r>
        <w:t>СОВЕТСКИХ ВОИНОВ, ПОГИБШИХ В ПЕРИОД СТАЛИНГРАДСКОЙ БИТВЫ",</w:t>
      </w:r>
    </w:p>
    <w:p w14:paraId="13319A18" w14:textId="77777777" w:rsidR="008F71D3" w:rsidRDefault="008F71D3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70F13C65" w14:textId="77777777" w:rsidR="008F71D3" w:rsidRDefault="008F71D3">
      <w:pPr>
        <w:pStyle w:val="ConsPlusTitle"/>
        <w:jc w:val="center"/>
      </w:pPr>
      <w:r>
        <w:t>ОБЛАСТЬ, КЛЕТСКИЙ РАЙОН, ХУТ. МЕЛОКЛЕТСКИЙ, У КОНТОРЫ</w:t>
      </w:r>
    </w:p>
    <w:p w14:paraId="71A6D8F0" w14:textId="77777777" w:rsidR="008F71D3" w:rsidRDefault="008F71D3">
      <w:pPr>
        <w:pStyle w:val="ConsPlusTitle"/>
        <w:jc w:val="center"/>
      </w:pPr>
      <w:r>
        <w:t>ХЛЕБОПРИЕМНОГО ПУНКТА &lt;1&gt;</w:t>
      </w:r>
    </w:p>
    <w:p w14:paraId="28DD5EE8" w14:textId="77777777" w:rsidR="008F71D3" w:rsidRDefault="008F71D3">
      <w:pPr>
        <w:pStyle w:val="ConsPlusNormal"/>
        <w:jc w:val="both"/>
      </w:pPr>
    </w:p>
    <w:p w14:paraId="4F8EBD87" w14:textId="77777777" w:rsidR="008F71D3" w:rsidRDefault="008F71D3">
      <w:pPr>
        <w:pStyle w:val="ConsPlusNormal"/>
        <w:ind w:firstLine="540"/>
        <w:jc w:val="both"/>
      </w:pPr>
      <w:r>
        <w:t>--------------------------------</w:t>
      </w:r>
    </w:p>
    <w:p w14:paraId="3209B651" w14:textId="77777777" w:rsidR="008F71D3" w:rsidRDefault="008F71D3">
      <w:pPr>
        <w:pStyle w:val="ConsPlusNormal"/>
        <w:spacing w:before="220"/>
        <w:ind w:firstLine="540"/>
        <w:jc w:val="both"/>
      </w:pPr>
      <w:r>
        <w:t>&lt;1&gt; Адрес (местонахождение) объекта культурного наследия указан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39A405D6" w14:textId="77777777" w:rsidR="008F71D3" w:rsidRDefault="008F71D3">
      <w:pPr>
        <w:pStyle w:val="ConsPlusNormal"/>
        <w:jc w:val="both"/>
      </w:pPr>
    </w:p>
    <w:p w14:paraId="6480B65C" w14:textId="77777777" w:rsidR="008F71D3" w:rsidRDefault="008F71D3">
      <w:pPr>
        <w:pStyle w:val="ConsPlusTitle"/>
        <w:jc w:val="center"/>
        <w:outlineLvl w:val="1"/>
      </w:pPr>
      <w:r>
        <w:t>1. Графическое описание местоположения границ защитной зоны</w:t>
      </w:r>
    </w:p>
    <w:p w14:paraId="38E0DC89" w14:textId="77777777" w:rsidR="008F71D3" w:rsidRDefault="008F71D3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257949F0" w14:textId="77777777" w:rsidR="008F71D3" w:rsidRDefault="008F71D3">
      <w:pPr>
        <w:pStyle w:val="ConsPlusTitle"/>
        <w:jc w:val="center"/>
      </w:pPr>
      <w:r>
        <w:t>"Братская могила советских воинов, погибших в период</w:t>
      </w:r>
    </w:p>
    <w:p w14:paraId="391651AE" w14:textId="77777777" w:rsidR="008F71D3" w:rsidRDefault="008F71D3">
      <w:pPr>
        <w:pStyle w:val="ConsPlusTitle"/>
        <w:jc w:val="center"/>
      </w:pPr>
      <w:r>
        <w:t>Сталинградской битвы", расположенного по адресу</w:t>
      </w:r>
    </w:p>
    <w:p w14:paraId="284863B8" w14:textId="77777777" w:rsidR="008F71D3" w:rsidRDefault="008F71D3">
      <w:pPr>
        <w:pStyle w:val="ConsPlusTitle"/>
        <w:jc w:val="center"/>
      </w:pPr>
      <w:r>
        <w:t>(местонахождение): Волгоградская область, Клетский район,</w:t>
      </w:r>
    </w:p>
    <w:p w14:paraId="7C2645B5" w14:textId="77777777" w:rsidR="008F71D3" w:rsidRDefault="008F71D3">
      <w:pPr>
        <w:pStyle w:val="ConsPlusTitle"/>
        <w:jc w:val="center"/>
      </w:pPr>
      <w:proofErr w:type="spellStart"/>
      <w:r>
        <w:t>хут</w:t>
      </w:r>
      <w:proofErr w:type="spellEnd"/>
      <w:r>
        <w:t xml:space="preserve">. </w:t>
      </w:r>
      <w:proofErr w:type="spellStart"/>
      <w:r>
        <w:t>Мелоклетский</w:t>
      </w:r>
      <w:proofErr w:type="spellEnd"/>
      <w:r>
        <w:t>, у конторы хлебоприемного пункта</w:t>
      </w:r>
    </w:p>
    <w:p w14:paraId="634D35F9" w14:textId="77777777" w:rsidR="008F71D3" w:rsidRDefault="008F71D3">
      <w:pPr>
        <w:pStyle w:val="ConsPlusNormal"/>
        <w:jc w:val="both"/>
      </w:pPr>
    </w:p>
    <w:p w14:paraId="241C902A" w14:textId="77777777" w:rsidR="008F71D3" w:rsidRDefault="008F71D3">
      <w:pPr>
        <w:pStyle w:val="ConsPlusTitle"/>
        <w:jc w:val="center"/>
        <w:outlineLvl w:val="2"/>
      </w:pPr>
      <w:r>
        <w:t>1.1. Сведения о защитной зоне объекта культурного наследия</w:t>
      </w:r>
    </w:p>
    <w:p w14:paraId="76D354A6" w14:textId="77777777" w:rsidR="008F71D3" w:rsidRDefault="008F71D3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246369C1" w14:textId="77777777" w:rsidR="008F71D3" w:rsidRDefault="008F71D3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14DCD7EC" w14:textId="77777777" w:rsidR="008F71D3" w:rsidRDefault="008F71D3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77544528" w14:textId="77777777" w:rsidR="008F71D3" w:rsidRDefault="008F71D3">
      <w:pPr>
        <w:pStyle w:val="ConsPlusTitle"/>
        <w:jc w:val="center"/>
      </w:pPr>
      <w:r>
        <w:t xml:space="preserve">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Мелоклетский</w:t>
      </w:r>
      <w:proofErr w:type="spellEnd"/>
      <w:r>
        <w:t>, у конторы хлебоприемного пункта</w:t>
      </w:r>
    </w:p>
    <w:p w14:paraId="76EE1A38" w14:textId="77777777" w:rsidR="008F71D3" w:rsidRDefault="008F71D3">
      <w:pPr>
        <w:pStyle w:val="ConsPlusTitle"/>
        <w:jc w:val="center"/>
      </w:pPr>
      <w:r>
        <w:t>(далее именуется - защитная зона)</w:t>
      </w:r>
    </w:p>
    <w:p w14:paraId="2770DEF1" w14:textId="77777777" w:rsidR="008F71D3" w:rsidRDefault="008F71D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798"/>
        <w:gridCol w:w="4706"/>
      </w:tblGrid>
      <w:tr w:rsidR="008F71D3" w14:paraId="5AF05486" w14:textId="77777777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0257C1F" w14:textId="77777777" w:rsidR="008F71D3" w:rsidRDefault="008F71D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14:paraId="2917906C" w14:textId="77777777" w:rsidR="008F71D3" w:rsidRDefault="008F71D3">
            <w:pPr>
              <w:pStyle w:val="ConsPlusNormal"/>
              <w:jc w:val="center"/>
            </w:pPr>
            <w:r>
              <w:t>Характеристика защитной зоны</w:t>
            </w:r>
          </w:p>
        </w:tc>
        <w:tc>
          <w:tcPr>
            <w:tcW w:w="470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80C4CF0" w14:textId="77777777" w:rsidR="008F71D3" w:rsidRDefault="008F71D3">
            <w:pPr>
              <w:pStyle w:val="ConsPlusNormal"/>
              <w:jc w:val="center"/>
            </w:pPr>
            <w:r>
              <w:t>Описание характеристик защитной зоны</w:t>
            </w:r>
          </w:p>
        </w:tc>
      </w:tr>
      <w:tr w:rsidR="008F71D3" w14:paraId="6F6808C0" w14:textId="77777777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0E78181" w14:textId="77777777" w:rsidR="008F71D3" w:rsidRDefault="008F71D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14:paraId="5C60101F" w14:textId="77777777" w:rsidR="008F71D3" w:rsidRDefault="008F71D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0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C57626E" w14:textId="77777777" w:rsidR="008F71D3" w:rsidRDefault="008F71D3">
            <w:pPr>
              <w:pStyle w:val="ConsPlusNormal"/>
              <w:jc w:val="center"/>
            </w:pPr>
            <w:r>
              <w:t>3</w:t>
            </w:r>
          </w:p>
        </w:tc>
      </w:tr>
      <w:tr w:rsidR="008F71D3" w14:paraId="0B491FD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249215" w14:textId="77777777" w:rsidR="008F71D3" w:rsidRDefault="008F71D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04EB7F" w14:textId="77777777" w:rsidR="008F71D3" w:rsidRDefault="008F71D3">
            <w:pPr>
              <w:pStyle w:val="ConsPlusNormal"/>
            </w:pPr>
            <w:r>
              <w:t>Местоположение защитной зоны</w:t>
            </w:r>
          </w:p>
        </w:tc>
        <w:tc>
          <w:tcPr>
            <w:tcW w:w="47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CB45FF" w14:textId="77777777" w:rsidR="008F71D3" w:rsidRDefault="008F71D3">
            <w:pPr>
              <w:pStyle w:val="ConsPlusNormal"/>
            </w:pPr>
            <w:r>
              <w:t xml:space="preserve">Волгоградская область, Клетский район, </w:t>
            </w:r>
            <w:proofErr w:type="spellStart"/>
            <w:r>
              <w:t>хут</w:t>
            </w:r>
            <w:proofErr w:type="spellEnd"/>
            <w:r>
              <w:t xml:space="preserve">. </w:t>
            </w:r>
            <w:proofErr w:type="spellStart"/>
            <w:r>
              <w:t>Мелоклетский</w:t>
            </w:r>
            <w:proofErr w:type="spellEnd"/>
          </w:p>
        </w:tc>
      </w:tr>
      <w:tr w:rsidR="008F71D3" w14:paraId="0DEE372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F56D9D7" w14:textId="77777777" w:rsidR="008F71D3" w:rsidRDefault="008F71D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14:paraId="11EFCE12" w14:textId="77777777" w:rsidR="008F71D3" w:rsidRDefault="008F71D3">
            <w:pPr>
              <w:pStyle w:val="ConsPlusNormal"/>
            </w:pPr>
            <w:r>
              <w:t>Площадь +/- величина погрешности определения площади </w:t>
            </w:r>
            <w:r>
              <w:rPr>
                <w:noProof/>
                <w:position w:val="-5"/>
              </w:rPr>
              <w:drawing>
                <wp:inline distT="0" distB="0" distL="0" distR="0" wp14:anchorId="650D3442" wp14:editId="469AC269">
                  <wp:extent cx="513715" cy="20955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3715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14:paraId="37C14E86" w14:textId="77777777" w:rsidR="008F71D3" w:rsidRDefault="008F71D3">
            <w:pPr>
              <w:pStyle w:val="ConsPlusNormal"/>
            </w:pPr>
            <w:r>
              <w:t>37555 кв. м +/- 65 кв. м</w:t>
            </w:r>
          </w:p>
        </w:tc>
      </w:tr>
      <w:tr w:rsidR="008F71D3" w14:paraId="0CB6029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6C7CB03" w14:textId="77777777" w:rsidR="008F71D3" w:rsidRDefault="008F71D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14:paraId="39C3E9C3" w14:textId="77777777" w:rsidR="008F71D3" w:rsidRDefault="008F71D3">
            <w:pPr>
              <w:pStyle w:val="ConsPlusNormal"/>
            </w:pPr>
            <w:r>
              <w:t>Иные характеристики защитной зоны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14:paraId="2BEBB61B" w14:textId="77777777" w:rsidR="008F71D3" w:rsidRDefault="008F71D3">
            <w:pPr>
              <w:pStyle w:val="ConsPlusNormal"/>
            </w:pPr>
            <w:r>
              <w:t>-</w:t>
            </w:r>
          </w:p>
        </w:tc>
      </w:tr>
    </w:tbl>
    <w:p w14:paraId="3D8E8ACA" w14:textId="77777777" w:rsidR="008F71D3" w:rsidRDefault="008F71D3">
      <w:pPr>
        <w:pStyle w:val="ConsPlusNormal"/>
        <w:jc w:val="both"/>
      </w:pPr>
    </w:p>
    <w:p w14:paraId="206F2DBE" w14:textId="77777777" w:rsidR="008F71D3" w:rsidRDefault="008F71D3">
      <w:pPr>
        <w:pStyle w:val="ConsPlusTitle"/>
        <w:jc w:val="center"/>
        <w:outlineLvl w:val="2"/>
      </w:pPr>
      <w:r>
        <w:t>1.2. Сведения о местоположении границ защитной зоны</w:t>
      </w:r>
    </w:p>
    <w:p w14:paraId="643A9B00" w14:textId="77777777" w:rsidR="008F71D3" w:rsidRDefault="008F71D3">
      <w:pPr>
        <w:pStyle w:val="ConsPlusNormal"/>
        <w:jc w:val="both"/>
      </w:pPr>
    </w:p>
    <w:p w14:paraId="37594C0E" w14:textId="77777777" w:rsidR="008F71D3" w:rsidRDefault="008F71D3">
      <w:pPr>
        <w:pStyle w:val="ConsPlusNormal"/>
        <w:ind w:firstLine="540"/>
        <w:jc w:val="both"/>
      </w:pPr>
      <w:r>
        <w:t>1.2.1. Система координат: МСК-34 зона 1.</w:t>
      </w:r>
    </w:p>
    <w:p w14:paraId="77C794FE" w14:textId="77777777" w:rsidR="008F71D3" w:rsidRDefault="008F71D3">
      <w:pPr>
        <w:pStyle w:val="ConsPlusNormal"/>
        <w:spacing w:before="220"/>
        <w:ind w:firstLine="540"/>
        <w:jc w:val="both"/>
      </w:pPr>
      <w:r>
        <w:t>1.2.2. Сведения о характерных точках границ защитной зоны:</w:t>
      </w:r>
    </w:p>
    <w:p w14:paraId="3EABC14B" w14:textId="77777777" w:rsidR="008F71D3" w:rsidRDefault="008F71D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"/>
        <w:gridCol w:w="1531"/>
        <w:gridCol w:w="1559"/>
        <w:gridCol w:w="1984"/>
        <w:gridCol w:w="1587"/>
        <w:gridCol w:w="1363"/>
      </w:tblGrid>
      <w:tr w:rsidR="008F71D3" w14:paraId="36460387" w14:textId="77777777">
        <w:tc>
          <w:tcPr>
            <w:tcW w:w="102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E233F2C" w14:textId="77777777" w:rsidR="008F71D3" w:rsidRDefault="008F71D3">
            <w:pPr>
              <w:pStyle w:val="ConsPlusNormal"/>
              <w:jc w:val="center"/>
            </w:pPr>
            <w:r>
              <w:t xml:space="preserve">Обозначение характерных точек </w:t>
            </w:r>
            <w:r>
              <w:lastRenderedPageBreak/>
              <w:t>границ</w:t>
            </w:r>
          </w:p>
        </w:tc>
        <w:tc>
          <w:tcPr>
            <w:tcW w:w="309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3B6E87" w14:textId="77777777" w:rsidR="008F71D3" w:rsidRDefault="008F71D3">
            <w:pPr>
              <w:pStyle w:val="ConsPlusNormal"/>
              <w:jc w:val="center"/>
            </w:pPr>
            <w:r>
              <w:lastRenderedPageBreak/>
              <w:t>Координаты (метров)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80BE7F7" w14:textId="77777777" w:rsidR="008F71D3" w:rsidRDefault="008F71D3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BCECE0B" w14:textId="77777777" w:rsidR="008F71D3" w:rsidRDefault="008F71D3">
            <w:pPr>
              <w:pStyle w:val="ConsPlusNormal"/>
              <w:jc w:val="center"/>
            </w:pPr>
            <w:r>
              <w:t xml:space="preserve">Средняя квадратическая погрешность положения характерной </w:t>
            </w:r>
            <w:r>
              <w:lastRenderedPageBreak/>
              <w:t>точки (</w:t>
            </w:r>
            <w:proofErr w:type="spellStart"/>
            <w:r>
              <w:t>М</w:t>
            </w:r>
            <w:r>
              <w:rPr>
                <w:vertAlign w:val="subscript"/>
              </w:rPr>
              <w:t>t</w:t>
            </w:r>
            <w:proofErr w:type="spellEnd"/>
            <w:r>
              <w:t>) (метров)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7C33146" w14:textId="77777777" w:rsidR="008F71D3" w:rsidRDefault="008F71D3">
            <w:pPr>
              <w:pStyle w:val="ConsPlusNormal"/>
              <w:jc w:val="center"/>
            </w:pPr>
            <w:r>
              <w:lastRenderedPageBreak/>
              <w:t xml:space="preserve">Описание обозначения точки на местности (при </w:t>
            </w:r>
            <w:r>
              <w:lastRenderedPageBreak/>
              <w:t>наличии)</w:t>
            </w:r>
          </w:p>
        </w:tc>
      </w:tr>
      <w:tr w:rsidR="008F71D3" w14:paraId="00A3228B" w14:textId="77777777">
        <w:tc>
          <w:tcPr>
            <w:tcW w:w="1020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7021541" w14:textId="77777777" w:rsidR="008F71D3" w:rsidRDefault="008F71D3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14:paraId="65F635D4" w14:textId="77777777" w:rsidR="008F71D3" w:rsidRDefault="008F71D3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17BF057" w14:textId="77777777" w:rsidR="008F71D3" w:rsidRDefault="008F71D3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AC009C7" w14:textId="77777777" w:rsidR="008F71D3" w:rsidRDefault="008F71D3">
            <w:pPr>
              <w:pStyle w:val="ConsPlusNormal"/>
            </w:pPr>
          </w:p>
        </w:tc>
        <w:tc>
          <w:tcPr>
            <w:tcW w:w="158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443FEC5" w14:textId="77777777" w:rsidR="008F71D3" w:rsidRDefault="008F71D3">
            <w:pPr>
              <w:pStyle w:val="ConsPlusNormal"/>
            </w:pPr>
          </w:p>
        </w:tc>
        <w:tc>
          <w:tcPr>
            <w:tcW w:w="136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F919F90" w14:textId="77777777" w:rsidR="008F71D3" w:rsidRDefault="008F71D3">
            <w:pPr>
              <w:pStyle w:val="ConsPlusNormal"/>
            </w:pPr>
          </w:p>
        </w:tc>
      </w:tr>
      <w:tr w:rsidR="008F71D3" w14:paraId="2424D1D8" w14:textId="77777777"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D70F010" w14:textId="77777777" w:rsidR="008F71D3" w:rsidRDefault="008F71D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14:paraId="40B646D1" w14:textId="77777777" w:rsidR="008F71D3" w:rsidRDefault="008F71D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BC79D53" w14:textId="77777777" w:rsidR="008F71D3" w:rsidRDefault="008F71D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3EB4FC6" w14:textId="77777777" w:rsidR="008F71D3" w:rsidRDefault="008F71D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14:paraId="15601182" w14:textId="77777777" w:rsidR="008F71D3" w:rsidRDefault="008F71D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</w:tcPr>
          <w:p w14:paraId="218C7302" w14:textId="77777777" w:rsidR="008F71D3" w:rsidRDefault="008F71D3">
            <w:pPr>
              <w:pStyle w:val="ConsPlusNormal"/>
              <w:jc w:val="center"/>
            </w:pPr>
            <w:r>
              <w:t>6</w:t>
            </w:r>
          </w:p>
        </w:tc>
      </w:tr>
      <w:tr w:rsidR="008F71D3" w14:paraId="3B1F7BC1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931533" w14:textId="77777777" w:rsidR="008F71D3" w:rsidRDefault="008F71D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A1152D" w14:textId="77777777" w:rsidR="008F71D3" w:rsidRDefault="008F71D3">
            <w:pPr>
              <w:pStyle w:val="ConsPlusNormal"/>
              <w:jc w:val="center"/>
            </w:pPr>
            <w:r>
              <w:t>548459,58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B63C69" w14:textId="77777777" w:rsidR="008F71D3" w:rsidRDefault="008F71D3">
            <w:pPr>
              <w:pStyle w:val="ConsPlusNormal"/>
              <w:jc w:val="center"/>
            </w:pPr>
            <w:r>
              <w:t>1305491,25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38528C" w14:textId="77777777" w:rsidR="008F71D3" w:rsidRDefault="008F71D3">
            <w:pPr>
              <w:pStyle w:val="ConsPlusNormal"/>
            </w:pPr>
            <w:r>
              <w:t>Аналитический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C3ACDD" w14:textId="77777777" w:rsidR="008F71D3" w:rsidRDefault="008F71D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CB5242" w14:textId="77777777" w:rsidR="008F71D3" w:rsidRDefault="008F71D3">
            <w:pPr>
              <w:pStyle w:val="ConsPlusNormal"/>
              <w:jc w:val="center"/>
            </w:pPr>
            <w:r>
              <w:t>-</w:t>
            </w:r>
          </w:p>
        </w:tc>
      </w:tr>
      <w:tr w:rsidR="008F71D3" w14:paraId="1B140FE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1DB636B" w14:textId="77777777" w:rsidR="008F71D3" w:rsidRDefault="008F71D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881E494" w14:textId="77777777" w:rsidR="008F71D3" w:rsidRDefault="008F71D3">
            <w:pPr>
              <w:pStyle w:val="ConsPlusNormal"/>
              <w:jc w:val="center"/>
            </w:pPr>
            <w:r>
              <w:t>548455,66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A2ABA09" w14:textId="77777777" w:rsidR="008F71D3" w:rsidRDefault="008F71D3">
            <w:pPr>
              <w:pStyle w:val="ConsPlusNormal"/>
              <w:jc w:val="center"/>
            </w:pPr>
            <w:r>
              <w:t>1305523,43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2FD4EB" w14:textId="77777777" w:rsidR="008F71D3" w:rsidRDefault="008F71D3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A08198F" w14:textId="77777777" w:rsidR="008F71D3" w:rsidRDefault="008F71D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3C942CA" w14:textId="77777777" w:rsidR="008F71D3" w:rsidRDefault="008F71D3">
            <w:pPr>
              <w:pStyle w:val="ConsPlusNormal"/>
              <w:jc w:val="center"/>
            </w:pPr>
            <w:r>
              <w:t>-</w:t>
            </w:r>
          </w:p>
        </w:tc>
      </w:tr>
      <w:tr w:rsidR="008F71D3" w14:paraId="207AA51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BB4016A" w14:textId="77777777" w:rsidR="008F71D3" w:rsidRDefault="008F71D3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3A7252F" w14:textId="77777777" w:rsidR="008F71D3" w:rsidRDefault="008F71D3">
            <w:pPr>
              <w:pStyle w:val="ConsPlusNormal"/>
              <w:jc w:val="center"/>
            </w:pPr>
            <w:r>
              <w:t>548448,55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E4A68A5" w14:textId="77777777" w:rsidR="008F71D3" w:rsidRDefault="008F71D3">
            <w:pPr>
              <w:pStyle w:val="ConsPlusNormal"/>
              <w:jc w:val="center"/>
            </w:pPr>
            <w:r>
              <w:t>1305549,69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9D636D" w14:textId="77777777" w:rsidR="008F71D3" w:rsidRDefault="008F71D3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BFC0C37" w14:textId="77777777" w:rsidR="008F71D3" w:rsidRDefault="008F71D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F6D559F" w14:textId="77777777" w:rsidR="008F71D3" w:rsidRDefault="008F71D3">
            <w:pPr>
              <w:pStyle w:val="ConsPlusNormal"/>
              <w:jc w:val="center"/>
            </w:pPr>
            <w:r>
              <w:t>-</w:t>
            </w:r>
          </w:p>
        </w:tc>
      </w:tr>
      <w:tr w:rsidR="008F71D3" w14:paraId="41BF1B5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C1BD4E6" w14:textId="77777777" w:rsidR="008F71D3" w:rsidRDefault="008F71D3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2C32CDB" w14:textId="77777777" w:rsidR="008F71D3" w:rsidRDefault="008F71D3">
            <w:pPr>
              <w:pStyle w:val="ConsPlusNormal"/>
              <w:jc w:val="center"/>
            </w:pPr>
            <w:r>
              <w:t>548425,65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49CBB54" w14:textId="77777777" w:rsidR="008F71D3" w:rsidRDefault="008F71D3">
            <w:pPr>
              <w:pStyle w:val="ConsPlusNormal"/>
              <w:jc w:val="center"/>
            </w:pPr>
            <w:r>
              <w:t>1305583,36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CB6366" w14:textId="77777777" w:rsidR="008F71D3" w:rsidRDefault="008F71D3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4B130BF" w14:textId="77777777" w:rsidR="008F71D3" w:rsidRDefault="008F71D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CA7F06C" w14:textId="77777777" w:rsidR="008F71D3" w:rsidRDefault="008F71D3">
            <w:pPr>
              <w:pStyle w:val="ConsPlusNormal"/>
              <w:jc w:val="center"/>
            </w:pPr>
            <w:r>
              <w:t>-</w:t>
            </w:r>
          </w:p>
        </w:tc>
      </w:tr>
      <w:tr w:rsidR="008F71D3" w14:paraId="6E6D8E7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B8832EA" w14:textId="77777777" w:rsidR="008F71D3" w:rsidRDefault="008F71D3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3162D34" w14:textId="77777777" w:rsidR="008F71D3" w:rsidRDefault="008F71D3">
            <w:pPr>
              <w:pStyle w:val="ConsPlusNormal"/>
              <w:jc w:val="center"/>
            </w:pPr>
            <w:r>
              <w:t>548397,70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4D0D079" w14:textId="77777777" w:rsidR="008F71D3" w:rsidRDefault="008F71D3">
            <w:pPr>
              <w:pStyle w:val="ConsPlusNormal"/>
              <w:jc w:val="center"/>
            </w:pPr>
            <w:r>
              <w:t>1305602,43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DA8EB7" w14:textId="77777777" w:rsidR="008F71D3" w:rsidRDefault="008F71D3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0A1FDBE" w14:textId="77777777" w:rsidR="008F71D3" w:rsidRDefault="008F71D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1900DC8" w14:textId="77777777" w:rsidR="008F71D3" w:rsidRDefault="008F71D3">
            <w:pPr>
              <w:pStyle w:val="ConsPlusNormal"/>
              <w:jc w:val="center"/>
            </w:pPr>
            <w:r>
              <w:t>-</w:t>
            </w:r>
          </w:p>
        </w:tc>
      </w:tr>
      <w:tr w:rsidR="008F71D3" w14:paraId="42E69A7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C005F19" w14:textId="77777777" w:rsidR="008F71D3" w:rsidRDefault="008F71D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54D2E81" w14:textId="77777777" w:rsidR="008F71D3" w:rsidRDefault="008F71D3">
            <w:pPr>
              <w:pStyle w:val="ConsPlusNormal"/>
              <w:jc w:val="center"/>
            </w:pPr>
            <w:r>
              <w:t>548352,00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CFDDE68" w14:textId="77777777" w:rsidR="008F71D3" w:rsidRDefault="008F71D3">
            <w:pPr>
              <w:pStyle w:val="ConsPlusNormal"/>
              <w:jc w:val="center"/>
            </w:pPr>
            <w:r>
              <w:t>1305611,38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4A29ED" w14:textId="77777777" w:rsidR="008F71D3" w:rsidRDefault="008F71D3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2374389" w14:textId="77777777" w:rsidR="008F71D3" w:rsidRDefault="008F71D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D26C1D4" w14:textId="77777777" w:rsidR="008F71D3" w:rsidRDefault="008F71D3">
            <w:pPr>
              <w:pStyle w:val="ConsPlusNormal"/>
              <w:jc w:val="center"/>
            </w:pPr>
            <w:r>
              <w:t>-</w:t>
            </w:r>
          </w:p>
        </w:tc>
      </w:tr>
      <w:tr w:rsidR="008F71D3" w14:paraId="4606E7A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3BF8BE9" w14:textId="77777777" w:rsidR="008F71D3" w:rsidRDefault="008F71D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6673F97" w14:textId="77777777" w:rsidR="008F71D3" w:rsidRDefault="008F71D3">
            <w:pPr>
              <w:pStyle w:val="ConsPlusNormal"/>
              <w:jc w:val="center"/>
            </w:pPr>
            <w:r>
              <w:t>548322,61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1FF4472" w14:textId="77777777" w:rsidR="008F71D3" w:rsidRDefault="008F71D3">
            <w:pPr>
              <w:pStyle w:val="ConsPlusNormal"/>
              <w:jc w:val="center"/>
            </w:pPr>
            <w:r>
              <w:t>1305606,83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F192EA" w14:textId="77777777" w:rsidR="008F71D3" w:rsidRDefault="008F71D3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69E227A" w14:textId="77777777" w:rsidR="008F71D3" w:rsidRDefault="008F71D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B9D8BBE" w14:textId="77777777" w:rsidR="008F71D3" w:rsidRDefault="008F71D3">
            <w:pPr>
              <w:pStyle w:val="ConsPlusNormal"/>
              <w:jc w:val="center"/>
            </w:pPr>
            <w:r>
              <w:t>-</w:t>
            </w:r>
          </w:p>
        </w:tc>
      </w:tr>
      <w:tr w:rsidR="008F71D3" w14:paraId="5997080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1F25754" w14:textId="77777777" w:rsidR="008F71D3" w:rsidRDefault="008F71D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90CDA94" w14:textId="77777777" w:rsidR="008F71D3" w:rsidRDefault="008F71D3">
            <w:pPr>
              <w:pStyle w:val="ConsPlusNormal"/>
              <w:jc w:val="center"/>
            </w:pPr>
            <w:r>
              <w:t>548285,86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D2A27ED" w14:textId="77777777" w:rsidR="008F71D3" w:rsidRDefault="008F71D3">
            <w:pPr>
              <w:pStyle w:val="ConsPlusNormal"/>
              <w:jc w:val="center"/>
            </w:pPr>
            <w:r>
              <w:t>1305591,65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4A5F80" w14:textId="77777777" w:rsidR="008F71D3" w:rsidRDefault="008F71D3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13E9860" w14:textId="77777777" w:rsidR="008F71D3" w:rsidRDefault="008F71D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96883DA" w14:textId="77777777" w:rsidR="008F71D3" w:rsidRDefault="008F71D3">
            <w:pPr>
              <w:pStyle w:val="ConsPlusNormal"/>
              <w:jc w:val="center"/>
            </w:pPr>
            <w:r>
              <w:t>-</w:t>
            </w:r>
          </w:p>
        </w:tc>
      </w:tr>
      <w:tr w:rsidR="008F71D3" w14:paraId="0122E6A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21BD979" w14:textId="77777777" w:rsidR="008F71D3" w:rsidRDefault="008F71D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172C422" w14:textId="77777777" w:rsidR="008F71D3" w:rsidRDefault="008F71D3">
            <w:pPr>
              <w:pStyle w:val="ConsPlusNormal"/>
              <w:jc w:val="center"/>
            </w:pPr>
            <w:r>
              <w:t>548263,20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ADB29A3" w14:textId="77777777" w:rsidR="008F71D3" w:rsidRDefault="008F71D3">
            <w:pPr>
              <w:pStyle w:val="ConsPlusNormal"/>
              <w:jc w:val="center"/>
            </w:pPr>
            <w:r>
              <w:t>1305570,68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D93187" w14:textId="77777777" w:rsidR="008F71D3" w:rsidRDefault="008F71D3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B4DBD52" w14:textId="77777777" w:rsidR="008F71D3" w:rsidRDefault="008F71D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064ABE3" w14:textId="77777777" w:rsidR="008F71D3" w:rsidRDefault="008F71D3">
            <w:pPr>
              <w:pStyle w:val="ConsPlusNormal"/>
              <w:jc w:val="center"/>
            </w:pPr>
            <w:r>
              <w:t>-</w:t>
            </w:r>
          </w:p>
        </w:tc>
      </w:tr>
      <w:tr w:rsidR="008F71D3" w14:paraId="1193534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2F85211" w14:textId="77777777" w:rsidR="008F71D3" w:rsidRDefault="008F71D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B711A22" w14:textId="77777777" w:rsidR="008F71D3" w:rsidRDefault="008F71D3">
            <w:pPr>
              <w:pStyle w:val="ConsPlusNormal"/>
              <w:jc w:val="center"/>
            </w:pPr>
            <w:r>
              <w:t>548247,33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D048C64" w14:textId="77777777" w:rsidR="008F71D3" w:rsidRDefault="008F71D3">
            <w:pPr>
              <w:pStyle w:val="ConsPlusNormal"/>
              <w:jc w:val="center"/>
            </w:pPr>
            <w:r>
              <w:t>1305541,91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8AA820" w14:textId="77777777" w:rsidR="008F71D3" w:rsidRDefault="008F71D3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C60BE9F" w14:textId="77777777" w:rsidR="008F71D3" w:rsidRDefault="008F71D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67DC24A" w14:textId="77777777" w:rsidR="008F71D3" w:rsidRDefault="008F71D3">
            <w:pPr>
              <w:pStyle w:val="ConsPlusNormal"/>
              <w:jc w:val="center"/>
            </w:pPr>
            <w:r>
              <w:t>-</w:t>
            </w:r>
          </w:p>
        </w:tc>
      </w:tr>
      <w:tr w:rsidR="008F71D3" w14:paraId="5CD96C6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BEE555B" w14:textId="77777777" w:rsidR="008F71D3" w:rsidRDefault="008F71D3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14D7559" w14:textId="77777777" w:rsidR="008F71D3" w:rsidRDefault="008F71D3">
            <w:pPr>
              <w:pStyle w:val="ConsPlusNormal"/>
              <w:jc w:val="center"/>
            </w:pPr>
            <w:r>
              <w:t>548241,66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39BC9BF" w14:textId="77777777" w:rsidR="008F71D3" w:rsidRDefault="008F71D3">
            <w:pPr>
              <w:pStyle w:val="ConsPlusNormal"/>
              <w:jc w:val="center"/>
            </w:pPr>
            <w:r>
              <w:t>1305510,56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978C3D" w14:textId="77777777" w:rsidR="008F71D3" w:rsidRDefault="008F71D3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2EBD0B5" w14:textId="77777777" w:rsidR="008F71D3" w:rsidRDefault="008F71D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BB293B6" w14:textId="77777777" w:rsidR="008F71D3" w:rsidRDefault="008F71D3">
            <w:pPr>
              <w:pStyle w:val="ConsPlusNormal"/>
              <w:jc w:val="center"/>
            </w:pPr>
            <w:r>
              <w:t>-</w:t>
            </w:r>
          </w:p>
        </w:tc>
      </w:tr>
      <w:tr w:rsidR="008F71D3" w14:paraId="0440BBB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C21A476" w14:textId="77777777" w:rsidR="008F71D3" w:rsidRDefault="008F71D3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51AEF6F1" w14:textId="77777777" w:rsidR="008F71D3" w:rsidRDefault="008F71D3">
            <w:pPr>
              <w:pStyle w:val="ConsPlusNormal"/>
              <w:jc w:val="center"/>
            </w:pPr>
            <w:r>
              <w:t>548244,82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0445E9B" w14:textId="77777777" w:rsidR="008F71D3" w:rsidRDefault="008F71D3">
            <w:pPr>
              <w:pStyle w:val="ConsPlusNormal"/>
              <w:jc w:val="center"/>
            </w:pPr>
            <w:r>
              <w:t>1305472,84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EE3F18" w14:textId="77777777" w:rsidR="008F71D3" w:rsidRDefault="008F71D3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3F74CF0" w14:textId="77777777" w:rsidR="008F71D3" w:rsidRDefault="008F71D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14F8F7F" w14:textId="77777777" w:rsidR="008F71D3" w:rsidRDefault="008F71D3">
            <w:pPr>
              <w:pStyle w:val="ConsPlusNormal"/>
              <w:jc w:val="center"/>
            </w:pPr>
            <w:r>
              <w:t>-</w:t>
            </w:r>
          </w:p>
        </w:tc>
      </w:tr>
      <w:tr w:rsidR="008F71D3" w14:paraId="48E5081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26E9813" w14:textId="77777777" w:rsidR="008F71D3" w:rsidRDefault="008F71D3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7CCF203" w14:textId="77777777" w:rsidR="008F71D3" w:rsidRDefault="008F71D3">
            <w:pPr>
              <w:pStyle w:val="ConsPlusNormal"/>
              <w:jc w:val="center"/>
            </w:pPr>
            <w:r>
              <w:t>548257,66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C6D2026" w14:textId="77777777" w:rsidR="008F71D3" w:rsidRDefault="008F71D3">
            <w:pPr>
              <w:pStyle w:val="ConsPlusNormal"/>
              <w:jc w:val="center"/>
            </w:pPr>
            <w:r>
              <w:t>1305438,36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774174" w14:textId="77777777" w:rsidR="008F71D3" w:rsidRDefault="008F71D3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716A521" w14:textId="77777777" w:rsidR="008F71D3" w:rsidRDefault="008F71D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AC9C05A" w14:textId="77777777" w:rsidR="008F71D3" w:rsidRDefault="008F71D3">
            <w:pPr>
              <w:pStyle w:val="ConsPlusNormal"/>
              <w:jc w:val="center"/>
            </w:pPr>
            <w:r>
              <w:t>-</w:t>
            </w:r>
          </w:p>
        </w:tc>
      </w:tr>
      <w:tr w:rsidR="008F71D3" w14:paraId="255DEF7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5739067" w14:textId="77777777" w:rsidR="008F71D3" w:rsidRDefault="008F71D3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D778E8C" w14:textId="77777777" w:rsidR="008F71D3" w:rsidRDefault="008F71D3">
            <w:pPr>
              <w:pStyle w:val="ConsPlusNormal"/>
              <w:jc w:val="center"/>
            </w:pPr>
            <w:r>
              <w:t>548285,32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EA43D24" w14:textId="77777777" w:rsidR="008F71D3" w:rsidRDefault="008F71D3">
            <w:pPr>
              <w:pStyle w:val="ConsPlusNormal"/>
              <w:jc w:val="center"/>
            </w:pPr>
            <w:r>
              <w:t>1305408,48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CA7554" w14:textId="77777777" w:rsidR="008F71D3" w:rsidRDefault="008F71D3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B03FCE5" w14:textId="77777777" w:rsidR="008F71D3" w:rsidRDefault="008F71D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309ADD1" w14:textId="77777777" w:rsidR="008F71D3" w:rsidRDefault="008F71D3">
            <w:pPr>
              <w:pStyle w:val="ConsPlusNormal"/>
              <w:jc w:val="center"/>
            </w:pPr>
            <w:r>
              <w:t>-</w:t>
            </w:r>
          </w:p>
        </w:tc>
      </w:tr>
      <w:tr w:rsidR="008F71D3" w14:paraId="1DEA476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FB9499C" w14:textId="77777777" w:rsidR="008F71D3" w:rsidRDefault="008F71D3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2499CD2" w14:textId="77777777" w:rsidR="008F71D3" w:rsidRDefault="008F71D3">
            <w:pPr>
              <w:pStyle w:val="ConsPlusNormal"/>
              <w:jc w:val="center"/>
            </w:pPr>
            <w:r>
              <w:t>548319,66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D11F223" w14:textId="77777777" w:rsidR="008F71D3" w:rsidRDefault="008F71D3">
            <w:pPr>
              <w:pStyle w:val="ConsPlusNormal"/>
              <w:jc w:val="center"/>
            </w:pPr>
            <w:r>
              <w:t>1305392,77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831E5A" w14:textId="77777777" w:rsidR="008F71D3" w:rsidRDefault="008F71D3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530436E" w14:textId="77777777" w:rsidR="008F71D3" w:rsidRDefault="008F71D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797998B" w14:textId="77777777" w:rsidR="008F71D3" w:rsidRDefault="008F71D3">
            <w:pPr>
              <w:pStyle w:val="ConsPlusNormal"/>
              <w:jc w:val="center"/>
            </w:pPr>
            <w:r>
              <w:t>-</w:t>
            </w:r>
          </w:p>
        </w:tc>
      </w:tr>
      <w:tr w:rsidR="008F71D3" w14:paraId="65D657C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FC144EE" w14:textId="77777777" w:rsidR="008F71D3" w:rsidRDefault="008F71D3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47E3F7D" w14:textId="77777777" w:rsidR="008F71D3" w:rsidRDefault="008F71D3">
            <w:pPr>
              <w:pStyle w:val="ConsPlusNormal"/>
              <w:jc w:val="center"/>
            </w:pPr>
            <w:r>
              <w:t>548361,34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A56A73B" w14:textId="77777777" w:rsidR="008F71D3" w:rsidRDefault="008F71D3">
            <w:pPr>
              <w:pStyle w:val="ConsPlusNormal"/>
              <w:jc w:val="center"/>
            </w:pPr>
            <w:r>
              <w:t>1305391,55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5A4FFC" w14:textId="77777777" w:rsidR="008F71D3" w:rsidRDefault="008F71D3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8BB504F" w14:textId="77777777" w:rsidR="008F71D3" w:rsidRDefault="008F71D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504D7C4" w14:textId="77777777" w:rsidR="008F71D3" w:rsidRDefault="008F71D3">
            <w:pPr>
              <w:pStyle w:val="ConsPlusNormal"/>
              <w:jc w:val="center"/>
            </w:pPr>
            <w:r>
              <w:t>-</w:t>
            </w:r>
          </w:p>
        </w:tc>
      </w:tr>
      <w:tr w:rsidR="008F71D3" w14:paraId="53F1650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AF2B533" w14:textId="77777777" w:rsidR="008F71D3" w:rsidRDefault="008F71D3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C1E570A" w14:textId="77777777" w:rsidR="008F71D3" w:rsidRDefault="008F71D3">
            <w:pPr>
              <w:pStyle w:val="ConsPlusNormal"/>
              <w:jc w:val="center"/>
            </w:pPr>
            <w:r>
              <w:t>548396,16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2FE2208" w14:textId="77777777" w:rsidR="008F71D3" w:rsidRDefault="008F71D3">
            <w:pPr>
              <w:pStyle w:val="ConsPlusNormal"/>
              <w:jc w:val="center"/>
            </w:pPr>
            <w:r>
              <w:t>1305399,82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6C4913" w14:textId="77777777" w:rsidR="008F71D3" w:rsidRDefault="008F71D3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73C3247" w14:textId="77777777" w:rsidR="008F71D3" w:rsidRDefault="008F71D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B616F23" w14:textId="77777777" w:rsidR="008F71D3" w:rsidRDefault="008F71D3">
            <w:pPr>
              <w:pStyle w:val="ConsPlusNormal"/>
              <w:jc w:val="center"/>
            </w:pPr>
            <w:r>
              <w:t>-</w:t>
            </w:r>
          </w:p>
        </w:tc>
      </w:tr>
      <w:tr w:rsidR="008F71D3" w14:paraId="4CDCBC7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EBDE382" w14:textId="77777777" w:rsidR="008F71D3" w:rsidRDefault="008F71D3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5CDD8E2" w14:textId="77777777" w:rsidR="008F71D3" w:rsidRDefault="008F71D3">
            <w:pPr>
              <w:pStyle w:val="ConsPlusNormal"/>
              <w:jc w:val="center"/>
            </w:pPr>
            <w:r>
              <w:t>548435,01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50603E2" w14:textId="77777777" w:rsidR="008F71D3" w:rsidRDefault="008F71D3">
            <w:pPr>
              <w:pStyle w:val="ConsPlusNormal"/>
              <w:jc w:val="center"/>
            </w:pPr>
            <w:r>
              <w:t>1305427,22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CFCE45" w14:textId="77777777" w:rsidR="008F71D3" w:rsidRDefault="008F71D3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928E663" w14:textId="77777777" w:rsidR="008F71D3" w:rsidRDefault="008F71D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11B3C15" w14:textId="77777777" w:rsidR="008F71D3" w:rsidRDefault="008F71D3">
            <w:pPr>
              <w:pStyle w:val="ConsPlusNormal"/>
              <w:jc w:val="center"/>
            </w:pPr>
            <w:r>
              <w:t>-</w:t>
            </w:r>
          </w:p>
        </w:tc>
      </w:tr>
      <w:tr w:rsidR="008F71D3" w14:paraId="1A9D8D5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B37A621" w14:textId="77777777" w:rsidR="008F71D3" w:rsidRDefault="008F71D3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0ED2BF6" w14:textId="77777777" w:rsidR="008F71D3" w:rsidRDefault="008F71D3">
            <w:pPr>
              <w:pStyle w:val="ConsPlusNormal"/>
              <w:jc w:val="center"/>
            </w:pPr>
            <w:r>
              <w:t>548451,44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5BC4C65" w14:textId="77777777" w:rsidR="008F71D3" w:rsidRDefault="008F71D3">
            <w:pPr>
              <w:pStyle w:val="ConsPlusNormal"/>
              <w:jc w:val="center"/>
            </w:pPr>
            <w:r>
              <w:t>1305453,36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CB71DD" w14:textId="77777777" w:rsidR="008F71D3" w:rsidRDefault="008F71D3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EDC2DCF" w14:textId="77777777" w:rsidR="008F71D3" w:rsidRDefault="008F71D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FD64839" w14:textId="77777777" w:rsidR="008F71D3" w:rsidRDefault="008F71D3">
            <w:pPr>
              <w:pStyle w:val="ConsPlusNormal"/>
              <w:jc w:val="center"/>
            </w:pPr>
            <w:r>
              <w:t>-</w:t>
            </w:r>
          </w:p>
        </w:tc>
      </w:tr>
      <w:tr w:rsidR="008F71D3" w14:paraId="6F780AB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945471C" w14:textId="77777777" w:rsidR="008F71D3" w:rsidRDefault="008F71D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1C5CF97" w14:textId="77777777" w:rsidR="008F71D3" w:rsidRDefault="008F71D3">
            <w:pPr>
              <w:pStyle w:val="ConsPlusNormal"/>
              <w:jc w:val="center"/>
            </w:pPr>
            <w:r>
              <w:t>548459,58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CB9CC90" w14:textId="77777777" w:rsidR="008F71D3" w:rsidRDefault="008F71D3">
            <w:pPr>
              <w:pStyle w:val="ConsPlusNormal"/>
              <w:jc w:val="center"/>
            </w:pPr>
            <w:r>
              <w:t>1305491,25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E9A20D" w14:textId="77777777" w:rsidR="008F71D3" w:rsidRDefault="008F71D3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3FAC2BC" w14:textId="77777777" w:rsidR="008F71D3" w:rsidRDefault="008F71D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60D836F" w14:textId="77777777" w:rsidR="008F71D3" w:rsidRDefault="008F71D3">
            <w:pPr>
              <w:pStyle w:val="ConsPlusNormal"/>
              <w:jc w:val="center"/>
            </w:pPr>
            <w:r>
              <w:t>-</w:t>
            </w:r>
          </w:p>
        </w:tc>
      </w:tr>
      <w:tr w:rsidR="008F71D3" w14:paraId="0C1BCC0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B3F328B" w14:textId="77777777" w:rsidR="008F71D3" w:rsidRDefault="008F71D3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7282DD47" w14:textId="77777777" w:rsidR="008F71D3" w:rsidRDefault="008F71D3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16FE475" w14:textId="77777777" w:rsidR="008F71D3" w:rsidRDefault="008F71D3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C9C1320" w14:textId="77777777" w:rsidR="008F71D3" w:rsidRDefault="008F71D3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A969C6C" w14:textId="77777777" w:rsidR="008F71D3" w:rsidRDefault="008F71D3">
            <w:pPr>
              <w:pStyle w:val="ConsPlusNormal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EFBC75B" w14:textId="77777777" w:rsidR="008F71D3" w:rsidRDefault="008F71D3">
            <w:pPr>
              <w:pStyle w:val="ConsPlusNormal"/>
            </w:pPr>
          </w:p>
        </w:tc>
      </w:tr>
      <w:tr w:rsidR="008F71D3" w14:paraId="5445B40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16EAD1E" w14:textId="77777777" w:rsidR="008F71D3" w:rsidRDefault="008F71D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2DF40E73" w14:textId="77777777" w:rsidR="008F71D3" w:rsidRDefault="008F71D3">
            <w:pPr>
              <w:pStyle w:val="ConsPlusNormal"/>
              <w:jc w:val="center"/>
            </w:pPr>
            <w:r>
              <w:t>548359,59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6DB0E40" w14:textId="77777777" w:rsidR="008F71D3" w:rsidRDefault="008F71D3">
            <w:pPr>
              <w:pStyle w:val="ConsPlusNormal"/>
              <w:jc w:val="center"/>
            </w:pPr>
            <w:r>
              <w:t>1305492,89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CBE50C5" w14:textId="77777777" w:rsidR="008F71D3" w:rsidRDefault="008F71D3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C2D4CCA" w14:textId="77777777" w:rsidR="008F71D3" w:rsidRDefault="008F71D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0E7B635" w14:textId="77777777" w:rsidR="008F71D3" w:rsidRDefault="008F71D3">
            <w:pPr>
              <w:pStyle w:val="ConsPlusNormal"/>
              <w:jc w:val="center"/>
            </w:pPr>
            <w:r>
              <w:t>-</w:t>
            </w:r>
          </w:p>
        </w:tc>
      </w:tr>
      <w:tr w:rsidR="008F71D3" w14:paraId="685E73A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118EAF5" w14:textId="77777777" w:rsidR="008F71D3" w:rsidRDefault="008F71D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03FA7999" w14:textId="77777777" w:rsidR="008F71D3" w:rsidRDefault="008F71D3">
            <w:pPr>
              <w:pStyle w:val="ConsPlusNormal"/>
              <w:jc w:val="center"/>
            </w:pPr>
            <w:r>
              <w:t>548356,14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B1785B9" w14:textId="77777777" w:rsidR="008F71D3" w:rsidRDefault="008F71D3">
            <w:pPr>
              <w:pStyle w:val="ConsPlusNormal"/>
              <w:jc w:val="center"/>
            </w:pPr>
            <w:r>
              <w:t>1305511,47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071EB51" w14:textId="77777777" w:rsidR="008F71D3" w:rsidRDefault="008F71D3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D5D457C" w14:textId="77777777" w:rsidR="008F71D3" w:rsidRDefault="008F71D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E3F95B0" w14:textId="77777777" w:rsidR="008F71D3" w:rsidRDefault="008F71D3">
            <w:pPr>
              <w:pStyle w:val="ConsPlusNormal"/>
              <w:jc w:val="center"/>
            </w:pPr>
            <w:r>
              <w:t>-</w:t>
            </w:r>
          </w:p>
        </w:tc>
      </w:tr>
      <w:tr w:rsidR="008F71D3" w14:paraId="1D9A0B8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A87AB1B" w14:textId="77777777" w:rsidR="008F71D3" w:rsidRDefault="008F71D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11BBF1B2" w14:textId="77777777" w:rsidR="008F71D3" w:rsidRDefault="008F71D3">
            <w:pPr>
              <w:pStyle w:val="ConsPlusNormal"/>
              <w:jc w:val="center"/>
            </w:pPr>
            <w:r>
              <w:t>548341,64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233E6B1" w14:textId="77777777" w:rsidR="008F71D3" w:rsidRDefault="008F71D3">
            <w:pPr>
              <w:pStyle w:val="ConsPlusNormal"/>
              <w:jc w:val="center"/>
            </w:pPr>
            <w:r>
              <w:t>1305508,66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C261ADF" w14:textId="77777777" w:rsidR="008F71D3" w:rsidRDefault="008F71D3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CE1BF8A" w14:textId="77777777" w:rsidR="008F71D3" w:rsidRDefault="008F71D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B7E0BDE" w14:textId="77777777" w:rsidR="008F71D3" w:rsidRDefault="008F71D3">
            <w:pPr>
              <w:pStyle w:val="ConsPlusNormal"/>
              <w:jc w:val="center"/>
            </w:pPr>
            <w:r>
              <w:t>-</w:t>
            </w:r>
          </w:p>
        </w:tc>
      </w:tr>
      <w:tr w:rsidR="008F71D3" w14:paraId="3B7C0E1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9B8351F" w14:textId="77777777" w:rsidR="008F71D3" w:rsidRDefault="008F71D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6ADAB742" w14:textId="77777777" w:rsidR="008F71D3" w:rsidRDefault="008F71D3">
            <w:pPr>
              <w:pStyle w:val="ConsPlusNormal"/>
              <w:jc w:val="center"/>
            </w:pPr>
            <w:r>
              <w:t>548343,35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3B54660" w14:textId="77777777" w:rsidR="008F71D3" w:rsidRDefault="008F71D3">
            <w:pPr>
              <w:pStyle w:val="ConsPlusNormal"/>
              <w:jc w:val="center"/>
            </w:pPr>
            <w:r>
              <w:t>1305489,92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C59C431" w14:textId="77777777" w:rsidR="008F71D3" w:rsidRDefault="008F71D3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AC8542E" w14:textId="77777777" w:rsidR="008F71D3" w:rsidRDefault="008F71D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2525462" w14:textId="77777777" w:rsidR="008F71D3" w:rsidRDefault="008F71D3">
            <w:pPr>
              <w:pStyle w:val="ConsPlusNormal"/>
              <w:jc w:val="center"/>
            </w:pPr>
            <w:r>
              <w:t>-</w:t>
            </w:r>
          </w:p>
        </w:tc>
      </w:tr>
      <w:tr w:rsidR="008F71D3" w14:paraId="78503AF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1365890" w14:textId="77777777" w:rsidR="008F71D3" w:rsidRDefault="008F71D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14:paraId="3CF0409D" w14:textId="77777777" w:rsidR="008F71D3" w:rsidRDefault="008F71D3">
            <w:pPr>
              <w:pStyle w:val="ConsPlusNormal"/>
              <w:jc w:val="center"/>
            </w:pPr>
            <w:r>
              <w:t>548359,59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7EB98A1" w14:textId="77777777" w:rsidR="008F71D3" w:rsidRDefault="008F71D3">
            <w:pPr>
              <w:pStyle w:val="ConsPlusNormal"/>
              <w:jc w:val="center"/>
            </w:pPr>
            <w:r>
              <w:t>1305492,89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44B5146" w14:textId="77777777" w:rsidR="008F71D3" w:rsidRDefault="008F71D3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879BCC6" w14:textId="77777777" w:rsidR="008F71D3" w:rsidRDefault="008F71D3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14BE9AC" w14:textId="77777777" w:rsidR="008F71D3" w:rsidRDefault="008F71D3">
            <w:pPr>
              <w:pStyle w:val="ConsPlusNormal"/>
              <w:jc w:val="center"/>
            </w:pPr>
            <w:r>
              <w:t>-</w:t>
            </w:r>
          </w:p>
        </w:tc>
      </w:tr>
    </w:tbl>
    <w:p w14:paraId="38F3A4AC" w14:textId="77777777" w:rsidR="008F71D3" w:rsidRDefault="008F71D3">
      <w:pPr>
        <w:pStyle w:val="ConsPlusNormal"/>
        <w:jc w:val="both"/>
      </w:pPr>
    </w:p>
    <w:p w14:paraId="76012D21" w14:textId="77777777" w:rsidR="008F71D3" w:rsidRDefault="008F71D3">
      <w:pPr>
        <w:pStyle w:val="ConsPlusTitle"/>
        <w:jc w:val="center"/>
        <w:outlineLvl w:val="2"/>
      </w:pPr>
      <w:r>
        <w:t>1.3. План границ защитной зоны</w:t>
      </w:r>
    </w:p>
    <w:p w14:paraId="262D323E" w14:textId="77777777" w:rsidR="008F71D3" w:rsidRDefault="008F71D3">
      <w:pPr>
        <w:pStyle w:val="ConsPlusNormal"/>
        <w:jc w:val="both"/>
      </w:pPr>
    </w:p>
    <w:p w14:paraId="2EED33B0" w14:textId="77777777" w:rsidR="008F71D3" w:rsidRDefault="008F71D3">
      <w:pPr>
        <w:pStyle w:val="ConsPlusNormal"/>
        <w:jc w:val="center"/>
      </w:pPr>
      <w:r>
        <w:rPr>
          <w:noProof/>
          <w:position w:val="-275"/>
        </w:rPr>
        <w:lastRenderedPageBreak/>
        <w:drawing>
          <wp:inline distT="0" distB="0" distL="0" distR="0" wp14:anchorId="3A211F58" wp14:editId="23BC4DB5">
            <wp:extent cx="3446145" cy="3640455"/>
            <wp:effectExtent l="0" t="0" r="0" b="0"/>
            <wp:docPr id="200299453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6145" cy="364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E4C57F" w14:textId="77777777" w:rsidR="008F71D3" w:rsidRDefault="008F71D3">
      <w:pPr>
        <w:pStyle w:val="ConsPlusNormal"/>
        <w:jc w:val="both"/>
      </w:pPr>
    </w:p>
    <w:p w14:paraId="4F797BD1" w14:textId="77777777" w:rsidR="008F71D3" w:rsidRDefault="008F71D3">
      <w:pPr>
        <w:pStyle w:val="ConsPlusNormal"/>
        <w:jc w:val="both"/>
      </w:pPr>
    </w:p>
    <w:p w14:paraId="028FE33C" w14:textId="77777777" w:rsidR="008F71D3" w:rsidRDefault="008F71D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E7C0180" w14:textId="77777777" w:rsidR="008F71D3" w:rsidRDefault="008F71D3"/>
    <w:sectPr w:rsidR="008F71D3" w:rsidSect="008F71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1D3"/>
    <w:rsid w:val="008F71D3"/>
    <w:rsid w:val="00F06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1CFCB"/>
  <w15:chartTrackingRefBased/>
  <w15:docId w15:val="{346E3B57-E205-4952-A53E-27E9398CD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F71D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F71D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8F71D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1B003F6E8003A4C9A47D2ECA549D647A4F8BC18B73AF4A04D6872BA4D9178C2E18290CA4877F4055CA4F262A91E98A55847A3C97FB6B94F4BB69444z7xAL" TargetMode="External"/><Relationship Id="rId5" Type="http://schemas.openxmlformats.org/officeDocument/2006/relationships/hyperlink" Target="consultantplus://offline/ref=91B003F6E8003A4C9A47D2ECA549D647A4F8BC18B73AF4A04D6872BA4D9178C2E18290CA5A77AC095CA3EC62A80BCEF41Ez1x6L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757</Words>
  <Characters>4318</Characters>
  <Application>Microsoft Office Word</Application>
  <DocSecurity>0</DocSecurity>
  <Lines>35</Lines>
  <Paragraphs>10</Paragraphs>
  <ScaleCrop>false</ScaleCrop>
  <Company/>
  <LinksUpToDate>false</LinksUpToDate>
  <CharactersWithSpaces>5065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2024-08-07T11:49:00Z</dcterms:created>
  <dcterms:modified xsi:type="dcterms:W3CDTF">2024-08-07T11:50:00Z</dcterms:modified>
</cp:coreProperties>
</file>