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737" w:rsidRDefault="004D6737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4D6737" w:rsidRDefault="004D6737">
      <w:pPr>
        <w:pStyle w:val="ConsPlusNormal"/>
        <w:jc w:val="both"/>
        <w:outlineLvl w:val="0"/>
      </w:pPr>
    </w:p>
    <w:p w:rsidR="004D6737" w:rsidRDefault="004D6737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4D6737" w:rsidRDefault="004D6737">
      <w:pPr>
        <w:pStyle w:val="ConsPlusTitle"/>
        <w:jc w:val="center"/>
      </w:pPr>
      <w:r>
        <w:t>КУЛЬТУРНОГО НАСЛЕДИЯ ВОЛГОГРАДСКОЙ ОБЛАСТИ</w:t>
      </w:r>
    </w:p>
    <w:p w:rsidR="004D6737" w:rsidRDefault="004D6737">
      <w:pPr>
        <w:pStyle w:val="ConsPlusTitle"/>
        <w:jc w:val="both"/>
      </w:pPr>
    </w:p>
    <w:p w:rsidR="004D6737" w:rsidRDefault="004D6737">
      <w:pPr>
        <w:pStyle w:val="ConsPlusTitle"/>
        <w:jc w:val="center"/>
      </w:pPr>
      <w:r>
        <w:t>ПРИКАЗ</w:t>
      </w:r>
    </w:p>
    <w:p w:rsidR="004D6737" w:rsidRDefault="004D6737">
      <w:pPr>
        <w:pStyle w:val="ConsPlusTitle"/>
        <w:jc w:val="center"/>
      </w:pPr>
      <w:r>
        <w:t>от 15 марта 2021 г. N 162</w:t>
      </w:r>
    </w:p>
    <w:p w:rsidR="004D6737" w:rsidRDefault="004D6737">
      <w:pPr>
        <w:pStyle w:val="ConsPlusTitle"/>
        <w:jc w:val="both"/>
      </w:pPr>
    </w:p>
    <w:p w:rsidR="004D6737" w:rsidRDefault="004D6737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4D6737" w:rsidRDefault="004D6737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4D6737" w:rsidRDefault="004D6737">
      <w:pPr>
        <w:pStyle w:val="ConsPlusTitle"/>
        <w:jc w:val="center"/>
      </w:pPr>
      <w:r>
        <w:t>ЗНАЧЕНИЯ "ЦЕРКОВЬ ПОКРОВА", РАСПОЛОЖЕННОГО ПО АДРЕСУ:</w:t>
      </w:r>
    </w:p>
    <w:p w:rsidR="004D6737" w:rsidRDefault="004D6737">
      <w:pPr>
        <w:pStyle w:val="ConsPlusTitle"/>
        <w:jc w:val="center"/>
      </w:pPr>
      <w:r>
        <w:t>ВОЛГОГРАДСКАЯ ОБЛАСТЬ, ДУБОВСКИЙ РАЙОН, Г. ДУБОВКА</w:t>
      </w:r>
    </w:p>
    <w:p w:rsidR="004D6737" w:rsidRDefault="004D6737">
      <w:pPr>
        <w:pStyle w:val="ConsPlusNormal"/>
        <w:jc w:val="both"/>
      </w:pPr>
    </w:p>
    <w:p w:rsidR="004D6737" w:rsidRDefault="004D6737">
      <w:pPr>
        <w:pStyle w:val="ConsPlusNormal"/>
        <w:ind w:firstLine="540"/>
        <w:jc w:val="both"/>
      </w:pPr>
      <w:proofErr w:type="gramStart"/>
      <w:r>
        <w:t xml:space="preserve">В соответствии со </w:t>
      </w:r>
      <w:hyperlink r:id="rId6" w:history="1">
        <w:r>
          <w:rPr>
            <w:color w:val="0000FF"/>
          </w:rPr>
          <w:t>статьей 3.1</w:t>
        </w:r>
      </w:hyperlink>
      <w:r>
        <w:t xml:space="preserve">, </w:t>
      </w:r>
      <w:hyperlink r:id="rId7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8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9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</w:t>
      </w:r>
      <w:proofErr w:type="gramEnd"/>
      <w:r>
        <w:t xml:space="preserve">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4D6737" w:rsidRDefault="004D6737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2" w:history="1">
        <w:r>
          <w:rPr>
            <w:color w:val="0000FF"/>
          </w:rPr>
          <w:t>перечень</w:t>
        </w:r>
      </w:hyperlink>
      <w:r>
        <w:t xml:space="preserve"> </w:t>
      </w:r>
      <w:proofErr w:type="gramStart"/>
      <w:r>
        <w:t>координат характерных точек границ территории объекта культурного наследия регионального</w:t>
      </w:r>
      <w:proofErr w:type="gramEnd"/>
      <w:r>
        <w:t xml:space="preserve"> значения "Церковь Покрова", расположенного по адресу: Волгоградская область, Дубовский район, г. Дубовка, утвержденных </w:t>
      </w:r>
      <w:hyperlink r:id="rId10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20 января 2015 г. N 01-20/076 "Об установлении границ территории объекта культурного наследия регионального значения "Церковь Покрова", 1849 - 1853 гг., расположенного по адресу: Волгоградская область, Дубовский район, г. Дубовка, и правовых режимов использования территории", согласно приложению к настоящему приказу.</w:t>
      </w:r>
    </w:p>
    <w:p w:rsidR="004D6737" w:rsidRDefault="004D6737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1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20 января 2015 г. N 01-20/076 "Об установлении границ территории объекта культурного наследия регионального значения "</w:t>
      </w:r>
      <w:bookmarkStart w:id="0" w:name="_GoBack"/>
      <w:r>
        <w:t>Церковь Покрова</w:t>
      </w:r>
      <w:bookmarkEnd w:id="0"/>
      <w:r>
        <w:t xml:space="preserve">", 1849 - 1853 гг., расположенного по адресу: Волгоградская область, Дубовский район, г. Дубовка, и установлении правовых режимов использования территории" </w:t>
      </w:r>
      <w:proofErr w:type="gramStart"/>
      <w:r>
        <w:t>утратившим</w:t>
      </w:r>
      <w:proofErr w:type="gramEnd"/>
      <w:r>
        <w:t xml:space="preserve"> силу.</w:t>
      </w:r>
    </w:p>
    <w:p w:rsidR="004D6737" w:rsidRDefault="004D6737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4D6737" w:rsidRDefault="004D6737">
      <w:pPr>
        <w:pStyle w:val="ConsPlusNormal"/>
        <w:jc w:val="both"/>
      </w:pPr>
    </w:p>
    <w:p w:rsidR="004D6737" w:rsidRDefault="004D6737">
      <w:pPr>
        <w:pStyle w:val="ConsPlusNormal"/>
        <w:jc w:val="right"/>
      </w:pPr>
      <w:r>
        <w:t>Председатель комитета</w:t>
      </w:r>
    </w:p>
    <w:p w:rsidR="004D6737" w:rsidRDefault="004D6737">
      <w:pPr>
        <w:pStyle w:val="ConsPlusNormal"/>
        <w:jc w:val="right"/>
      </w:pPr>
      <w:r>
        <w:t>А.Ю.БАЖЕНОВ</w:t>
      </w:r>
    </w:p>
    <w:p w:rsidR="004D6737" w:rsidRDefault="004D6737">
      <w:pPr>
        <w:pStyle w:val="ConsPlusNormal"/>
        <w:jc w:val="both"/>
      </w:pPr>
    </w:p>
    <w:p w:rsidR="004D6737" w:rsidRDefault="004D6737">
      <w:pPr>
        <w:pStyle w:val="ConsPlusNormal"/>
        <w:jc w:val="both"/>
      </w:pPr>
    </w:p>
    <w:p w:rsidR="004D6737" w:rsidRDefault="004D6737">
      <w:pPr>
        <w:pStyle w:val="ConsPlusNormal"/>
        <w:jc w:val="both"/>
      </w:pPr>
    </w:p>
    <w:p w:rsidR="004D6737" w:rsidRDefault="004D6737">
      <w:pPr>
        <w:pStyle w:val="ConsPlusNormal"/>
        <w:jc w:val="both"/>
      </w:pPr>
    </w:p>
    <w:p w:rsidR="004D6737" w:rsidRDefault="004D6737">
      <w:pPr>
        <w:pStyle w:val="ConsPlusNormal"/>
        <w:jc w:val="both"/>
      </w:pPr>
    </w:p>
    <w:p w:rsidR="004D6737" w:rsidRDefault="004D6737">
      <w:pPr>
        <w:pStyle w:val="ConsPlusNormal"/>
        <w:jc w:val="right"/>
        <w:outlineLvl w:val="0"/>
      </w:pPr>
      <w:r>
        <w:t>Приложение</w:t>
      </w:r>
    </w:p>
    <w:p w:rsidR="004D6737" w:rsidRDefault="004D6737">
      <w:pPr>
        <w:pStyle w:val="ConsPlusNormal"/>
        <w:jc w:val="right"/>
      </w:pPr>
      <w:r>
        <w:t>к приказу</w:t>
      </w:r>
    </w:p>
    <w:p w:rsidR="004D6737" w:rsidRDefault="004D6737">
      <w:pPr>
        <w:pStyle w:val="ConsPlusNormal"/>
        <w:jc w:val="right"/>
      </w:pPr>
      <w:r>
        <w:t>комитета</w:t>
      </w:r>
    </w:p>
    <w:p w:rsidR="004D6737" w:rsidRDefault="004D6737">
      <w:pPr>
        <w:pStyle w:val="ConsPlusNormal"/>
        <w:jc w:val="right"/>
      </w:pPr>
      <w:r>
        <w:t>государственной охраны</w:t>
      </w:r>
    </w:p>
    <w:p w:rsidR="004D6737" w:rsidRDefault="004D6737">
      <w:pPr>
        <w:pStyle w:val="ConsPlusNormal"/>
        <w:jc w:val="right"/>
      </w:pPr>
      <w:r>
        <w:t>объектов культурного наследия</w:t>
      </w:r>
    </w:p>
    <w:p w:rsidR="004D6737" w:rsidRDefault="004D6737">
      <w:pPr>
        <w:pStyle w:val="ConsPlusNormal"/>
        <w:jc w:val="right"/>
      </w:pPr>
      <w:r>
        <w:t>Волгоградской области</w:t>
      </w:r>
    </w:p>
    <w:p w:rsidR="004D6737" w:rsidRDefault="004D6737">
      <w:pPr>
        <w:pStyle w:val="ConsPlusNormal"/>
        <w:jc w:val="right"/>
      </w:pPr>
      <w:r>
        <w:t>от 15.03.2021 N 162</w:t>
      </w:r>
    </w:p>
    <w:p w:rsidR="004D6737" w:rsidRDefault="004D6737">
      <w:pPr>
        <w:pStyle w:val="ConsPlusNormal"/>
        <w:jc w:val="both"/>
      </w:pPr>
    </w:p>
    <w:p w:rsidR="004D6737" w:rsidRDefault="004D6737">
      <w:pPr>
        <w:pStyle w:val="ConsPlusTitle"/>
        <w:jc w:val="center"/>
      </w:pPr>
      <w:bookmarkStart w:id="1" w:name="P32"/>
      <w:bookmarkEnd w:id="1"/>
      <w:r>
        <w:t>ПЕРЕЧЕНЬ</w:t>
      </w:r>
    </w:p>
    <w:p w:rsidR="004D6737" w:rsidRDefault="004D6737">
      <w:pPr>
        <w:pStyle w:val="ConsPlusTitle"/>
        <w:jc w:val="center"/>
      </w:pPr>
      <w:r>
        <w:t>КООРДИНАТ ХАРАКТЕРНЫХ ТОЧЕК ГРАНИЦ ТЕРРИТОРИИ</w:t>
      </w:r>
    </w:p>
    <w:p w:rsidR="004D6737" w:rsidRDefault="004D6737">
      <w:pPr>
        <w:pStyle w:val="ConsPlusTitle"/>
        <w:jc w:val="center"/>
      </w:pPr>
      <w:r>
        <w:t>ОБЪЕКТА КУЛЬТУРНОГО НАСЛЕДИЯ РЕГИОНАЛЬНОГО ЗНАЧЕНИЯ</w:t>
      </w:r>
    </w:p>
    <w:p w:rsidR="004D6737" w:rsidRDefault="004D6737">
      <w:pPr>
        <w:pStyle w:val="ConsPlusTitle"/>
        <w:jc w:val="center"/>
      </w:pPr>
      <w:r>
        <w:t>"ЦЕРКОВЬ ПОКРОВА", РАСПОЛОЖЕННОГО ПО АДРЕСУ:</w:t>
      </w:r>
    </w:p>
    <w:p w:rsidR="004D6737" w:rsidRDefault="004D6737">
      <w:pPr>
        <w:pStyle w:val="ConsPlusTitle"/>
        <w:jc w:val="center"/>
      </w:pPr>
      <w:r>
        <w:t>ВОЛГОГРАДСКАЯ ОБЛАСТЬ, ДУБОВСКИЙ РАЙОН, Г. ДУБОВКА</w:t>
      </w:r>
    </w:p>
    <w:p w:rsidR="004D6737" w:rsidRDefault="004D6737">
      <w:pPr>
        <w:pStyle w:val="ConsPlusNormal"/>
        <w:jc w:val="both"/>
      </w:pPr>
    </w:p>
    <w:p w:rsidR="004D6737" w:rsidRDefault="004D6737">
      <w:pPr>
        <w:pStyle w:val="ConsPlusTitle"/>
        <w:jc w:val="center"/>
        <w:outlineLvl w:val="1"/>
      </w:pPr>
      <w:r>
        <w:t>Система координат: МСК-34 зона 2</w:t>
      </w:r>
    </w:p>
    <w:p w:rsidR="004D6737" w:rsidRDefault="004D6737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65"/>
        <w:gridCol w:w="1757"/>
        <w:gridCol w:w="2324"/>
        <w:gridCol w:w="2324"/>
      </w:tblGrid>
      <w:tr w:rsidR="004D6737">
        <w:tc>
          <w:tcPr>
            <w:tcW w:w="2665" w:type="dxa"/>
          </w:tcPr>
          <w:p w:rsidR="004D6737" w:rsidRDefault="004D6737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57" w:type="dxa"/>
          </w:tcPr>
          <w:p w:rsidR="004D6737" w:rsidRDefault="004D6737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324" w:type="dxa"/>
          </w:tcPr>
          <w:p w:rsidR="004D6737" w:rsidRDefault="004D6737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324" w:type="dxa"/>
          </w:tcPr>
          <w:p w:rsidR="004D6737" w:rsidRDefault="004D6737">
            <w:pPr>
              <w:pStyle w:val="ConsPlusNormal"/>
              <w:jc w:val="center"/>
            </w:pPr>
            <w:r>
              <w:t>У</w:t>
            </w:r>
          </w:p>
        </w:tc>
      </w:tr>
      <w:tr w:rsidR="004D6737">
        <w:tc>
          <w:tcPr>
            <w:tcW w:w="2665" w:type="dxa"/>
          </w:tcPr>
          <w:p w:rsidR="004D6737" w:rsidRDefault="004D6737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1757" w:type="dxa"/>
          </w:tcPr>
          <w:p w:rsidR="004D6737" w:rsidRDefault="004D6737">
            <w:pPr>
              <w:pStyle w:val="ConsPlusNormal"/>
            </w:pPr>
          </w:p>
        </w:tc>
        <w:tc>
          <w:tcPr>
            <w:tcW w:w="2324" w:type="dxa"/>
          </w:tcPr>
          <w:p w:rsidR="004D6737" w:rsidRDefault="004D6737">
            <w:pPr>
              <w:pStyle w:val="ConsPlusNormal"/>
              <w:jc w:val="center"/>
            </w:pPr>
            <w:r>
              <w:t>522268,12</w:t>
            </w:r>
          </w:p>
        </w:tc>
        <w:tc>
          <w:tcPr>
            <w:tcW w:w="2324" w:type="dxa"/>
          </w:tcPr>
          <w:p w:rsidR="004D6737" w:rsidRDefault="004D6737">
            <w:pPr>
              <w:pStyle w:val="ConsPlusNormal"/>
              <w:jc w:val="center"/>
            </w:pPr>
            <w:r>
              <w:t>2212200,71</w:t>
            </w:r>
          </w:p>
        </w:tc>
      </w:tr>
      <w:tr w:rsidR="004D6737">
        <w:tc>
          <w:tcPr>
            <w:tcW w:w="2665" w:type="dxa"/>
          </w:tcPr>
          <w:p w:rsidR="004D6737" w:rsidRDefault="004D6737">
            <w:pPr>
              <w:pStyle w:val="ConsPlusNormal"/>
            </w:pPr>
          </w:p>
        </w:tc>
        <w:tc>
          <w:tcPr>
            <w:tcW w:w="1757" w:type="dxa"/>
          </w:tcPr>
          <w:p w:rsidR="004D6737" w:rsidRDefault="004D6737">
            <w:pPr>
              <w:pStyle w:val="ConsPlusNormal"/>
              <w:jc w:val="center"/>
            </w:pPr>
            <w:r>
              <w:t>45,0</w:t>
            </w:r>
          </w:p>
        </w:tc>
        <w:tc>
          <w:tcPr>
            <w:tcW w:w="2324" w:type="dxa"/>
          </w:tcPr>
          <w:p w:rsidR="004D6737" w:rsidRDefault="004D6737">
            <w:pPr>
              <w:pStyle w:val="ConsPlusNormal"/>
            </w:pPr>
          </w:p>
        </w:tc>
        <w:tc>
          <w:tcPr>
            <w:tcW w:w="2324" w:type="dxa"/>
          </w:tcPr>
          <w:p w:rsidR="004D6737" w:rsidRDefault="004D6737">
            <w:pPr>
              <w:pStyle w:val="ConsPlusNormal"/>
            </w:pPr>
          </w:p>
        </w:tc>
      </w:tr>
      <w:tr w:rsidR="004D6737">
        <w:tc>
          <w:tcPr>
            <w:tcW w:w="2665" w:type="dxa"/>
          </w:tcPr>
          <w:p w:rsidR="004D6737" w:rsidRDefault="004D6737">
            <w:pPr>
              <w:pStyle w:val="ConsPlusNormal"/>
              <w:jc w:val="center"/>
            </w:pPr>
            <w:r>
              <w:t>н</w:t>
            </w:r>
            <w:proofErr w:type="gramStart"/>
            <w:r>
              <w:t>2</w:t>
            </w:r>
            <w:proofErr w:type="gramEnd"/>
          </w:p>
        </w:tc>
        <w:tc>
          <w:tcPr>
            <w:tcW w:w="1757" w:type="dxa"/>
          </w:tcPr>
          <w:p w:rsidR="004D6737" w:rsidRDefault="004D6737">
            <w:pPr>
              <w:pStyle w:val="ConsPlusNormal"/>
            </w:pPr>
          </w:p>
        </w:tc>
        <w:tc>
          <w:tcPr>
            <w:tcW w:w="2324" w:type="dxa"/>
          </w:tcPr>
          <w:p w:rsidR="004D6737" w:rsidRDefault="004D6737">
            <w:pPr>
              <w:pStyle w:val="ConsPlusNormal"/>
              <w:jc w:val="center"/>
            </w:pPr>
            <w:r>
              <w:t>522306,36</w:t>
            </w:r>
          </w:p>
        </w:tc>
        <w:tc>
          <w:tcPr>
            <w:tcW w:w="2324" w:type="dxa"/>
          </w:tcPr>
          <w:p w:rsidR="004D6737" w:rsidRDefault="004D6737">
            <w:pPr>
              <w:pStyle w:val="ConsPlusNormal"/>
              <w:jc w:val="center"/>
            </w:pPr>
            <w:r>
              <w:t>2212176,99</w:t>
            </w:r>
          </w:p>
        </w:tc>
      </w:tr>
      <w:tr w:rsidR="004D6737">
        <w:tc>
          <w:tcPr>
            <w:tcW w:w="2665" w:type="dxa"/>
          </w:tcPr>
          <w:p w:rsidR="004D6737" w:rsidRDefault="004D6737">
            <w:pPr>
              <w:pStyle w:val="ConsPlusNormal"/>
            </w:pPr>
          </w:p>
        </w:tc>
        <w:tc>
          <w:tcPr>
            <w:tcW w:w="1757" w:type="dxa"/>
          </w:tcPr>
          <w:p w:rsidR="004D6737" w:rsidRDefault="004D6737">
            <w:pPr>
              <w:pStyle w:val="ConsPlusNormal"/>
              <w:jc w:val="center"/>
            </w:pPr>
            <w:r>
              <w:t>56,0</w:t>
            </w:r>
          </w:p>
        </w:tc>
        <w:tc>
          <w:tcPr>
            <w:tcW w:w="2324" w:type="dxa"/>
          </w:tcPr>
          <w:p w:rsidR="004D6737" w:rsidRDefault="004D6737">
            <w:pPr>
              <w:pStyle w:val="ConsPlusNormal"/>
            </w:pPr>
          </w:p>
        </w:tc>
        <w:tc>
          <w:tcPr>
            <w:tcW w:w="2324" w:type="dxa"/>
          </w:tcPr>
          <w:p w:rsidR="004D6737" w:rsidRDefault="004D6737">
            <w:pPr>
              <w:pStyle w:val="ConsPlusNormal"/>
            </w:pPr>
          </w:p>
        </w:tc>
      </w:tr>
      <w:tr w:rsidR="004D6737">
        <w:tc>
          <w:tcPr>
            <w:tcW w:w="2665" w:type="dxa"/>
          </w:tcPr>
          <w:p w:rsidR="004D6737" w:rsidRDefault="004D6737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57" w:type="dxa"/>
          </w:tcPr>
          <w:p w:rsidR="004D6737" w:rsidRDefault="004D6737">
            <w:pPr>
              <w:pStyle w:val="ConsPlusNormal"/>
            </w:pPr>
          </w:p>
        </w:tc>
        <w:tc>
          <w:tcPr>
            <w:tcW w:w="2324" w:type="dxa"/>
          </w:tcPr>
          <w:p w:rsidR="004D6737" w:rsidRDefault="004D6737">
            <w:pPr>
              <w:pStyle w:val="ConsPlusNormal"/>
              <w:jc w:val="center"/>
            </w:pPr>
            <w:r>
              <w:t>522340,15</w:t>
            </w:r>
          </w:p>
        </w:tc>
        <w:tc>
          <w:tcPr>
            <w:tcW w:w="2324" w:type="dxa"/>
          </w:tcPr>
          <w:p w:rsidR="004D6737" w:rsidRDefault="004D6737">
            <w:pPr>
              <w:pStyle w:val="ConsPlusNormal"/>
              <w:jc w:val="center"/>
            </w:pPr>
            <w:r>
              <w:t>2212221,65</w:t>
            </w:r>
          </w:p>
        </w:tc>
      </w:tr>
      <w:tr w:rsidR="004D6737">
        <w:tc>
          <w:tcPr>
            <w:tcW w:w="2665" w:type="dxa"/>
          </w:tcPr>
          <w:p w:rsidR="004D6737" w:rsidRDefault="004D6737">
            <w:pPr>
              <w:pStyle w:val="ConsPlusNormal"/>
            </w:pPr>
          </w:p>
        </w:tc>
        <w:tc>
          <w:tcPr>
            <w:tcW w:w="1757" w:type="dxa"/>
          </w:tcPr>
          <w:p w:rsidR="004D6737" w:rsidRDefault="004D6737">
            <w:pPr>
              <w:pStyle w:val="ConsPlusNormal"/>
              <w:jc w:val="center"/>
            </w:pPr>
            <w:r>
              <w:t>44,0</w:t>
            </w:r>
          </w:p>
        </w:tc>
        <w:tc>
          <w:tcPr>
            <w:tcW w:w="2324" w:type="dxa"/>
          </w:tcPr>
          <w:p w:rsidR="004D6737" w:rsidRDefault="004D6737">
            <w:pPr>
              <w:pStyle w:val="ConsPlusNormal"/>
            </w:pPr>
          </w:p>
        </w:tc>
        <w:tc>
          <w:tcPr>
            <w:tcW w:w="2324" w:type="dxa"/>
          </w:tcPr>
          <w:p w:rsidR="004D6737" w:rsidRDefault="004D6737">
            <w:pPr>
              <w:pStyle w:val="ConsPlusNormal"/>
            </w:pPr>
          </w:p>
        </w:tc>
      </w:tr>
      <w:tr w:rsidR="004D6737">
        <w:tc>
          <w:tcPr>
            <w:tcW w:w="2665" w:type="dxa"/>
          </w:tcPr>
          <w:p w:rsidR="004D6737" w:rsidRDefault="004D6737">
            <w:pPr>
              <w:pStyle w:val="ConsPlusNormal"/>
              <w:jc w:val="center"/>
            </w:pPr>
            <w:r>
              <w:t>н</w:t>
            </w:r>
            <w:proofErr w:type="gramStart"/>
            <w:r>
              <w:t>4</w:t>
            </w:r>
            <w:proofErr w:type="gramEnd"/>
          </w:p>
        </w:tc>
        <w:tc>
          <w:tcPr>
            <w:tcW w:w="1757" w:type="dxa"/>
          </w:tcPr>
          <w:p w:rsidR="004D6737" w:rsidRDefault="004D6737">
            <w:pPr>
              <w:pStyle w:val="ConsPlusNormal"/>
            </w:pPr>
          </w:p>
        </w:tc>
        <w:tc>
          <w:tcPr>
            <w:tcW w:w="2324" w:type="dxa"/>
          </w:tcPr>
          <w:p w:rsidR="004D6737" w:rsidRDefault="004D6737">
            <w:pPr>
              <w:pStyle w:val="ConsPlusNormal"/>
              <w:jc w:val="center"/>
            </w:pPr>
            <w:r>
              <w:t>522304,37</w:t>
            </w:r>
          </w:p>
        </w:tc>
        <w:tc>
          <w:tcPr>
            <w:tcW w:w="2324" w:type="dxa"/>
          </w:tcPr>
          <w:p w:rsidR="004D6737" w:rsidRDefault="004D6737">
            <w:pPr>
              <w:pStyle w:val="ConsPlusNormal"/>
              <w:jc w:val="center"/>
            </w:pPr>
            <w:r>
              <w:t>2212247,26</w:t>
            </w:r>
          </w:p>
        </w:tc>
      </w:tr>
      <w:tr w:rsidR="004D6737">
        <w:tc>
          <w:tcPr>
            <w:tcW w:w="2665" w:type="dxa"/>
          </w:tcPr>
          <w:p w:rsidR="004D6737" w:rsidRDefault="004D6737">
            <w:pPr>
              <w:pStyle w:val="ConsPlusNormal"/>
            </w:pPr>
          </w:p>
        </w:tc>
        <w:tc>
          <w:tcPr>
            <w:tcW w:w="1757" w:type="dxa"/>
          </w:tcPr>
          <w:p w:rsidR="004D6737" w:rsidRDefault="004D6737">
            <w:pPr>
              <w:pStyle w:val="ConsPlusNormal"/>
              <w:jc w:val="center"/>
            </w:pPr>
            <w:r>
              <w:t>59,00</w:t>
            </w:r>
          </w:p>
        </w:tc>
        <w:tc>
          <w:tcPr>
            <w:tcW w:w="2324" w:type="dxa"/>
          </w:tcPr>
          <w:p w:rsidR="004D6737" w:rsidRDefault="004D6737">
            <w:pPr>
              <w:pStyle w:val="ConsPlusNormal"/>
            </w:pPr>
          </w:p>
        </w:tc>
        <w:tc>
          <w:tcPr>
            <w:tcW w:w="2324" w:type="dxa"/>
          </w:tcPr>
          <w:p w:rsidR="004D6737" w:rsidRDefault="004D6737">
            <w:pPr>
              <w:pStyle w:val="ConsPlusNormal"/>
            </w:pPr>
          </w:p>
        </w:tc>
      </w:tr>
      <w:tr w:rsidR="004D6737">
        <w:tc>
          <w:tcPr>
            <w:tcW w:w="2665" w:type="dxa"/>
          </w:tcPr>
          <w:p w:rsidR="004D6737" w:rsidRDefault="004D6737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1757" w:type="dxa"/>
          </w:tcPr>
          <w:p w:rsidR="004D6737" w:rsidRDefault="004D6737">
            <w:pPr>
              <w:pStyle w:val="ConsPlusNormal"/>
            </w:pPr>
          </w:p>
        </w:tc>
        <w:tc>
          <w:tcPr>
            <w:tcW w:w="2324" w:type="dxa"/>
          </w:tcPr>
          <w:p w:rsidR="004D6737" w:rsidRDefault="004D6737">
            <w:pPr>
              <w:pStyle w:val="ConsPlusNormal"/>
              <w:jc w:val="center"/>
            </w:pPr>
            <w:r>
              <w:t>522268,12</w:t>
            </w:r>
          </w:p>
        </w:tc>
        <w:tc>
          <w:tcPr>
            <w:tcW w:w="2324" w:type="dxa"/>
          </w:tcPr>
          <w:p w:rsidR="004D6737" w:rsidRDefault="004D6737">
            <w:pPr>
              <w:pStyle w:val="ConsPlusNormal"/>
              <w:jc w:val="center"/>
            </w:pPr>
            <w:r>
              <w:t>2212200,71</w:t>
            </w:r>
          </w:p>
        </w:tc>
      </w:tr>
    </w:tbl>
    <w:p w:rsidR="004D6737" w:rsidRDefault="004D6737">
      <w:pPr>
        <w:pStyle w:val="ConsPlusNormal"/>
        <w:jc w:val="both"/>
      </w:pPr>
    </w:p>
    <w:p w:rsidR="004D6737" w:rsidRDefault="004D6737">
      <w:pPr>
        <w:pStyle w:val="ConsPlusTitle"/>
        <w:jc w:val="center"/>
        <w:outlineLvl w:val="1"/>
      </w:pPr>
      <w:r>
        <w:t>Система координат: WGS 84</w:t>
      </w:r>
    </w:p>
    <w:p w:rsidR="004D6737" w:rsidRDefault="004D6737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08"/>
        <w:gridCol w:w="3231"/>
        <w:gridCol w:w="3231"/>
      </w:tblGrid>
      <w:tr w:rsidR="004D6737">
        <w:tc>
          <w:tcPr>
            <w:tcW w:w="2608" w:type="dxa"/>
          </w:tcPr>
          <w:p w:rsidR="004D6737" w:rsidRDefault="004D6737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31" w:type="dxa"/>
          </w:tcPr>
          <w:p w:rsidR="004D6737" w:rsidRDefault="004D6737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31" w:type="dxa"/>
          </w:tcPr>
          <w:p w:rsidR="004D6737" w:rsidRDefault="004D6737">
            <w:pPr>
              <w:pStyle w:val="ConsPlusNormal"/>
              <w:jc w:val="center"/>
            </w:pPr>
            <w:r>
              <w:t>E</w:t>
            </w:r>
          </w:p>
        </w:tc>
      </w:tr>
      <w:tr w:rsidR="004D6737">
        <w:tc>
          <w:tcPr>
            <w:tcW w:w="2608" w:type="dxa"/>
          </w:tcPr>
          <w:p w:rsidR="004D6737" w:rsidRDefault="004D6737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3231" w:type="dxa"/>
          </w:tcPr>
          <w:p w:rsidR="004D6737" w:rsidRDefault="004D6737">
            <w:pPr>
              <w:pStyle w:val="ConsPlusNormal"/>
              <w:jc w:val="center"/>
            </w:pPr>
            <w:r>
              <w:t>49°3'33,59"</w:t>
            </w:r>
          </w:p>
        </w:tc>
        <w:tc>
          <w:tcPr>
            <w:tcW w:w="3231" w:type="dxa"/>
          </w:tcPr>
          <w:p w:rsidR="004D6737" w:rsidRDefault="004D6737">
            <w:pPr>
              <w:pStyle w:val="ConsPlusNormal"/>
              <w:jc w:val="center"/>
            </w:pPr>
            <w:r>
              <w:t>44°50'50,00"</w:t>
            </w:r>
          </w:p>
        </w:tc>
      </w:tr>
      <w:tr w:rsidR="004D6737">
        <w:tc>
          <w:tcPr>
            <w:tcW w:w="2608" w:type="dxa"/>
          </w:tcPr>
          <w:p w:rsidR="004D6737" w:rsidRDefault="004D6737">
            <w:pPr>
              <w:pStyle w:val="ConsPlusNormal"/>
              <w:jc w:val="center"/>
            </w:pPr>
            <w:r>
              <w:t>н</w:t>
            </w:r>
            <w:proofErr w:type="gramStart"/>
            <w:r>
              <w:t>2</w:t>
            </w:r>
            <w:proofErr w:type="gramEnd"/>
          </w:p>
        </w:tc>
        <w:tc>
          <w:tcPr>
            <w:tcW w:w="3231" w:type="dxa"/>
          </w:tcPr>
          <w:p w:rsidR="004D6737" w:rsidRDefault="004D6737">
            <w:pPr>
              <w:pStyle w:val="ConsPlusNormal"/>
              <w:jc w:val="center"/>
            </w:pPr>
            <w:r>
              <w:t>49°3'34,82"</w:t>
            </w:r>
          </w:p>
        </w:tc>
        <w:tc>
          <w:tcPr>
            <w:tcW w:w="3231" w:type="dxa"/>
          </w:tcPr>
          <w:p w:rsidR="004D6737" w:rsidRDefault="004D6737">
            <w:pPr>
              <w:pStyle w:val="ConsPlusNormal"/>
              <w:jc w:val="center"/>
            </w:pPr>
            <w:r>
              <w:t>44°50'48,80"</w:t>
            </w:r>
          </w:p>
        </w:tc>
      </w:tr>
      <w:tr w:rsidR="004D6737">
        <w:tc>
          <w:tcPr>
            <w:tcW w:w="2608" w:type="dxa"/>
          </w:tcPr>
          <w:p w:rsidR="004D6737" w:rsidRDefault="004D6737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231" w:type="dxa"/>
          </w:tcPr>
          <w:p w:rsidR="004D6737" w:rsidRDefault="004D6737">
            <w:pPr>
              <w:pStyle w:val="ConsPlusNormal"/>
              <w:jc w:val="center"/>
            </w:pPr>
            <w:r>
              <w:t>49°3'35,93"</w:t>
            </w:r>
          </w:p>
        </w:tc>
        <w:tc>
          <w:tcPr>
            <w:tcW w:w="3231" w:type="dxa"/>
          </w:tcPr>
          <w:p w:rsidR="004D6737" w:rsidRDefault="004D6737">
            <w:pPr>
              <w:pStyle w:val="ConsPlusNormal"/>
              <w:jc w:val="center"/>
            </w:pPr>
            <w:r>
              <w:t>44°50'50,97"</w:t>
            </w:r>
          </w:p>
        </w:tc>
      </w:tr>
      <w:tr w:rsidR="004D6737">
        <w:tc>
          <w:tcPr>
            <w:tcW w:w="2608" w:type="dxa"/>
          </w:tcPr>
          <w:p w:rsidR="004D6737" w:rsidRDefault="004D6737">
            <w:pPr>
              <w:pStyle w:val="ConsPlusNormal"/>
              <w:jc w:val="center"/>
            </w:pPr>
            <w:r>
              <w:t>н</w:t>
            </w:r>
            <w:proofErr w:type="gramStart"/>
            <w:r>
              <w:t>4</w:t>
            </w:r>
            <w:proofErr w:type="gramEnd"/>
          </w:p>
        </w:tc>
        <w:tc>
          <w:tcPr>
            <w:tcW w:w="3231" w:type="dxa"/>
          </w:tcPr>
          <w:p w:rsidR="004D6737" w:rsidRDefault="004D6737">
            <w:pPr>
              <w:pStyle w:val="ConsPlusNormal"/>
              <w:jc w:val="center"/>
            </w:pPr>
            <w:r>
              <w:t>49°3'34,79"</w:t>
            </w:r>
          </w:p>
        </w:tc>
        <w:tc>
          <w:tcPr>
            <w:tcW w:w="3231" w:type="dxa"/>
          </w:tcPr>
          <w:p w:rsidR="004D6737" w:rsidRDefault="004D6737">
            <w:pPr>
              <w:pStyle w:val="ConsPlusNormal"/>
              <w:jc w:val="center"/>
            </w:pPr>
            <w:r>
              <w:t>44°50'52,26"</w:t>
            </w:r>
          </w:p>
        </w:tc>
      </w:tr>
    </w:tbl>
    <w:p w:rsidR="004D6737" w:rsidRDefault="004D6737">
      <w:pPr>
        <w:pStyle w:val="ConsPlusNormal"/>
        <w:jc w:val="both"/>
      </w:pPr>
    </w:p>
    <w:p w:rsidR="004D6737" w:rsidRDefault="004D6737">
      <w:pPr>
        <w:pStyle w:val="ConsPlusNormal"/>
        <w:jc w:val="both"/>
      </w:pPr>
    </w:p>
    <w:p w:rsidR="004D6737" w:rsidRDefault="004D6737">
      <w:pPr>
        <w:pStyle w:val="ConsPlusNormal"/>
        <w:jc w:val="both"/>
      </w:pPr>
    </w:p>
    <w:p w:rsidR="004D6737" w:rsidRDefault="004D6737">
      <w:pPr>
        <w:pStyle w:val="ConsPlusNormal"/>
        <w:jc w:val="both"/>
      </w:pPr>
    </w:p>
    <w:p w:rsidR="004D6737" w:rsidRDefault="004D6737">
      <w:pPr>
        <w:pStyle w:val="ConsPlusNormal"/>
        <w:jc w:val="both"/>
      </w:pPr>
    </w:p>
    <w:p w:rsidR="004D6737" w:rsidRDefault="004D6737">
      <w:pPr>
        <w:pStyle w:val="ConsPlusTitle"/>
        <w:jc w:val="center"/>
        <w:outlineLvl w:val="0"/>
      </w:pPr>
      <w:r>
        <w:t>СИТУАЦИОННЫЙ ПЛАН</w:t>
      </w:r>
    </w:p>
    <w:p w:rsidR="004D6737" w:rsidRDefault="004D6737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4D6737" w:rsidRDefault="004D6737">
      <w:pPr>
        <w:pStyle w:val="ConsPlusTitle"/>
        <w:jc w:val="center"/>
      </w:pPr>
      <w:r>
        <w:t>ЗНАЧЕНИЯ "ЦЕРКОВЬ ПОКРОВА", РАСПОЛОЖЕННОГО ПО АДРЕСУ:</w:t>
      </w:r>
    </w:p>
    <w:p w:rsidR="004D6737" w:rsidRDefault="004D6737">
      <w:pPr>
        <w:pStyle w:val="ConsPlusTitle"/>
        <w:jc w:val="center"/>
      </w:pPr>
      <w:r>
        <w:t>ВОЛГОГРАДСКАЯ ОБЛАСТЬ, ДУБОВСКИЙ РАЙОН, Г. ДУБОВКА</w:t>
      </w:r>
    </w:p>
    <w:p w:rsidR="004D6737" w:rsidRDefault="004D6737">
      <w:pPr>
        <w:pStyle w:val="ConsPlusNormal"/>
        <w:jc w:val="both"/>
      </w:pPr>
    </w:p>
    <w:p w:rsidR="004D6737" w:rsidRDefault="004D6737">
      <w:pPr>
        <w:pStyle w:val="ConsPlusNormal"/>
        <w:jc w:val="center"/>
      </w:pPr>
      <w:r w:rsidRPr="0076717F">
        <w:rPr>
          <w:position w:val="-337"/>
        </w:rPr>
        <w:lastRenderedPageBreak/>
        <w:pict>
          <v:shape id="_x0000_i1025" style="width:436.2pt;height:348.6pt" coordsize="" o:spt="100" adj="0,,0" path="" filled="f" stroked="f">
            <v:stroke joinstyle="miter"/>
            <v:imagedata r:id="rId12" o:title="base_23732_223148_32768"/>
            <v:formulas/>
            <v:path o:connecttype="segments"/>
          </v:shape>
        </w:pict>
      </w:r>
    </w:p>
    <w:p w:rsidR="004D6737" w:rsidRDefault="004D6737">
      <w:pPr>
        <w:pStyle w:val="ConsPlusNormal"/>
        <w:jc w:val="both"/>
      </w:pPr>
    </w:p>
    <w:p w:rsidR="004D6737" w:rsidRDefault="004D6737">
      <w:pPr>
        <w:pStyle w:val="ConsPlusNormal"/>
        <w:jc w:val="both"/>
      </w:pPr>
    </w:p>
    <w:p w:rsidR="004D6737" w:rsidRDefault="004D673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D6737" w:rsidRDefault="004D6737"/>
    <w:sectPr w:rsidR="004D6737" w:rsidSect="00492E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737"/>
    <w:rsid w:val="004D6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67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D67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D67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67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D67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D67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A8C0635F69E5F3096201153C2603A56DC198915A14F556CB70F49297AEA6654B82726EC4D6A32836FA71118E35D72181C9CC56682EC94CEE9z5V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A8C0635F69E5F3096201153C2603A56DE168B13A549556CB70F49297AEA6654B82726E84A6A39D43AE81044A70961181C9CC7679CEEz7V" TargetMode="External"/><Relationship Id="rId12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A8C0635F69E5F3096201153C2603A56DE168B13A549556CB70F49297AEA6654B82726EF4A6939D43AE81044A70961181C9CC7679CEEz7V" TargetMode="External"/><Relationship Id="rId11" Type="http://schemas.openxmlformats.org/officeDocument/2006/relationships/hyperlink" Target="consultantplus://offline/ref=2A8C0635F69E5F3096200F5ED40C6553DD1AD219A0495C3EEC584F7E25BA6001F86720B90E2E3F816BAC4548A7032B4959D7C8679DF094CF82C3D8DCE3zDV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2A8C0635F69E5F3096200F5ED40C6553DD1AD219A0495C3EEC584F7E25BA6001F86720B91C2E678D6BAD5B49A6167D181DE8zB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A8C0635F69E5F3096200F5ED40C6553DD1AD219A34A5C33E25F4F7E25BA6001F86720B90E2E3F816BAC4548A7032B4959D7C8679DF094CF82C3D8DCE3zD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619</Words>
  <Characters>3534</Characters>
  <Application>Microsoft Office Word</Application>
  <DocSecurity>0</DocSecurity>
  <Lines>29</Lines>
  <Paragraphs>8</Paragraphs>
  <ScaleCrop>false</ScaleCrop>
  <Company/>
  <LinksUpToDate>false</LinksUpToDate>
  <CharactersWithSpaces>4145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2008-12-31T21:51:00Z</dcterms:created>
  <dcterms:modified xsi:type="dcterms:W3CDTF">2008-12-31T21:51:00Z</dcterms:modified>
</cp:coreProperties>
</file>