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6B951E" w14:textId="64226CAD" w:rsidR="00CB5D8F" w:rsidRDefault="00CB5D8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CB5D8F">
        <w:t xml:space="preserve">Приказ комитета государственной охраны объектов культурного наследия Волгоградской обл. от 17.02.2021 N 89 "Об утверждении перечня координат характерных точек границ территории объекта культурного наследия регионального значения "Ансамбль застройки онкологического диспансера", расположенного по адресу: Волгоградская область, г. Волгоград, </w:t>
      </w:r>
      <w:proofErr w:type="spellStart"/>
      <w:r w:rsidRPr="00CB5D8F">
        <w:t>пр-кт</w:t>
      </w:r>
      <w:proofErr w:type="spellEnd"/>
      <w:r w:rsidRPr="00CB5D8F">
        <w:t xml:space="preserve"> им. В.И. Ленина, 54"</w:t>
      </w:r>
    </w:p>
    <w:p w14:paraId="2844704C" w14:textId="77777777" w:rsidR="00CB5D8F" w:rsidRDefault="00CB5D8F">
      <w:pPr>
        <w:pStyle w:val="ConsPlusNormal"/>
        <w:jc w:val="both"/>
        <w:outlineLvl w:val="0"/>
      </w:pPr>
    </w:p>
    <w:p w14:paraId="6494E9A0" w14:textId="77777777" w:rsidR="00CB5D8F" w:rsidRDefault="00CB5D8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FD38D0C" w14:textId="77777777" w:rsidR="00CB5D8F" w:rsidRDefault="00CB5D8F">
      <w:pPr>
        <w:pStyle w:val="ConsPlusTitle"/>
        <w:jc w:val="center"/>
      </w:pPr>
      <w:r>
        <w:t>КУЛЬТУРНОГО НАСЛЕДИЯ ВОЛГОГРАДСКОЙ ОБЛАСТИ</w:t>
      </w:r>
    </w:p>
    <w:p w14:paraId="31D6CABF" w14:textId="77777777" w:rsidR="00CB5D8F" w:rsidRDefault="00CB5D8F">
      <w:pPr>
        <w:pStyle w:val="ConsPlusTitle"/>
        <w:jc w:val="both"/>
      </w:pPr>
    </w:p>
    <w:p w14:paraId="182CBC82" w14:textId="77777777" w:rsidR="00CB5D8F" w:rsidRDefault="00CB5D8F">
      <w:pPr>
        <w:pStyle w:val="ConsPlusTitle"/>
        <w:jc w:val="center"/>
      </w:pPr>
      <w:r>
        <w:t>ПРИКАЗ</w:t>
      </w:r>
    </w:p>
    <w:p w14:paraId="074886C5" w14:textId="77777777" w:rsidR="00CB5D8F" w:rsidRDefault="00CB5D8F">
      <w:pPr>
        <w:pStyle w:val="ConsPlusTitle"/>
        <w:jc w:val="center"/>
      </w:pPr>
      <w:r>
        <w:t>от 17 февраля 2021 г. N 89</w:t>
      </w:r>
    </w:p>
    <w:p w14:paraId="0466E83F" w14:textId="77777777" w:rsidR="00CB5D8F" w:rsidRDefault="00CB5D8F">
      <w:pPr>
        <w:pStyle w:val="ConsPlusTitle"/>
        <w:jc w:val="both"/>
      </w:pPr>
    </w:p>
    <w:p w14:paraId="7AE86098" w14:textId="77777777" w:rsidR="00CB5D8F" w:rsidRDefault="00CB5D8F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3FCEB1C3" w14:textId="77777777" w:rsidR="00CB5D8F" w:rsidRDefault="00CB5D8F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77865A22" w14:textId="77777777" w:rsidR="00CB5D8F" w:rsidRDefault="00CB5D8F">
      <w:pPr>
        <w:pStyle w:val="ConsPlusTitle"/>
        <w:jc w:val="center"/>
      </w:pPr>
      <w:r>
        <w:t>ЗНАЧЕНИЯ "АНСАМБЛЬ ЗАСТРОЙКИ ОНКОЛОГИЧЕСКОГО ДИСПАНСЕРА",</w:t>
      </w:r>
    </w:p>
    <w:p w14:paraId="783CB173" w14:textId="77777777" w:rsidR="00CB5D8F" w:rsidRDefault="00CB5D8F">
      <w:pPr>
        <w:pStyle w:val="ConsPlusTitle"/>
        <w:jc w:val="center"/>
      </w:pPr>
      <w:r>
        <w:t>РАСПОЛОЖЕННОГО ПО АДРЕСУ: ВОЛГОГРАДСКАЯ</w:t>
      </w:r>
    </w:p>
    <w:p w14:paraId="4B708695" w14:textId="77777777" w:rsidR="00CB5D8F" w:rsidRDefault="00CB5D8F">
      <w:pPr>
        <w:pStyle w:val="ConsPlusTitle"/>
        <w:jc w:val="center"/>
      </w:pPr>
      <w:r>
        <w:t>ОБЛАСТЬ, Г. ВОЛГОГРАД, ПР-КТ ИМ. В.И. ЛЕНИНА, 54</w:t>
      </w:r>
    </w:p>
    <w:p w14:paraId="36E7DB12" w14:textId="77777777" w:rsidR="00CB5D8F" w:rsidRDefault="00CB5D8F">
      <w:pPr>
        <w:pStyle w:val="ConsPlusNormal"/>
        <w:jc w:val="both"/>
      </w:pPr>
    </w:p>
    <w:p w14:paraId="77CC0C50" w14:textId="77777777" w:rsidR="00CB5D8F" w:rsidRDefault="00CB5D8F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A0163E7" w14:textId="77777777" w:rsidR="00CB5D8F" w:rsidRDefault="00CB5D8F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"Ансамбль застройки онкологического диспансера", расположенного по адресу: Волгоградская область, г. Волгоград, </w:t>
      </w:r>
      <w:proofErr w:type="spellStart"/>
      <w:r>
        <w:t>пр-кт</w:t>
      </w:r>
      <w:proofErr w:type="spellEnd"/>
      <w:r>
        <w:t xml:space="preserve"> им. В.И. Ленина, 54, утвержденных </w:t>
      </w:r>
      <w:hyperlink r:id="rId9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14 апреля 2014 г. N 01-20/141 "Об установлении границ территории объекта культурного наследия регионального значения "Ансамбль застройки онкологического диспансера", 1956 г., расположенного по адресу: город Волгоград, Центральный район, пр. Ленина, 54, и установлении правовых режимов использования территории", согласно </w:t>
      </w:r>
      <w:hyperlink w:anchor="P25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52628516" w14:textId="77777777" w:rsidR="00CB5D8F" w:rsidRDefault="00CB5D8F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14 апреля 2014 г. N 01-20/141 "Об установлении границ территории объекта культурного наследия регионального значения "Ансамбль застройки онкологического диспансера", 1956 г., расположенного по адресу: город Волгоград, Центральный район, пр. Ленина, 54 утратившим силу.</w:t>
      </w:r>
    </w:p>
    <w:p w14:paraId="2898739C" w14:textId="77777777" w:rsidR="00CB5D8F" w:rsidRDefault="00CB5D8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7B98009C" w14:textId="77777777" w:rsidR="00CB5D8F" w:rsidRDefault="00CB5D8F">
      <w:pPr>
        <w:pStyle w:val="ConsPlusNormal"/>
        <w:jc w:val="both"/>
      </w:pPr>
    </w:p>
    <w:p w14:paraId="115C51D1" w14:textId="77777777" w:rsidR="00CB5D8F" w:rsidRDefault="00CB5D8F">
      <w:pPr>
        <w:pStyle w:val="ConsPlusNormal"/>
        <w:jc w:val="right"/>
      </w:pPr>
      <w:r>
        <w:t>Председатель комитета</w:t>
      </w:r>
    </w:p>
    <w:p w14:paraId="1DBB7D32" w14:textId="77777777" w:rsidR="00CB5D8F" w:rsidRDefault="00CB5D8F">
      <w:pPr>
        <w:pStyle w:val="ConsPlusNormal"/>
        <w:jc w:val="right"/>
      </w:pPr>
      <w:r>
        <w:t>А.Ю.БАЖЕНОВ</w:t>
      </w:r>
    </w:p>
    <w:p w14:paraId="3CBE9878" w14:textId="77777777" w:rsidR="00CB5D8F" w:rsidRDefault="00CB5D8F">
      <w:pPr>
        <w:pStyle w:val="ConsPlusNormal"/>
        <w:jc w:val="both"/>
      </w:pPr>
    </w:p>
    <w:p w14:paraId="76EBFAFF" w14:textId="77777777" w:rsidR="00CB5D8F" w:rsidRDefault="00CB5D8F">
      <w:pPr>
        <w:pStyle w:val="ConsPlusNormal"/>
        <w:jc w:val="both"/>
      </w:pPr>
    </w:p>
    <w:p w14:paraId="56090CCF" w14:textId="77777777" w:rsidR="00CB5D8F" w:rsidRDefault="00CB5D8F">
      <w:pPr>
        <w:pStyle w:val="ConsPlusNormal"/>
        <w:jc w:val="both"/>
      </w:pPr>
    </w:p>
    <w:p w14:paraId="343D4AED" w14:textId="77777777" w:rsidR="00CB5D8F" w:rsidRDefault="00CB5D8F">
      <w:pPr>
        <w:pStyle w:val="ConsPlusNormal"/>
        <w:jc w:val="both"/>
      </w:pPr>
    </w:p>
    <w:p w14:paraId="2E7024E4" w14:textId="77777777" w:rsidR="00CB5D8F" w:rsidRDefault="00CB5D8F">
      <w:pPr>
        <w:pStyle w:val="ConsPlusNormal"/>
        <w:jc w:val="both"/>
      </w:pPr>
    </w:p>
    <w:p w14:paraId="1F43FA8C" w14:textId="77777777" w:rsidR="00CB5D8F" w:rsidRDefault="00CB5D8F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14:paraId="0DEF9DC9" w14:textId="77777777" w:rsidR="00CB5D8F" w:rsidRDefault="00CB5D8F">
      <w:pPr>
        <w:pStyle w:val="ConsPlusNormal"/>
        <w:jc w:val="right"/>
      </w:pPr>
      <w:r>
        <w:t>к приказу</w:t>
      </w:r>
    </w:p>
    <w:p w14:paraId="3C84E217" w14:textId="77777777" w:rsidR="00CB5D8F" w:rsidRDefault="00CB5D8F">
      <w:pPr>
        <w:pStyle w:val="ConsPlusNormal"/>
        <w:jc w:val="right"/>
      </w:pPr>
      <w:r>
        <w:t>комитета</w:t>
      </w:r>
    </w:p>
    <w:p w14:paraId="50E25D6D" w14:textId="77777777" w:rsidR="00CB5D8F" w:rsidRDefault="00CB5D8F">
      <w:pPr>
        <w:pStyle w:val="ConsPlusNormal"/>
        <w:jc w:val="right"/>
      </w:pPr>
      <w:r>
        <w:lastRenderedPageBreak/>
        <w:t>государственной</w:t>
      </w:r>
    </w:p>
    <w:p w14:paraId="17270CF8" w14:textId="77777777" w:rsidR="00CB5D8F" w:rsidRDefault="00CB5D8F">
      <w:pPr>
        <w:pStyle w:val="ConsPlusNormal"/>
        <w:jc w:val="right"/>
      </w:pPr>
      <w:r>
        <w:t>охраны объектов</w:t>
      </w:r>
    </w:p>
    <w:p w14:paraId="50294EEC" w14:textId="77777777" w:rsidR="00CB5D8F" w:rsidRDefault="00CB5D8F">
      <w:pPr>
        <w:pStyle w:val="ConsPlusNormal"/>
        <w:jc w:val="right"/>
      </w:pPr>
      <w:r>
        <w:t>культурного наследия</w:t>
      </w:r>
    </w:p>
    <w:p w14:paraId="5BC5A2DA" w14:textId="77777777" w:rsidR="00CB5D8F" w:rsidRDefault="00CB5D8F">
      <w:pPr>
        <w:pStyle w:val="ConsPlusNormal"/>
        <w:jc w:val="right"/>
      </w:pPr>
      <w:r>
        <w:t>Волгоградской области</w:t>
      </w:r>
    </w:p>
    <w:p w14:paraId="48056D58" w14:textId="77777777" w:rsidR="00CB5D8F" w:rsidRDefault="00CB5D8F">
      <w:pPr>
        <w:pStyle w:val="ConsPlusNormal"/>
        <w:jc w:val="right"/>
      </w:pPr>
      <w:r>
        <w:t>от 17.02.2021 N 89</w:t>
      </w:r>
    </w:p>
    <w:p w14:paraId="1340B53E" w14:textId="77777777" w:rsidR="00CB5D8F" w:rsidRDefault="00CB5D8F">
      <w:pPr>
        <w:pStyle w:val="ConsPlusNormal"/>
        <w:jc w:val="both"/>
      </w:pPr>
    </w:p>
    <w:p w14:paraId="3475D10F" w14:textId="77777777" w:rsidR="00CB5D8F" w:rsidRDefault="00CB5D8F">
      <w:pPr>
        <w:pStyle w:val="ConsPlusTitle"/>
        <w:jc w:val="center"/>
        <w:outlineLvl w:val="1"/>
      </w:pPr>
      <w:r>
        <w:t>Перечень</w:t>
      </w:r>
    </w:p>
    <w:p w14:paraId="26E1F582" w14:textId="77777777" w:rsidR="00CB5D8F" w:rsidRDefault="00CB5D8F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45943386" w14:textId="77777777" w:rsidR="00CB5D8F" w:rsidRDefault="00CB5D8F">
      <w:pPr>
        <w:pStyle w:val="ConsPlusTitle"/>
        <w:jc w:val="center"/>
      </w:pPr>
      <w:r>
        <w:t>культурного наследия регионального значения "Ансамбль</w:t>
      </w:r>
    </w:p>
    <w:p w14:paraId="61897777" w14:textId="77777777" w:rsidR="00CB5D8F" w:rsidRDefault="00CB5D8F">
      <w:pPr>
        <w:pStyle w:val="ConsPlusTitle"/>
        <w:jc w:val="center"/>
      </w:pPr>
      <w:r>
        <w:t>застройки онкологического диспансера", расположенного</w:t>
      </w:r>
    </w:p>
    <w:p w14:paraId="71B8FDA0" w14:textId="77777777" w:rsidR="00CB5D8F" w:rsidRDefault="00CB5D8F">
      <w:pPr>
        <w:pStyle w:val="ConsPlusTitle"/>
        <w:jc w:val="center"/>
      </w:pPr>
      <w:r>
        <w:t>по адресу: Волгоградская область, г. Волгоград,</w:t>
      </w:r>
    </w:p>
    <w:p w14:paraId="60E6C475" w14:textId="77777777" w:rsidR="00CB5D8F" w:rsidRDefault="00CB5D8F">
      <w:pPr>
        <w:pStyle w:val="ConsPlusTitle"/>
        <w:jc w:val="center"/>
      </w:pPr>
      <w:proofErr w:type="spellStart"/>
      <w:r>
        <w:t>пр-кт</w:t>
      </w:r>
      <w:proofErr w:type="spellEnd"/>
      <w:r>
        <w:t xml:space="preserve"> им. В.И. Ленина, 54</w:t>
      </w:r>
    </w:p>
    <w:p w14:paraId="100B948C" w14:textId="77777777" w:rsidR="00CB5D8F" w:rsidRDefault="00CB5D8F">
      <w:pPr>
        <w:pStyle w:val="ConsPlusNormal"/>
        <w:jc w:val="both"/>
      </w:pPr>
    </w:p>
    <w:p w14:paraId="274E82BF" w14:textId="77777777" w:rsidR="00CB5D8F" w:rsidRDefault="00CB5D8F">
      <w:pPr>
        <w:pStyle w:val="ConsPlusTitle"/>
        <w:jc w:val="center"/>
        <w:outlineLvl w:val="2"/>
      </w:pPr>
      <w:r>
        <w:t>Система координат: местная городская СК</w:t>
      </w:r>
    </w:p>
    <w:p w14:paraId="09FAA298" w14:textId="77777777" w:rsidR="00CB5D8F" w:rsidRDefault="00CB5D8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7"/>
        <w:gridCol w:w="2267"/>
      </w:tblGrid>
      <w:tr w:rsidR="00CB5D8F" w14:paraId="61A6A095" w14:textId="77777777">
        <w:tc>
          <w:tcPr>
            <w:tcW w:w="2267" w:type="dxa"/>
          </w:tcPr>
          <w:p w14:paraId="6F3C6673" w14:textId="77777777" w:rsidR="00CB5D8F" w:rsidRDefault="00CB5D8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14:paraId="7B3343AF" w14:textId="77777777" w:rsidR="00CB5D8F" w:rsidRDefault="00CB5D8F">
            <w:pPr>
              <w:pStyle w:val="ConsPlusNormal"/>
              <w:jc w:val="center"/>
            </w:pPr>
            <w:r>
              <w:t>Длина</w:t>
            </w:r>
          </w:p>
          <w:p w14:paraId="78B87ECA" w14:textId="77777777" w:rsidR="00CB5D8F" w:rsidRDefault="00CB5D8F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267" w:type="dxa"/>
          </w:tcPr>
          <w:p w14:paraId="58E51314" w14:textId="77777777" w:rsidR="00CB5D8F" w:rsidRDefault="00CB5D8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14:paraId="6719BE4E" w14:textId="77777777" w:rsidR="00CB5D8F" w:rsidRDefault="00CB5D8F">
            <w:pPr>
              <w:pStyle w:val="ConsPlusNormal"/>
              <w:jc w:val="center"/>
            </w:pPr>
            <w:r>
              <w:t>У</w:t>
            </w:r>
          </w:p>
        </w:tc>
      </w:tr>
      <w:tr w:rsidR="00CB5D8F" w14:paraId="7181B72C" w14:textId="77777777">
        <w:tc>
          <w:tcPr>
            <w:tcW w:w="2267" w:type="dxa"/>
          </w:tcPr>
          <w:p w14:paraId="506B63B2" w14:textId="77777777" w:rsidR="00CB5D8F" w:rsidRDefault="00CB5D8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42DC8F43" w14:textId="77777777" w:rsidR="00CB5D8F" w:rsidRDefault="00CB5D8F">
            <w:pPr>
              <w:pStyle w:val="ConsPlusNormal"/>
            </w:pPr>
          </w:p>
        </w:tc>
        <w:tc>
          <w:tcPr>
            <w:tcW w:w="2267" w:type="dxa"/>
          </w:tcPr>
          <w:p w14:paraId="2270D0E3" w14:textId="77777777" w:rsidR="00CB5D8F" w:rsidRDefault="00CB5D8F">
            <w:pPr>
              <w:pStyle w:val="ConsPlusNormal"/>
              <w:jc w:val="center"/>
            </w:pPr>
            <w:r>
              <w:t>1416,55</w:t>
            </w:r>
          </w:p>
        </w:tc>
        <w:tc>
          <w:tcPr>
            <w:tcW w:w="2267" w:type="dxa"/>
          </w:tcPr>
          <w:p w14:paraId="5D0A5C3F" w14:textId="77777777" w:rsidR="00CB5D8F" w:rsidRDefault="00CB5D8F">
            <w:pPr>
              <w:pStyle w:val="ConsPlusNormal"/>
              <w:jc w:val="center"/>
            </w:pPr>
            <w:r>
              <w:t>2155,17</w:t>
            </w:r>
          </w:p>
        </w:tc>
      </w:tr>
      <w:tr w:rsidR="00CB5D8F" w14:paraId="537448A3" w14:textId="77777777">
        <w:tc>
          <w:tcPr>
            <w:tcW w:w="2267" w:type="dxa"/>
          </w:tcPr>
          <w:p w14:paraId="185D0E78" w14:textId="77777777" w:rsidR="00CB5D8F" w:rsidRDefault="00CB5D8F">
            <w:pPr>
              <w:pStyle w:val="ConsPlusNormal"/>
            </w:pPr>
          </w:p>
        </w:tc>
        <w:tc>
          <w:tcPr>
            <w:tcW w:w="2267" w:type="dxa"/>
          </w:tcPr>
          <w:p w14:paraId="4500D242" w14:textId="77777777" w:rsidR="00CB5D8F" w:rsidRDefault="00CB5D8F">
            <w:pPr>
              <w:pStyle w:val="ConsPlusNormal"/>
              <w:jc w:val="center"/>
            </w:pPr>
            <w:r>
              <w:t>59,99</w:t>
            </w:r>
          </w:p>
        </w:tc>
        <w:tc>
          <w:tcPr>
            <w:tcW w:w="2267" w:type="dxa"/>
          </w:tcPr>
          <w:p w14:paraId="4B8EFE73" w14:textId="77777777" w:rsidR="00CB5D8F" w:rsidRDefault="00CB5D8F">
            <w:pPr>
              <w:pStyle w:val="ConsPlusNormal"/>
            </w:pPr>
          </w:p>
        </w:tc>
        <w:tc>
          <w:tcPr>
            <w:tcW w:w="2267" w:type="dxa"/>
          </w:tcPr>
          <w:p w14:paraId="47C45EC3" w14:textId="77777777" w:rsidR="00CB5D8F" w:rsidRDefault="00CB5D8F">
            <w:pPr>
              <w:pStyle w:val="ConsPlusNormal"/>
            </w:pPr>
          </w:p>
        </w:tc>
      </w:tr>
      <w:tr w:rsidR="00CB5D8F" w14:paraId="6AEDE129" w14:textId="77777777">
        <w:tc>
          <w:tcPr>
            <w:tcW w:w="2267" w:type="dxa"/>
          </w:tcPr>
          <w:p w14:paraId="2F138156" w14:textId="77777777" w:rsidR="00CB5D8F" w:rsidRDefault="00CB5D8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14:paraId="1A559E34" w14:textId="77777777" w:rsidR="00CB5D8F" w:rsidRDefault="00CB5D8F">
            <w:pPr>
              <w:pStyle w:val="ConsPlusNormal"/>
            </w:pPr>
          </w:p>
        </w:tc>
        <w:tc>
          <w:tcPr>
            <w:tcW w:w="2267" w:type="dxa"/>
          </w:tcPr>
          <w:p w14:paraId="61A30230" w14:textId="77777777" w:rsidR="00CB5D8F" w:rsidRDefault="00CB5D8F">
            <w:pPr>
              <w:pStyle w:val="ConsPlusNormal"/>
              <w:jc w:val="center"/>
            </w:pPr>
            <w:r>
              <w:t>1365,62</w:t>
            </w:r>
          </w:p>
        </w:tc>
        <w:tc>
          <w:tcPr>
            <w:tcW w:w="2267" w:type="dxa"/>
          </w:tcPr>
          <w:p w14:paraId="4597C859" w14:textId="77777777" w:rsidR="00CB5D8F" w:rsidRDefault="00CB5D8F">
            <w:pPr>
              <w:pStyle w:val="ConsPlusNormal"/>
              <w:jc w:val="center"/>
            </w:pPr>
            <w:r>
              <w:t>2123,46</w:t>
            </w:r>
          </w:p>
        </w:tc>
      </w:tr>
      <w:tr w:rsidR="00CB5D8F" w14:paraId="16BD62EC" w14:textId="77777777">
        <w:tc>
          <w:tcPr>
            <w:tcW w:w="2267" w:type="dxa"/>
          </w:tcPr>
          <w:p w14:paraId="42E3D223" w14:textId="77777777" w:rsidR="00CB5D8F" w:rsidRDefault="00CB5D8F">
            <w:pPr>
              <w:pStyle w:val="ConsPlusNormal"/>
            </w:pPr>
          </w:p>
        </w:tc>
        <w:tc>
          <w:tcPr>
            <w:tcW w:w="2267" w:type="dxa"/>
          </w:tcPr>
          <w:p w14:paraId="39016673" w14:textId="77777777" w:rsidR="00CB5D8F" w:rsidRDefault="00CB5D8F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267" w:type="dxa"/>
          </w:tcPr>
          <w:p w14:paraId="05C42C89" w14:textId="77777777" w:rsidR="00CB5D8F" w:rsidRDefault="00CB5D8F">
            <w:pPr>
              <w:pStyle w:val="ConsPlusNormal"/>
            </w:pPr>
          </w:p>
        </w:tc>
        <w:tc>
          <w:tcPr>
            <w:tcW w:w="2267" w:type="dxa"/>
          </w:tcPr>
          <w:p w14:paraId="51ED46AE" w14:textId="77777777" w:rsidR="00CB5D8F" w:rsidRDefault="00CB5D8F">
            <w:pPr>
              <w:pStyle w:val="ConsPlusNormal"/>
            </w:pPr>
          </w:p>
        </w:tc>
      </w:tr>
      <w:tr w:rsidR="00CB5D8F" w14:paraId="37DB1100" w14:textId="77777777">
        <w:tc>
          <w:tcPr>
            <w:tcW w:w="2267" w:type="dxa"/>
          </w:tcPr>
          <w:p w14:paraId="7A88A5D0" w14:textId="77777777" w:rsidR="00CB5D8F" w:rsidRDefault="00CB5D8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14:paraId="674E1199" w14:textId="77777777" w:rsidR="00CB5D8F" w:rsidRDefault="00CB5D8F">
            <w:pPr>
              <w:pStyle w:val="ConsPlusNormal"/>
            </w:pPr>
          </w:p>
        </w:tc>
        <w:tc>
          <w:tcPr>
            <w:tcW w:w="2267" w:type="dxa"/>
          </w:tcPr>
          <w:p w14:paraId="3906104C" w14:textId="77777777" w:rsidR="00CB5D8F" w:rsidRDefault="00CB5D8F">
            <w:pPr>
              <w:pStyle w:val="ConsPlusNormal"/>
              <w:jc w:val="center"/>
            </w:pPr>
            <w:r>
              <w:t>1388,35</w:t>
            </w:r>
          </w:p>
        </w:tc>
        <w:tc>
          <w:tcPr>
            <w:tcW w:w="2267" w:type="dxa"/>
          </w:tcPr>
          <w:p w14:paraId="38ABF4CC" w14:textId="77777777" w:rsidR="00CB5D8F" w:rsidRDefault="00CB5D8F">
            <w:pPr>
              <w:pStyle w:val="ConsPlusNormal"/>
              <w:jc w:val="center"/>
            </w:pPr>
            <w:r>
              <w:t>2086,96</w:t>
            </w:r>
          </w:p>
        </w:tc>
      </w:tr>
      <w:tr w:rsidR="00CB5D8F" w14:paraId="72A1D5A8" w14:textId="77777777">
        <w:tc>
          <w:tcPr>
            <w:tcW w:w="2267" w:type="dxa"/>
          </w:tcPr>
          <w:p w14:paraId="6A27ED23" w14:textId="77777777" w:rsidR="00CB5D8F" w:rsidRDefault="00CB5D8F">
            <w:pPr>
              <w:pStyle w:val="ConsPlusNormal"/>
            </w:pPr>
          </w:p>
        </w:tc>
        <w:tc>
          <w:tcPr>
            <w:tcW w:w="2267" w:type="dxa"/>
          </w:tcPr>
          <w:p w14:paraId="18C14424" w14:textId="77777777" w:rsidR="00CB5D8F" w:rsidRDefault="00CB5D8F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267" w:type="dxa"/>
          </w:tcPr>
          <w:p w14:paraId="495FC62F" w14:textId="77777777" w:rsidR="00CB5D8F" w:rsidRDefault="00CB5D8F">
            <w:pPr>
              <w:pStyle w:val="ConsPlusNormal"/>
            </w:pPr>
          </w:p>
        </w:tc>
        <w:tc>
          <w:tcPr>
            <w:tcW w:w="2267" w:type="dxa"/>
          </w:tcPr>
          <w:p w14:paraId="7A42E03F" w14:textId="77777777" w:rsidR="00CB5D8F" w:rsidRDefault="00CB5D8F">
            <w:pPr>
              <w:pStyle w:val="ConsPlusNormal"/>
            </w:pPr>
          </w:p>
        </w:tc>
      </w:tr>
      <w:tr w:rsidR="00CB5D8F" w14:paraId="0B03ACCC" w14:textId="77777777">
        <w:tc>
          <w:tcPr>
            <w:tcW w:w="2267" w:type="dxa"/>
          </w:tcPr>
          <w:p w14:paraId="458E8923" w14:textId="77777777" w:rsidR="00CB5D8F" w:rsidRDefault="00CB5D8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14:paraId="082FEE57" w14:textId="77777777" w:rsidR="00CB5D8F" w:rsidRDefault="00CB5D8F">
            <w:pPr>
              <w:pStyle w:val="ConsPlusNormal"/>
            </w:pPr>
          </w:p>
        </w:tc>
        <w:tc>
          <w:tcPr>
            <w:tcW w:w="2267" w:type="dxa"/>
          </w:tcPr>
          <w:p w14:paraId="31D7454A" w14:textId="77777777" w:rsidR="00CB5D8F" w:rsidRDefault="00CB5D8F">
            <w:pPr>
              <w:pStyle w:val="ConsPlusNormal"/>
              <w:jc w:val="center"/>
            </w:pPr>
            <w:r>
              <w:t>1439,28</w:t>
            </w:r>
          </w:p>
        </w:tc>
        <w:tc>
          <w:tcPr>
            <w:tcW w:w="2267" w:type="dxa"/>
          </w:tcPr>
          <w:p w14:paraId="2A89FEE0" w14:textId="77777777" w:rsidR="00CB5D8F" w:rsidRDefault="00CB5D8F">
            <w:pPr>
              <w:pStyle w:val="ConsPlusNormal"/>
              <w:jc w:val="center"/>
            </w:pPr>
            <w:r>
              <w:t>2118,68</w:t>
            </w:r>
          </w:p>
        </w:tc>
      </w:tr>
      <w:tr w:rsidR="00CB5D8F" w14:paraId="00BBFD72" w14:textId="77777777">
        <w:tc>
          <w:tcPr>
            <w:tcW w:w="2267" w:type="dxa"/>
          </w:tcPr>
          <w:p w14:paraId="2708C449" w14:textId="77777777" w:rsidR="00CB5D8F" w:rsidRDefault="00CB5D8F">
            <w:pPr>
              <w:pStyle w:val="ConsPlusNormal"/>
            </w:pPr>
          </w:p>
        </w:tc>
        <w:tc>
          <w:tcPr>
            <w:tcW w:w="2267" w:type="dxa"/>
          </w:tcPr>
          <w:p w14:paraId="165EE483" w14:textId="77777777" w:rsidR="00CB5D8F" w:rsidRDefault="00CB5D8F">
            <w:pPr>
              <w:pStyle w:val="ConsPlusNormal"/>
              <w:jc w:val="center"/>
            </w:pPr>
            <w:r>
              <w:t>42,99</w:t>
            </w:r>
          </w:p>
        </w:tc>
        <w:tc>
          <w:tcPr>
            <w:tcW w:w="2267" w:type="dxa"/>
          </w:tcPr>
          <w:p w14:paraId="51712DB6" w14:textId="77777777" w:rsidR="00CB5D8F" w:rsidRDefault="00CB5D8F">
            <w:pPr>
              <w:pStyle w:val="ConsPlusNormal"/>
            </w:pPr>
          </w:p>
        </w:tc>
        <w:tc>
          <w:tcPr>
            <w:tcW w:w="2267" w:type="dxa"/>
          </w:tcPr>
          <w:p w14:paraId="7DF37AD3" w14:textId="77777777" w:rsidR="00CB5D8F" w:rsidRDefault="00CB5D8F">
            <w:pPr>
              <w:pStyle w:val="ConsPlusNormal"/>
            </w:pPr>
          </w:p>
        </w:tc>
      </w:tr>
      <w:tr w:rsidR="00CB5D8F" w14:paraId="51E6E3AD" w14:textId="77777777">
        <w:tc>
          <w:tcPr>
            <w:tcW w:w="2267" w:type="dxa"/>
          </w:tcPr>
          <w:p w14:paraId="46F6BD94" w14:textId="77777777" w:rsidR="00CB5D8F" w:rsidRDefault="00CB5D8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02D3B555" w14:textId="77777777" w:rsidR="00CB5D8F" w:rsidRDefault="00CB5D8F">
            <w:pPr>
              <w:pStyle w:val="ConsPlusNormal"/>
            </w:pPr>
          </w:p>
        </w:tc>
        <w:tc>
          <w:tcPr>
            <w:tcW w:w="2267" w:type="dxa"/>
          </w:tcPr>
          <w:p w14:paraId="0EE01F4D" w14:textId="77777777" w:rsidR="00CB5D8F" w:rsidRDefault="00CB5D8F">
            <w:pPr>
              <w:pStyle w:val="ConsPlusNormal"/>
              <w:jc w:val="center"/>
            </w:pPr>
            <w:r>
              <w:t>1416,55</w:t>
            </w:r>
          </w:p>
        </w:tc>
        <w:tc>
          <w:tcPr>
            <w:tcW w:w="2267" w:type="dxa"/>
          </w:tcPr>
          <w:p w14:paraId="471D80E6" w14:textId="77777777" w:rsidR="00CB5D8F" w:rsidRDefault="00CB5D8F">
            <w:pPr>
              <w:pStyle w:val="ConsPlusNormal"/>
              <w:jc w:val="center"/>
            </w:pPr>
            <w:r>
              <w:t>2155,17</w:t>
            </w:r>
          </w:p>
        </w:tc>
      </w:tr>
    </w:tbl>
    <w:p w14:paraId="21B941CF" w14:textId="77777777" w:rsidR="00CB5D8F" w:rsidRDefault="00CB5D8F">
      <w:pPr>
        <w:pStyle w:val="ConsPlusNormal"/>
        <w:jc w:val="both"/>
      </w:pPr>
    </w:p>
    <w:p w14:paraId="5B1E737F" w14:textId="77777777" w:rsidR="00CB5D8F" w:rsidRDefault="00CB5D8F">
      <w:pPr>
        <w:pStyle w:val="ConsPlusTitle"/>
        <w:jc w:val="center"/>
        <w:outlineLvl w:val="2"/>
      </w:pPr>
      <w:r>
        <w:t>Система координат: WGS 84</w:t>
      </w:r>
    </w:p>
    <w:p w14:paraId="3A41AC0C" w14:textId="77777777" w:rsidR="00CB5D8F" w:rsidRDefault="00CB5D8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3401"/>
        <w:gridCol w:w="3401"/>
      </w:tblGrid>
      <w:tr w:rsidR="00CB5D8F" w14:paraId="36EE56EE" w14:textId="77777777">
        <w:tc>
          <w:tcPr>
            <w:tcW w:w="2267" w:type="dxa"/>
          </w:tcPr>
          <w:p w14:paraId="04722B32" w14:textId="77777777" w:rsidR="00CB5D8F" w:rsidRDefault="00CB5D8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14:paraId="2AEFC0AF" w14:textId="77777777" w:rsidR="00CB5D8F" w:rsidRDefault="00CB5D8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14:paraId="4ABFB0CC" w14:textId="77777777" w:rsidR="00CB5D8F" w:rsidRDefault="00CB5D8F">
            <w:pPr>
              <w:pStyle w:val="ConsPlusNormal"/>
              <w:jc w:val="center"/>
            </w:pPr>
            <w:r>
              <w:t>E</w:t>
            </w:r>
          </w:p>
        </w:tc>
      </w:tr>
      <w:tr w:rsidR="00CB5D8F" w14:paraId="63B9872D" w14:textId="77777777">
        <w:tc>
          <w:tcPr>
            <w:tcW w:w="2267" w:type="dxa"/>
          </w:tcPr>
          <w:p w14:paraId="7089B39D" w14:textId="77777777" w:rsidR="00CB5D8F" w:rsidRDefault="00CB5D8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14:paraId="6DBC6EFD" w14:textId="77777777" w:rsidR="00CB5D8F" w:rsidRDefault="00CB5D8F">
            <w:pPr>
              <w:pStyle w:val="ConsPlusNormal"/>
              <w:jc w:val="center"/>
            </w:pPr>
            <w:r>
              <w:t>48°43'21,19" С</w:t>
            </w:r>
          </w:p>
        </w:tc>
        <w:tc>
          <w:tcPr>
            <w:tcW w:w="3401" w:type="dxa"/>
          </w:tcPr>
          <w:p w14:paraId="70FAE1E8" w14:textId="77777777" w:rsidR="00CB5D8F" w:rsidRDefault="00CB5D8F">
            <w:pPr>
              <w:pStyle w:val="ConsPlusNormal"/>
              <w:jc w:val="center"/>
            </w:pPr>
            <w:r>
              <w:t>44°32'22,92" В</w:t>
            </w:r>
          </w:p>
        </w:tc>
      </w:tr>
      <w:tr w:rsidR="00CB5D8F" w14:paraId="366C292E" w14:textId="77777777">
        <w:tc>
          <w:tcPr>
            <w:tcW w:w="2267" w:type="dxa"/>
          </w:tcPr>
          <w:p w14:paraId="5F83B9F7" w14:textId="77777777" w:rsidR="00CB5D8F" w:rsidRDefault="00CB5D8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14:paraId="5B8212CB" w14:textId="77777777" w:rsidR="00CB5D8F" w:rsidRDefault="00CB5D8F">
            <w:pPr>
              <w:pStyle w:val="ConsPlusNormal"/>
              <w:jc w:val="center"/>
            </w:pPr>
            <w:r>
              <w:t>48°43'19,54" С</w:t>
            </w:r>
          </w:p>
        </w:tc>
        <w:tc>
          <w:tcPr>
            <w:tcW w:w="3401" w:type="dxa"/>
          </w:tcPr>
          <w:p w14:paraId="2817DC53" w14:textId="77777777" w:rsidR="00CB5D8F" w:rsidRDefault="00CB5D8F">
            <w:pPr>
              <w:pStyle w:val="ConsPlusNormal"/>
              <w:jc w:val="center"/>
            </w:pPr>
            <w:r>
              <w:t>44°32'21,36" В</w:t>
            </w:r>
          </w:p>
        </w:tc>
      </w:tr>
      <w:tr w:rsidR="00CB5D8F" w14:paraId="39BB78B5" w14:textId="77777777">
        <w:tc>
          <w:tcPr>
            <w:tcW w:w="2267" w:type="dxa"/>
          </w:tcPr>
          <w:p w14:paraId="6E74990F" w14:textId="77777777" w:rsidR="00CB5D8F" w:rsidRDefault="00CB5D8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14:paraId="0A20BC01" w14:textId="77777777" w:rsidR="00CB5D8F" w:rsidRDefault="00CB5D8F">
            <w:pPr>
              <w:pStyle w:val="ConsPlusNormal"/>
              <w:jc w:val="center"/>
            </w:pPr>
            <w:r>
              <w:t>48°43'20,28" С</w:t>
            </w:r>
          </w:p>
        </w:tc>
        <w:tc>
          <w:tcPr>
            <w:tcW w:w="3401" w:type="dxa"/>
          </w:tcPr>
          <w:p w14:paraId="24D9270A" w14:textId="77777777" w:rsidR="00CB5D8F" w:rsidRDefault="00CB5D8F">
            <w:pPr>
              <w:pStyle w:val="ConsPlusNormal"/>
              <w:jc w:val="center"/>
            </w:pPr>
            <w:r>
              <w:t>44°32'19,58" В</w:t>
            </w:r>
          </w:p>
        </w:tc>
      </w:tr>
      <w:tr w:rsidR="00CB5D8F" w14:paraId="47B40F8D" w14:textId="77777777">
        <w:tc>
          <w:tcPr>
            <w:tcW w:w="2267" w:type="dxa"/>
          </w:tcPr>
          <w:p w14:paraId="68129BEE" w14:textId="77777777" w:rsidR="00CB5D8F" w:rsidRDefault="00CB5D8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14:paraId="2CF4F40C" w14:textId="77777777" w:rsidR="00CB5D8F" w:rsidRDefault="00CB5D8F">
            <w:pPr>
              <w:pStyle w:val="ConsPlusNormal"/>
              <w:jc w:val="center"/>
            </w:pPr>
            <w:r>
              <w:t>48°43'21,92" С</w:t>
            </w:r>
          </w:p>
        </w:tc>
        <w:tc>
          <w:tcPr>
            <w:tcW w:w="3401" w:type="dxa"/>
          </w:tcPr>
          <w:p w14:paraId="4C432A21" w14:textId="77777777" w:rsidR="00CB5D8F" w:rsidRDefault="00CB5D8F">
            <w:pPr>
              <w:pStyle w:val="ConsPlusNormal"/>
              <w:jc w:val="center"/>
            </w:pPr>
            <w:r>
              <w:t>44°32'21,13" В</w:t>
            </w:r>
          </w:p>
        </w:tc>
      </w:tr>
    </w:tbl>
    <w:p w14:paraId="61C56CB6" w14:textId="77777777" w:rsidR="00CB5D8F" w:rsidRDefault="00CB5D8F">
      <w:pPr>
        <w:pStyle w:val="ConsPlusNormal"/>
        <w:jc w:val="both"/>
      </w:pPr>
    </w:p>
    <w:p w14:paraId="6DE86FCF" w14:textId="77777777" w:rsidR="00CB5D8F" w:rsidRDefault="00CB5D8F">
      <w:pPr>
        <w:pStyle w:val="ConsPlusTitle"/>
        <w:jc w:val="center"/>
        <w:outlineLvl w:val="1"/>
      </w:pPr>
      <w:r>
        <w:t>Ситуационный план</w:t>
      </w:r>
    </w:p>
    <w:p w14:paraId="09165568" w14:textId="77777777" w:rsidR="00CB5D8F" w:rsidRDefault="00CB5D8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38D73E57" w14:textId="77777777" w:rsidR="00CB5D8F" w:rsidRDefault="00CB5D8F">
      <w:pPr>
        <w:pStyle w:val="ConsPlusTitle"/>
        <w:jc w:val="center"/>
      </w:pPr>
      <w:r>
        <w:t>значения "Ансамбль застройки онкологического диспансера",</w:t>
      </w:r>
    </w:p>
    <w:p w14:paraId="347F54FD" w14:textId="77777777" w:rsidR="00CB5D8F" w:rsidRDefault="00CB5D8F">
      <w:pPr>
        <w:pStyle w:val="ConsPlusTitle"/>
        <w:jc w:val="center"/>
      </w:pPr>
      <w:r>
        <w:t>расположенного по адресу: Волгоградская область,</w:t>
      </w:r>
    </w:p>
    <w:p w14:paraId="13EC4F65" w14:textId="77777777" w:rsidR="00CB5D8F" w:rsidRDefault="00CB5D8F">
      <w:pPr>
        <w:pStyle w:val="ConsPlusTitle"/>
        <w:jc w:val="center"/>
      </w:pPr>
      <w:r>
        <w:t xml:space="preserve">г. Волгоград, </w:t>
      </w:r>
      <w:proofErr w:type="spellStart"/>
      <w:r>
        <w:t>пр-кт</w:t>
      </w:r>
      <w:proofErr w:type="spellEnd"/>
      <w:r>
        <w:t xml:space="preserve"> им. В.И. Ленина, 54</w:t>
      </w:r>
    </w:p>
    <w:p w14:paraId="6BAE953A" w14:textId="77777777" w:rsidR="00CB5D8F" w:rsidRDefault="00CB5D8F">
      <w:pPr>
        <w:pStyle w:val="ConsPlusNormal"/>
        <w:jc w:val="both"/>
      </w:pPr>
    </w:p>
    <w:p w14:paraId="239FD379" w14:textId="77777777" w:rsidR="00CB5D8F" w:rsidRDefault="00CB5D8F">
      <w:pPr>
        <w:pStyle w:val="ConsPlusNormal"/>
        <w:jc w:val="center"/>
      </w:pPr>
      <w:r>
        <w:rPr>
          <w:noProof/>
          <w:position w:val="-253"/>
        </w:rPr>
        <w:lastRenderedPageBreak/>
        <w:drawing>
          <wp:inline distT="0" distB="0" distL="0" distR="0" wp14:anchorId="6C82EA07" wp14:editId="7558ED8D">
            <wp:extent cx="4343400" cy="335407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0971B" w14:textId="77777777" w:rsidR="00CB5D8F" w:rsidRDefault="00CB5D8F">
      <w:pPr>
        <w:pStyle w:val="ConsPlusNormal"/>
        <w:jc w:val="both"/>
      </w:pPr>
    </w:p>
    <w:p w14:paraId="7131D1F4" w14:textId="77777777" w:rsidR="00CB5D8F" w:rsidRDefault="00CB5D8F">
      <w:pPr>
        <w:pStyle w:val="ConsPlusNormal"/>
        <w:jc w:val="both"/>
      </w:pPr>
    </w:p>
    <w:p w14:paraId="1F50741B" w14:textId="77777777" w:rsidR="00CB5D8F" w:rsidRDefault="00CB5D8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8F44026" w14:textId="77777777" w:rsidR="00CB5D8F" w:rsidRDefault="00CB5D8F"/>
    <w:sectPr w:rsidR="00CB5D8F" w:rsidSect="001B6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D8F"/>
    <w:rsid w:val="001B6F05"/>
    <w:rsid w:val="00CB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AD4E9"/>
  <w15:chartTrackingRefBased/>
  <w15:docId w15:val="{6C6DAF44-67B4-4701-A04F-C3029038F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5D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B5D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B5D8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65F0BB21BAA9156946B445AC7A2B2132F25142CB0B6291C9DBCF6FDA39B85A0C73884CCE812BEF44F7C6A90D67F292E498651E2AF6CF6835F9B59613HE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C65F0BB21BAA9156946AA48BA16742433F10A4ECA0561C6918AC9388569BE0F4C338E198DC526ED40FC92F94939ABC2A2D3681B36EACF6E12HF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65F0BB21BAA9156946AA48BA16742431FE0D48C20761C6918AC9388569BE0F4C338E1D8AC52DBA15B393A50C6EB8C3A4D36A1F2A1EHCP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EC65F0BB21BAA9156946AA48BA16742431FE0D48C20761C6918AC9388569BE0F4C338E1A8AC62DBA15B393A50C6EB8C3A4D36A1F2A1EHCP" TargetMode="External"/><Relationship Id="rId10" Type="http://schemas.openxmlformats.org/officeDocument/2006/relationships/hyperlink" Target="consultantplus://offline/ref=EC65F0BB21BAA9156946B445AC7A2B2132F25142CB026A91CCDCCF6FDA39B85A0C73884CCE812BEF44F7C6A90D67F292E498651E2AF6CF6835F9B59613HEP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C65F0BB21BAA9156946B445AC7A2B2132F25142CB026A91CCDCCF6FDA39B85A0C73884CDC8173E345F5D8A80972A4C3A21CH9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2024-04-12T15:07:00Z</dcterms:created>
  <dcterms:modified xsi:type="dcterms:W3CDTF">2024-04-12T15:08:00Z</dcterms:modified>
</cp:coreProperties>
</file>