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5C1" w:rsidRDefault="00AC65C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65C1" w:rsidRDefault="00AC65C1">
      <w:pPr>
        <w:pStyle w:val="ConsPlusNormal"/>
        <w:jc w:val="both"/>
        <w:outlineLvl w:val="0"/>
      </w:pPr>
    </w:p>
    <w:p w:rsidR="00AC65C1" w:rsidRDefault="00AC65C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C65C1" w:rsidRDefault="00AC65C1">
      <w:pPr>
        <w:pStyle w:val="ConsPlusTitle"/>
        <w:jc w:val="center"/>
      </w:pPr>
      <w:r>
        <w:t>КУЛЬТУРНОГО НАСЛЕДИЯ ВОЛГОГРАДСКОЙ ОБЛАСТИ</w:t>
      </w:r>
    </w:p>
    <w:p w:rsidR="00AC65C1" w:rsidRDefault="00AC65C1">
      <w:pPr>
        <w:pStyle w:val="ConsPlusTitle"/>
        <w:jc w:val="both"/>
      </w:pPr>
    </w:p>
    <w:p w:rsidR="00AC65C1" w:rsidRDefault="00AC65C1">
      <w:pPr>
        <w:pStyle w:val="ConsPlusTitle"/>
        <w:jc w:val="center"/>
      </w:pPr>
      <w:r>
        <w:t>ПРИКАЗ</w:t>
      </w:r>
    </w:p>
    <w:p w:rsidR="00AC65C1" w:rsidRDefault="00AC65C1">
      <w:pPr>
        <w:pStyle w:val="ConsPlusTitle"/>
        <w:jc w:val="center"/>
      </w:pPr>
      <w:r>
        <w:t>от 6 апреля 2021 г. N 283</w:t>
      </w:r>
    </w:p>
    <w:p w:rsidR="00AC65C1" w:rsidRDefault="00AC65C1">
      <w:pPr>
        <w:pStyle w:val="ConsPlusTitle"/>
        <w:jc w:val="both"/>
      </w:pPr>
    </w:p>
    <w:p w:rsidR="00AC65C1" w:rsidRDefault="00AC65C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AC65C1" w:rsidRDefault="00AC65C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AC65C1" w:rsidRDefault="00AC65C1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AC65C1" w:rsidRDefault="00AC65C1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AC65C1" w:rsidRDefault="00AC65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AC65C1" w:rsidRDefault="00AC65C1">
      <w:pPr>
        <w:pStyle w:val="ConsPlusTitle"/>
        <w:jc w:val="center"/>
      </w:pPr>
      <w:r>
        <w:t>ДУБОВСКИЙ РАЙОН, С. МАЛАЯ ИВАНОВКА</w: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C65C1" w:rsidRDefault="00AC65C1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 и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с. Малая Ивановка,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01-20/395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Малая</w:t>
      </w:r>
      <w:proofErr w:type="gramEnd"/>
      <w:r>
        <w:t xml:space="preserve"> Ивановка,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AC65C1" w:rsidRDefault="00AC65C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01-20/395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с. Малая Ивановка,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AC65C1" w:rsidRDefault="00AC65C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right"/>
      </w:pPr>
      <w:r>
        <w:t>Председатель комитета</w:t>
      </w:r>
    </w:p>
    <w:p w:rsidR="00AC65C1" w:rsidRDefault="00AC65C1">
      <w:pPr>
        <w:pStyle w:val="ConsPlusNormal"/>
        <w:jc w:val="right"/>
      </w:pPr>
      <w:r>
        <w:t>А.Ю.БАЖЕНОВ</w: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AC65C1" w:rsidRDefault="00AC65C1">
      <w:pPr>
        <w:pStyle w:val="ConsPlusNormal"/>
        <w:jc w:val="right"/>
      </w:pPr>
      <w:r>
        <w:lastRenderedPageBreak/>
        <w:t>к приказу</w:t>
      </w:r>
    </w:p>
    <w:p w:rsidR="00AC65C1" w:rsidRDefault="00AC65C1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AC65C1" w:rsidRDefault="00AC65C1">
      <w:pPr>
        <w:pStyle w:val="ConsPlusNormal"/>
        <w:jc w:val="right"/>
      </w:pPr>
      <w:r>
        <w:t>охраны объектов</w:t>
      </w:r>
    </w:p>
    <w:p w:rsidR="00AC65C1" w:rsidRDefault="00AC65C1">
      <w:pPr>
        <w:pStyle w:val="ConsPlusNormal"/>
        <w:jc w:val="right"/>
      </w:pPr>
      <w:r>
        <w:t>культурного наследия</w:t>
      </w:r>
    </w:p>
    <w:p w:rsidR="00AC65C1" w:rsidRDefault="00AC65C1">
      <w:pPr>
        <w:pStyle w:val="ConsPlusNormal"/>
        <w:jc w:val="right"/>
      </w:pPr>
      <w:r>
        <w:t>Волгоградской области</w:t>
      </w:r>
    </w:p>
    <w:p w:rsidR="00AC65C1" w:rsidRDefault="00AC65C1">
      <w:pPr>
        <w:pStyle w:val="ConsPlusNormal"/>
        <w:jc w:val="right"/>
      </w:pPr>
      <w:r>
        <w:t>от 06.04.2021 N 283</w: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Title"/>
        <w:jc w:val="center"/>
        <w:outlineLvl w:val="1"/>
      </w:pPr>
      <w:r>
        <w:t>Перечень</w:t>
      </w:r>
    </w:p>
    <w:p w:rsidR="00AC65C1" w:rsidRDefault="00AC65C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C65C1" w:rsidRDefault="00AC65C1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AC65C1" w:rsidRDefault="00AC65C1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AC65C1" w:rsidRDefault="00AC65C1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AC65C1" w:rsidRDefault="00AC65C1">
      <w:pPr>
        <w:pStyle w:val="ConsPlusTitle"/>
        <w:jc w:val="center"/>
      </w:pPr>
      <w:r>
        <w:t xml:space="preserve">Волгоградская область, Дубовский район, </w:t>
      </w:r>
      <w:proofErr w:type="gramStart"/>
      <w:r>
        <w:t>с</w:t>
      </w:r>
      <w:proofErr w:type="gramEnd"/>
      <w:r>
        <w:t>. Малая Ивановка</w: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Title"/>
        <w:jc w:val="center"/>
        <w:outlineLvl w:val="2"/>
      </w:pPr>
      <w:r>
        <w:t>Система координат: МСК-34 зона 2</w:t>
      </w:r>
    </w:p>
    <w:p w:rsidR="00AC65C1" w:rsidRDefault="00AC65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AC65C1" w:rsidRDefault="00AC65C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У</w:t>
            </w: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555324,68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2189924,69</w:t>
            </w: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</w:pPr>
          </w:p>
        </w:tc>
        <w:tc>
          <w:tcPr>
            <w:tcW w:w="1984" w:type="dxa"/>
          </w:tcPr>
          <w:p w:rsidR="00AC65C1" w:rsidRDefault="00AC65C1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555317,88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2189929,45</w:t>
            </w: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</w:pPr>
          </w:p>
        </w:tc>
        <w:tc>
          <w:tcPr>
            <w:tcW w:w="1984" w:type="dxa"/>
          </w:tcPr>
          <w:p w:rsidR="00AC65C1" w:rsidRDefault="00AC65C1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555313,18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2189922,74</w:t>
            </w: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</w:pPr>
          </w:p>
        </w:tc>
        <w:tc>
          <w:tcPr>
            <w:tcW w:w="1984" w:type="dxa"/>
          </w:tcPr>
          <w:p w:rsidR="00AC65C1" w:rsidRDefault="00AC65C1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555319,98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2189917,97</w:t>
            </w: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</w:pPr>
          </w:p>
        </w:tc>
        <w:tc>
          <w:tcPr>
            <w:tcW w:w="1984" w:type="dxa"/>
          </w:tcPr>
          <w:p w:rsidR="00AC65C1" w:rsidRDefault="00AC65C1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</w:pPr>
          </w:p>
        </w:tc>
      </w:tr>
      <w:tr w:rsidR="00AC65C1">
        <w:tc>
          <w:tcPr>
            <w:tcW w:w="2551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AC65C1" w:rsidRDefault="00AC65C1">
            <w:pPr>
              <w:pStyle w:val="ConsPlusNormal"/>
            </w:pP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555324,68</w:t>
            </w:r>
          </w:p>
        </w:tc>
        <w:tc>
          <w:tcPr>
            <w:tcW w:w="2268" w:type="dxa"/>
          </w:tcPr>
          <w:p w:rsidR="00AC65C1" w:rsidRDefault="00AC65C1">
            <w:pPr>
              <w:pStyle w:val="ConsPlusNormal"/>
              <w:jc w:val="center"/>
            </w:pPr>
            <w:r>
              <w:t>2189924,69</w:t>
            </w:r>
          </w:p>
        </w:tc>
      </w:tr>
    </w:tbl>
    <w:p w:rsidR="00AC65C1" w:rsidRDefault="00AC65C1">
      <w:pPr>
        <w:pStyle w:val="ConsPlusNormal"/>
        <w:jc w:val="both"/>
      </w:pPr>
    </w:p>
    <w:p w:rsidR="00AC65C1" w:rsidRDefault="00AC65C1">
      <w:pPr>
        <w:pStyle w:val="ConsPlusTitle"/>
        <w:jc w:val="center"/>
        <w:outlineLvl w:val="2"/>
      </w:pPr>
      <w:r>
        <w:t>Система координат: WGS 84</w:t>
      </w:r>
    </w:p>
    <w:p w:rsidR="00AC65C1" w:rsidRDefault="00AC65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C65C1">
        <w:tc>
          <w:tcPr>
            <w:tcW w:w="3288" w:type="dxa"/>
          </w:tcPr>
          <w:p w:rsidR="00AC65C1" w:rsidRDefault="00AC6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E</w:t>
            </w:r>
          </w:p>
        </w:tc>
      </w:tr>
      <w:tr w:rsidR="00AC65C1">
        <w:tc>
          <w:tcPr>
            <w:tcW w:w="3288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49°21'10,38" С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44°32'0,45" В</w:t>
            </w:r>
          </w:p>
        </w:tc>
      </w:tr>
      <w:tr w:rsidR="00AC65C1">
        <w:tc>
          <w:tcPr>
            <w:tcW w:w="3288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49°21'10,16" С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44°32'0,69" В</w:t>
            </w:r>
          </w:p>
        </w:tc>
      </w:tr>
      <w:tr w:rsidR="00AC65C1">
        <w:tc>
          <w:tcPr>
            <w:tcW w:w="3288" w:type="dxa"/>
          </w:tcPr>
          <w:p w:rsidR="00AC65C1" w:rsidRDefault="00AC6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49°21'10,01" С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44°32'0,36" В</w:t>
            </w:r>
          </w:p>
        </w:tc>
      </w:tr>
      <w:tr w:rsidR="00AC65C1">
        <w:tc>
          <w:tcPr>
            <w:tcW w:w="3288" w:type="dxa"/>
          </w:tcPr>
          <w:p w:rsidR="00AC65C1" w:rsidRDefault="00AC6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49°21'10,22" С</w:t>
            </w:r>
          </w:p>
        </w:tc>
        <w:tc>
          <w:tcPr>
            <w:tcW w:w="2891" w:type="dxa"/>
          </w:tcPr>
          <w:p w:rsidR="00AC65C1" w:rsidRDefault="00AC65C1">
            <w:pPr>
              <w:pStyle w:val="ConsPlusNormal"/>
              <w:jc w:val="center"/>
            </w:pPr>
            <w:r>
              <w:t>44°32'0,12" В</w:t>
            </w:r>
          </w:p>
        </w:tc>
      </w:tr>
    </w:tbl>
    <w:p w:rsidR="00AC65C1" w:rsidRDefault="00AC65C1">
      <w:pPr>
        <w:pStyle w:val="ConsPlusNormal"/>
        <w:jc w:val="both"/>
      </w:pPr>
    </w:p>
    <w:p w:rsidR="00AC65C1" w:rsidRDefault="00AC65C1">
      <w:pPr>
        <w:pStyle w:val="ConsPlusTitle"/>
        <w:jc w:val="center"/>
        <w:outlineLvl w:val="1"/>
      </w:pPr>
      <w:r>
        <w:t>Ситуационный план</w:t>
      </w:r>
    </w:p>
    <w:p w:rsidR="00AC65C1" w:rsidRDefault="00AC65C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C65C1" w:rsidRDefault="00AC65C1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AC65C1" w:rsidRDefault="00AC65C1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AC65C1" w:rsidRDefault="00AC65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AC65C1" w:rsidRDefault="00AC65C1">
      <w:pPr>
        <w:pStyle w:val="ConsPlusTitle"/>
        <w:jc w:val="center"/>
      </w:pPr>
      <w:r>
        <w:t xml:space="preserve">Дубовский район, </w:t>
      </w:r>
      <w:bookmarkStart w:id="1" w:name="_GoBack"/>
      <w:proofErr w:type="gramStart"/>
      <w:r>
        <w:t>с</w:t>
      </w:r>
      <w:proofErr w:type="gramEnd"/>
      <w:r>
        <w:t>. Малая Ивановка</w:t>
      </w:r>
      <w:bookmarkEnd w:id="1"/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center"/>
      </w:pPr>
      <w:r w:rsidRPr="009B25FD">
        <w:rPr>
          <w:position w:val="-409"/>
        </w:rPr>
        <w:pict>
          <v:shape id="_x0000_i1025" style="width:436.2pt;height:421.2pt" coordsize="" o:spt="100" adj="0,,0" path="" filled="f" stroked="f">
            <v:stroke joinstyle="miter"/>
            <v:imagedata r:id="rId12" o:title="base_23732_224358_32768"/>
            <v:formulas/>
            <v:path o:connecttype="segments"/>
          </v:shape>
        </w:pict>
      </w: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jc w:val="both"/>
      </w:pPr>
    </w:p>
    <w:p w:rsidR="00AC65C1" w:rsidRDefault="00AC65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65C1" w:rsidRDefault="00AC65C1"/>
    <w:sectPr w:rsidR="00AC65C1" w:rsidSect="0084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5C1"/>
    <w:rsid w:val="00AC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6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6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7CA4F16EC12F314534A960FCC4FD344FFAA89B5CB4707A583640ADEEDFB1E779967CF614AC64F2880ABFCAE15AE35D66D026CACCE734DwCy6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7CA4F16EC12F314534A960FCC4FD346F0A88FB1CD4707A583640ADEEDFB1E779967CB664ACD187DCFAAA0EA42BD35D16D0069B0wCyDJ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57CA4F16EC12F314534A960FCC4FD346F0A88FB1CD4707A583640ADEEDFB1E779967CC6649CD187DCFAAA0EA42BD35D16D0069B0wCyDJ" TargetMode="External"/><Relationship Id="rId11" Type="http://schemas.openxmlformats.org/officeDocument/2006/relationships/hyperlink" Target="consultantplus://offline/ref=4E57CA4F16EC12F31453549B19A010D645FCF185B4CC4B59F8D1625D81BDFD4B37D9619A220ECB4D2C8BFFACEA4BF76490260F69B0D2734AD904E751wFyA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E57CA4F16EC12F31453549B19A010D645FCF185B4CC4B59F8D1625D81BDFD4B37D9619A300E93412C89E1ADEF5EA135D6w7y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7CA4F16EC12F31453549B19A010D645FCF185B7CE4E58F0D3625D81BDFD4B37D9619A220ECB4D2C8BFFACEA4BF76490260F69B0D2734AD904E751wFy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2021-05-02T09:50:00Z</dcterms:created>
  <dcterms:modified xsi:type="dcterms:W3CDTF">2021-05-02T09:51:00Z</dcterms:modified>
</cp:coreProperties>
</file>