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FEA" w:rsidRDefault="00E64FE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64FEA" w:rsidRDefault="00E64FEA">
      <w:pPr>
        <w:pStyle w:val="ConsPlusNormal"/>
        <w:jc w:val="both"/>
        <w:outlineLvl w:val="0"/>
      </w:pPr>
    </w:p>
    <w:p w:rsidR="00E64FEA" w:rsidRDefault="00E64FE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64FEA" w:rsidRDefault="00E64FEA">
      <w:pPr>
        <w:pStyle w:val="ConsPlusTitle"/>
        <w:jc w:val="center"/>
      </w:pPr>
      <w:r>
        <w:t>КУЛЬТУРНОГО НАСЛЕДИЯ ВОЛГОГРАДСКОЙ ОБЛАСТИ</w:t>
      </w:r>
    </w:p>
    <w:p w:rsidR="00E64FEA" w:rsidRDefault="00E64FEA">
      <w:pPr>
        <w:pStyle w:val="ConsPlusTitle"/>
        <w:jc w:val="both"/>
      </w:pPr>
    </w:p>
    <w:p w:rsidR="00E64FEA" w:rsidRDefault="00E64FEA">
      <w:pPr>
        <w:pStyle w:val="ConsPlusTitle"/>
        <w:jc w:val="center"/>
      </w:pPr>
      <w:r>
        <w:t>ПРИКАЗ</w:t>
      </w:r>
    </w:p>
    <w:p w:rsidR="00E64FEA" w:rsidRDefault="00E64FEA">
      <w:pPr>
        <w:pStyle w:val="ConsPlusTitle"/>
        <w:jc w:val="center"/>
      </w:pPr>
      <w:r>
        <w:t>от 6 апреля 2021 г. N 290</w:t>
      </w:r>
    </w:p>
    <w:p w:rsidR="00E64FEA" w:rsidRDefault="00E64FEA">
      <w:pPr>
        <w:pStyle w:val="ConsPlusTitle"/>
        <w:jc w:val="both"/>
      </w:pPr>
    </w:p>
    <w:p w:rsidR="00E64FEA" w:rsidRDefault="00E64FEA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64FEA" w:rsidRDefault="00E64FEA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64FEA" w:rsidRDefault="00E64FEA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E64FEA" w:rsidRDefault="00E64FEA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E64FEA" w:rsidRDefault="00E64FEA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E64FEA" w:rsidRDefault="00E64FEA">
      <w:pPr>
        <w:pStyle w:val="ConsPlusTitle"/>
        <w:jc w:val="center"/>
      </w:pPr>
      <w:r>
        <w:t>РАЙОН, С. СЕМЕНОВКА</w:t>
      </w: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64FEA" w:rsidRDefault="00E64FEA">
      <w:pPr>
        <w:pStyle w:val="ConsPlusNormal"/>
        <w:spacing w:before="220"/>
        <w:ind w:firstLine="540"/>
        <w:jc w:val="both"/>
      </w:pPr>
      <w:r>
        <w:t xml:space="preserve">1. Утвердить перечень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"Братская могила участников гражданской войны и советских воинов, погибших в период Сталинградской битвы", расположенного по адресу: </w:t>
      </w:r>
      <w:proofErr w:type="gramStart"/>
      <w:r>
        <w:t xml:space="preserve">Волгоградская область, Дубовский район, с. Семеновка,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15 октября 2014 г. N 01-20/397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</w:t>
      </w:r>
      <w:proofErr w:type="gramStart"/>
      <w:r>
        <w:t>с</w:t>
      </w:r>
      <w:proofErr w:type="gramEnd"/>
      <w:r>
        <w:t xml:space="preserve">. </w:t>
      </w:r>
      <w:proofErr w:type="gramStart"/>
      <w:r>
        <w:t>Семеновка</w:t>
      </w:r>
      <w:proofErr w:type="gramEnd"/>
      <w:r>
        <w:t xml:space="preserve">, и правовых режимов использования территории", согласно </w:t>
      </w:r>
      <w:hyperlink w:anchor="P26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E64FEA" w:rsidRDefault="00E64FEA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15 октября 2014 г. N 01-20/397 "Об установлении границ территории объекта культурного наследия регионального значения "Братская могила участников гражданской войны и советских воинов, погибших в период Сталинградской битвы", расположенного по адресу:</w:t>
      </w:r>
      <w:proofErr w:type="gramEnd"/>
      <w:r>
        <w:t xml:space="preserve"> Волгоградская область, Дубовский район, с. Семеновка, и правовых режимов использования территории" </w:t>
      </w:r>
      <w:proofErr w:type="gramStart"/>
      <w:r>
        <w:t>утратившим</w:t>
      </w:r>
      <w:proofErr w:type="gramEnd"/>
      <w:r>
        <w:t xml:space="preserve"> силу.</w:t>
      </w:r>
    </w:p>
    <w:p w:rsidR="00E64FEA" w:rsidRDefault="00E64FE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right"/>
      </w:pPr>
      <w:r>
        <w:t>Председатель комитета</w:t>
      </w:r>
    </w:p>
    <w:p w:rsidR="00E64FEA" w:rsidRDefault="00E64FEA">
      <w:pPr>
        <w:pStyle w:val="ConsPlusNormal"/>
        <w:jc w:val="right"/>
      </w:pPr>
      <w:r>
        <w:t>А.Ю.БАЖЕНОВ</w:t>
      </w: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right"/>
        <w:outlineLvl w:val="0"/>
      </w:pPr>
      <w:bookmarkStart w:id="0" w:name="P26"/>
      <w:bookmarkEnd w:id="0"/>
      <w:r>
        <w:t>Приложение</w:t>
      </w:r>
    </w:p>
    <w:p w:rsidR="00E64FEA" w:rsidRDefault="00E64FEA">
      <w:pPr>
        <w:pStyle w:val="ConsPlusNormal"/>
        <w:jc w:val="right"/>
      </w:pPr>
      <w:r>
        <w:t>к приказу</w:t>
      </w:r>
    </w:p>
    <w:p w:rsidR="00E64FEA" w:rsidRDefault="00E64FEA">
      <w:pPr>
        <w:pStyle w:val="ConsPlusNormal"/>
        <w:jc w:val="right"/>
      </w:pPr>
      <w:r>
        <w:lastRenderedPageBreak/>
        <w:t xml:space="preserve">комитета </w:t>
      </w:r>
      <w:proofErr w:type="gramStart"/>
      <w:r>
        <w:t>государственной</w:t>
      </w:r>
      <w:proofErr w:type="gramEnd"/>
    </w:p>
    <w:p w:rsidR="00E64FEA" w:rsidRDefault="00E64FEA">
      <w:pPr>
        <w:pStyle w:val="ConsPlusNormal"/>
        <w:jc w:val="right"/>
      </w:pPr>
      <w:r>
        <w:t>охраны объектов</w:t>
      </w:r>
    </w:p>
    <w:p w:rsidR="00E64FEA" w:rsidRDefault="00E64FEA">
      <w:pPr>
        <w:pStyle w:val="ConsPlusNormal"/>
        <w:jc w:val="right"/>
      </w:pPr>
      <w:r>
        <w:t>культурного наследия</w:t>
      </w:r>
    </w:p>
    <w:p w:rsidR="00E64FEA" w:rsidRDefault="00E64FEA">
      <w:pPr>
        <w:pStyle w:val="ConsPlusNormal"/>
        <w:jc w:val="right"/>
      </w:pPr>
      <w:r>
        <w:t>Волгоградской области</w:t>
      </w:r>
    </w:p>
    <w:p w:rsidR="00E64FEA" w:rsidRDefault="00E64FEA">
      <w:pPr>
        <w:pStyle w:val="ConsPlusNormal"/>
        <w:jc w:val="right"/>
      </w:pPr>
      <w:r>
        <w:t>от 06.04.2021 N 290</w:t>
      </w: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Title"/>
        <w:jc w:val="center"/>
        <w:outlineLvl w:val="1"/>
      </w:pPr>
      <w:r>
        <w:t>Перечень</w:t>
      </w:r>
    </w:p>
    <w:p w:rsidR="00E64FEA" w:rsidRDefault="00E64FEA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64FEA" w:rsidRDefault="00E64FEA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E64FEA" w:rsidRDefault="00E64FEA">
      <w:pPr>
        <w:pStyle w:val="ConsPlusTitle"/>
        <w:jc w:val="center"/>
      </w:pPr>
      <w:r>
        <w:t>участников гражданской войны и советских воинов, погибших</w:t>
      </w:r>
    </w:p>
    <w:p w:rsidR="00E64FEA" w:rsidRDefault="00E64FEA">
      <w:pPr>
        <w:pStyle w:val="ConsPlusTitle"/>
        <w:jc w:val="center"/>
      </w:pPr>
      <w:r>
        <w:t xml:space="preserve">в период Сталинградской битвы",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E64FEA" w:rsidRDefault="00E64FEA">
      <w:pPr>
        <w:pStyle w:val="ConsPlusTitle"/>
        <w:jc w:val="center"/>
      </w:pPr>
      <w:r>
        <w:t xml:space="preserve">Волгоградская область, Дубовский район, </w:t>
      </w:r>
      <w:proofErr w:type="gramStart"/>
      <w:r>
        <w:t>с</w:t>
      </w:r>
      <w:proofErr w:type="gramEnd"/>
      <w:r>
        <w:t>. Семеновка</w:t>
      </w: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Title"/>
        <w:jc w:val="center"/>
        <w:outlineLvl w:val="2"/>
      </w:pPr>
      <w:r>
        <w:t>Система координат: МСК-34 зона 2</w:t>
      </w:r>
    </w:p>
    <w:p w:rsidR="00E64FEA" w:rsidRDefault="00E64FE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1984"/>
        <w:gridCol w:w="2268"/>
        <w:gridCol w:w="2268"/>
      </w:tblGrid>
      <w:tr w:rsidR="00E64FEA">
        <w:tc>
          <w:tcPr>
            <w:tcW w:w="2551" w:type="dxa"/>
          </w:tcPr>
          <w:p w:rsidR="00E64FEA" w:rsidRDefault="00E64FE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84" w:type="dxa"/>
          </w:tcPr>
          <w:p w:rsidR="00E64FEA" w:rsidRDefault="00E64FEA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У</w:t>
            </w: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573652,49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2197177,15</w:t>
            </w: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</w:pPr>
          </w:p>
        </w:tc>
        <w:tc>
          <w:tcPr>
            <w:tcW w:w="1984" w:type="dxa"/>
          </w:tcPr>
          <w:p w:rsidR="00E64FEA" w:rsidRDefault="00E64FEA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1984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573649,24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2197182,77</w:t>
            </w: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</w:pPr>
          </w:p>
        </w:tc>
        <w:tc>
          <w:tcPr>
            <w:tcW w:w="1984" w:type="dxa"/>
          </w:tcPr>
          <w:p w:rsidR="00E64FEA" w:rsidRDefault="00E64FE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984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573645,26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2197180,47</w:t>
            </w: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</w:pPr>
          </w:p>
        </w:tc>
        <w:tc>
          <w:tcPr>
            <w:tcW w:w="1984" w:type="dxa"/>
          </w:tcPr>
          <w:p w:rsidR="00E64FEA" w:rsidRDefault="00E64FEA">
            <w:pPr>
              <w:pStyle w:val="ConsPlusNormal"/>
              <w:jc w:val="center"/>
            </w:pPr>
            <w:r>
              <w:t>6,5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1984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573648,51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2197174,84</w:t>
            </w: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</w:pPr>
          </w:p>
        </w:tc>
        <w:tc>
          <w:tcPr>
            <w:tcW w:w="1984" w:type="dxa"/>
          </w:tcPr>
          <w:p w:rsidR="00E64FEA" w:rsidRDefault="00E64FE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</w:pPr>
          </w:p>
        </w:tc>
      </w:tr>
      <w:tr w:rsidR="00E64FEA">
        <w:tc>
          <w:tcPr>
            <w:tcW w:w="2551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1984" w:type="dxa"/>
          </w:tcPr>
          <w:p w:rsidR="00E64FEA" w:rsidRDefault="00E64FEA">
            <w:pPr>
              <w:pStyle w:val="ConsPlusNormal"/>
            </w:pP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573652,49</w:t>
            </w:r>
          </w:p>
        </w:tc>
        <w:tc>
          <w:tcPr>
            <w:tcW w:w="2268" w:type="dxa"/>
          </w:tcPr>
          <w:p w:rsidR="00E64FEA" w:rsidRDefault="00E64FEA">
            <w:pPr>
              <w:pStyle w:val="ConsPlusNormal"/>
              <w:jc w:val="center"/>
            </w:pPr>
            <w:r>
              <w:t>2197177,15</w:t>
            </w:r>
          </w:p>
        </w:tc>
      </w:tr>
    </w:tbl>
    <w:p w:rsidR="00E64FEA" w:rsidRDefault="00E64FEA">
      <w:pPr>
        <w:pStyle w:val="ConsPlusNormal"/>
        <w:jc w:val="both"/>
      </w:pPr>
    </w:p>
    <w:p w:rsidR="00E64FEA" w:rsidRDefault="00E64FEA">
      <w:pPr>
        <w:pStyle w:val="ConsPlusTitle"/>
        <w:jc w:val="center"/>
        <w:outlineLvl w:val="2"/>
      </w:pPr>
      <w:r>
        <w:t>Система координат: WGS 84</w:t>
      </w:r>
    </w:p>
    <w:p w:rsidR="00E64FEA" w:rsidRDefault="00E64FE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8"/>
        <w:gridCol w:w="2891"/>
        <w:gridCol w:w="2891"/>
      </w:tblGrid>
      <w:tr w:rsidR="00E64FEA">
        <w:tc>
          <w:tcPr>
            <w:tcW w:w="3288" w:type="dxa"/>
          </w:tcPr>
          <w:p w:rsidR="00E64FEA" w:rsidRDefault="00E64FEA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E</w:t>
            </w:r>
          </w:p>
        </w:tc>
      </w:tr>
      <w:tr w:rsidR="00E64FEA">
        <w:tc>
          <w:tcPr>
            <w:tcW w:w="3288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49°31'8,01" С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44°37'42,58" В</w:t>
            </w:r>
          </w:p>
        </w:tc>
      </w:tr>
      <w:tr w:rsidR="00E64FEA">
        <w:tc>
          <w:tcPr>
            <w:tcW w:w="3288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49°31'7,91" С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44°37'42,86" В</w:t>
            </w:r>
          </w:p>
        </w:tc>
      </w:tr>
      <w:tr w:rsidR="00E64FEA">
        <w:tc>
          <w:tcPr>
            <w:tcW w:w="3288" w:type="dxa"/>
          </w:tcPr>
          <w:p w:rsidR="00E64FEA" w:rsidRDefault="00E64FEA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49°31'7,79" С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44°37'42,76" В</w:t>
            </w:r>
          </w:p>
        </w:tc>
      </w:tr>
      <w:tr w:rsidR="00E64FEA">
        <w:tc>
          <w:tcPr>
            <w:tcW w:w="3288" w:type="dxa"/>
          </w:tcPr>
          <w:p w:rsidR="00E64FEA" w:rsidRDefault="00E64FEA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49°31'7,89" С</w:t>
            </w:r>
          </w:p>
        </w:tc>
        <w:tc>
          <w:tcPr>
            <w:tcW w:w="2891" w:type="dxa"/>
          </w:tcPr>
          <w:p w:rsidR="00E64FEA" w:rsidRDefault="00E64FEA">
            <w:pPr>
              <w:pStyle w:val="ConsPlusNormal"/>
              <w:jc w:val="center"/>
            </w:pPr>
            <w:r>
              <w:t>44°37'42,48" В</w:t>
            </w:r>
          </w:p>
        </w:tc>
      </w:tr>
    </w:tbl>
    <w:p w:rsidR="00E64FEA" w:rsidRDefault="00E64FEA">
      <w:pPr>
        <w:pStyle w:val="ConsPlusNormal"/>
        <w:jc w:val="both"/>
      </w:pPr>
    </w:p>
    <w:p w:rsidR="00E64FEA" w:rsidRDefault="00E64FEA">
      <w:pPr>
        <w:pStyle w:val="ConsPlusTitle"/>
        <w:jc w:val="center"/>
        <w:outlineLvl w:val="1"/>
      </w:pPr>
      <w:r>
        <w:t>Ситуационный план</w:t>
      </w:r>
    </w:p>
    <w:p w:rsidR="00E64FEA" w:rsidRDefault="00E64FE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64FEA" w:rsidRDefault="00E64FEA">
      <w:pPr>
        <w:pStyle w:val="ConsPlusTitle"/>
        <w:jc w:val="center"/>
      </w:pPr>
      <w:r>
        <w:t>значения "Братская могила участников гражданской войны</w:t>
      </w:r>
    </w:p>
    <w:p w:rsidR="00E64FEA" w:rsidRDefault="00E64FEA">
      <w:pPr>
        <w:pStyle w:val="ConsPlusTitle"/>
        <w:jc w:val="center"/>
      </w:pPr>
      <w:r>
        <w:t>и советских воинов, погибших в период Сталинградской битвы",</w:t>
      </w:r>
    </w:p>
    <w:p w:rsidR="00E64FEA" w:rsidRDefault="00E64FEA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E64FEA" w:rsidRDefault="00E64FEA">
      <w:pPr>
        <w:pStyle w:val="ConsPlusTitle"/>
        <w:jc w:val="center"/>
      </w:pPr>
      <w:r>
        <w:t xml:space="preserve">район, </w:t>
      </w:r>
      <w:bookmarkStart w:id="1" w:name="_GoBack"/>
      <w:proofErr w:type="gramStart"/>
      <w:r>
        <w:t>с</w:t>
      </w:r>
      <w:proofErr w:type="gramEnd"/>
      <w:r>
        <w:t>. Семеновка</w:t>
      </w:r>
      <w:bookmarkEnd w:id="1"/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center"/>
      </w:pPr>
      <w:r w:rsidRPr="00004FFD">
        <w:rPr>
          <w:position w:val="-389"/>
        </w:rPr>
        <w:lastRenderedPageBreak/>
        <w:pict>
          <v:shape id="_x0000_i1025" style="width:436.2pt;height:400.8pt" coordsize="" o:spt="100" adj="0,,0" path="" filled="f" stroked="f">
            <v:stroke joinstyle="miter"/>
            <v:imagedata r:id="rId12" o:title="base_23732_224365_32768"/>
            <v:formulas/>
            <v:path o:connecttype="segments"/>
          </v:shape>
        </w:pict>
      </w: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jc w:val="both"/>
      </w:pPr>
    </w:p>
    <w:p w:rsidR="00E64FEA" w:rsidRDefault="00E64FE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4FEA" w:rsidRDefault="00E64FEA"/>
    <w:sectPr w:rsidR="00E64FEA" w:rsidSect="003476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FEA"/>
    <w:rsid w:val="00E6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4F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4F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4F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4F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4F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64F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7902801284DB8E33A78DD138835E86139EE18F084E47501ED4FD486C57750B3A9C1E199019FA08F97A202055A3A4E1015448F437571457i9R7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D7902801284DB8E33A78DD138835E861191E3890C4847501ED4FD486C57750B3A9C1E1D9719F15FAC35217C11F4B7E106544AF12Bi5R4K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7902801284DB8E33A78DD138835E861191E3890C4847501ED4FD486C57750B3A9C1E1A971AF15FAC35217C11F4B7E106544AF12Bi5R4K" TargetMode="External"/><Relationship Id="rId11" Type="http://schemas.openxmlformats.org/officeDocument/2006/relationships/hyperlink" Target="consultantplus://offline/ref=2D7902801284DB8E33A793DC2EEF0183129DBA8309494B0E4388FB1F3307735E7ADC184CD35DF70AFD71747011FDFDB0471F45F12B4B1450881B4E26iFRCK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2D7902801284DB8E33A793DC2EEF0183129DBA8309494B0E4388FB1F3307735E7ADC184CC15DAF06FD736A7114E8ABE101i4R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D7902801284DB8E33A793DC2EEF0183129DBA830A4B4E0F4B84FB1F3307735E7ADC184CD35DF70AFD71747011FDFDB0471F45F12B4B1450881B4E26iFRC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694</Words>
  <Characters>3957</Characters>
  <Application>Microsoft Office Word</Application>
  <DocSecurity>0</DocSecurity>
  <Lines>32</Lines>
  <Paragraphs>9</Paragraphs>
  <ScaleCrop>false</ScaleCrop>
  <Company/>
  <LinksUpToDate>false</LinksUpToDate>
  <CharactersWithSpaces>4642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2021-05-02T10:17:00Z</dcterms:created>
  <dcterms:modified xsi:type="dcterms:W3CDTF">2021-05-02T10:18:00Z</dcterms:modified>
</cp:coreProperties>
</file>