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B1B5B" w14:textId="0B673941" w:rsidR="007B0702" w:rsidRDefault="007B070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756A0C" w:rsidRPr="00756A0C">
        <w:t>Приказ комитета государственной охраны объектов культурного наследия Волгоградской обл. от 15.02.2021 N 61 "Об утверждении перечня координат характерных точек границ территории объекта культурного наследия регионального значения "Место, где находился Революционный комитет Царицынского узла Юго-Восточной железной дороги", расположенного по адресу: Волгоградская область, г. Волгоград, Привокзальная площадь, 4"</w:t>
      </w:r>
    </w:p>
    <w:p w14:paraId="5C253724" w14:textId="77777777" w:rsidR="007B0702" w:rsidRDefault="007B0702">
      <w:pPr>
        <w:pStyle w:val="ConsPlusNormal"/>
        <w:jc w:val="both"/>
        <w:outlineLvl w:val="0"/>
      </w:pPr>
    </w:p>
    <w:p w14:paraId="1AC14C0E" w14:textId="77777777" w:rsidR="007B0702" w:rsidRDefault="007B070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48F75C1" w14:textId="77777777" w:rsidR="007B0702" w:rsidRDefault="007B0702">
      <w:pPr>
        <w:pStyle w:val="ConsPlusTitle"/>
        <w:jc w:val="center"/>
      </w:pPr>
      <w:r>
        <w:t>КУЛЬТУРНОГО НАСЛЕДИЯ ВОЛГОГРАДСКОЙ ОБЛАСТИ</w:t>
      </w:r>
    </w:p>
    <w:p w14:paraId="0EA5173A" w14:textId="77777777" w:rsidR="007B0702" w:rsidRDefault="007B0702">
      <w:pPr>
        <w:pStyle w:val="ConsPlusTitle"/>
        <w:jc w:val="both"/>
      </w:pPr>
    </w:p>
    <w:p w14:paraId="6E78C2B1" w14:textId="77777777" w:rsidR="007B0702" w:rsidRDefault="007B0702">
      <w:pPr>
        <w:pStyle w:val="ConsPlusTitle"/>
        <w:jc w:val="center"/>
      </w:pPr>
      <w:r>
        <w:t>ПРИКАЗ</w:t>
      </w:r>
    </w:p>
    <w:p w14:paraId="29D1EA1A" w14:textId="77777777" w:rsidR="007B0702" w:rsidRDefault="007B0702">
      <w:pPr>
        <w:pStyle w:val="ConsPlusTitle"/>
        <w:jc w:val="center"/>
      </w:pPr>
      <w:r>
        <w:t>от 15 февраля 2021 г. N 61</w:t>
      </w:r>
    </w:p>
    <w:p w14:paraId="750EAD33" w14:textId="77777777" w:rsidR="007B0702" w:rsidRDefault="007B0702">
      <w:pPr>
        <w:pStyle w:val="ConsPlusTitle"/>
        <w:jc w:val="both"/>
      </w:pPr>
    </w:p>
    <w:p w14:paraId="4F1781DA" w14:textId="77777777" w:rsidR="007B0702" w:rsidRDefault="007B070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53DD59A4" w14:textId="77777777" w:rsidR="007B0702" w:rsidRDefault="007B0702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6DC4D36C" w14:textId="77777777" w:rsidR="007B0702" w:rsidRDefault="007B0702">
      <w:pPr>
        <w:pStyle w:val="ConsPlusTitle"/>
        <w:jc w:val="center"/>
      </w:pPr>
      <w:r>
        <w:t>ЗНАЧЕНИЯ "МЕСТО, ГДЕ НАХОДИЛСЯ РЕВОЛЮЦИОННЫЙ КОМИТЕТ</w:t>
      </w:r>
    </w:p>
    <w:p w14:paraId="32EFD730" w14:textId="77777777" w:rsidR="007B0702" w:rsidRDefault="007B0702">
      <w:pPr>
        <w:pStyle w:val="ConsPlusTitle"/>
        <w:jc w:val="center"/>
      </w:pPr>
      <w:r>
        <w:t>ЦАРИЦЫНСКОГО УЗЛА ЮГО-ВОСТОЧНОЙ ЖЕЛЕЗНОЙ ДОРОГИ",</w:t>
      </w:r>
    </w:p>
    <w:p w14:paraId="361F1724" w14:textId="77777777" w:rsidR="007B0702" w:rsidRDefault="007B0702">
      <w:pPr>
        <w:pStyle w:val="ConsPlusTitle"/>
        <w:jc w:val="center"/>
      </w:pPr>
      <w:r>
        <w:t>РАСПОЛОЖЕННОГО ПО АДРЕСУ: ВОЛГОГРАДСКАЯ</w:t>
      </w:r>
    </w:p>
    <w:p w14:paraId="61C79D96" w14:textId="77777777" w:rsidR="007B0702" w:rsidRDefault="007B0702">
      <w:pPr>
        <w:pStyle w:val="ConsPlusTitle"/>
        <w:jc w:val="center"/>
      </w:pPr>
      <w:r>
        <w:t>ОБЛАСТЬ, Г. ВОЛГОГРАД, ПРИВОКЗАЛЬНАЯ ПЛОЩАДЬ, 4</w:t>
      </w:r>
    </w:p>
    <w:p w14:paraId="41F577B5" w14:textId="77777777" w:rsidR="007B0702" w:rsidRDefault="007B0702">
      <w:pPr>
        <w:pStyle w:val="ConsPlusNormal"/>
        <w:jc w:val="both"/>
      </w:pPr>
    </w:p>
    <w:p w14:paraId="00FE2A08" w14:textId="77777777" w:rsidR="007B0702" w:rsidRDefault="007B070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9F2F20" w14:textId="77777777" w:rsidR="007B0702" w:rsidRDefault="007B070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находился Революционный комитет Царицынского узла Юго-Восточной железной дороги", расположенного по адресу: Волгоградская область, г. Волгоград, Привокзальная площадь, 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01-20/417 "Об установлении границы территории объекта культурного наследия регионального значения "Место, где находился Революционный комитет Царицынского узла Юго-Восточной железной дороги" и установлении правовых режимов использования территории", согласно приложению к настоящему приказу.</w:t>
      </w:r>
    </w:p>
    <w:p w14:paraId="42DFBDA3" w14:textId="77777777" w:rsidR="007B0702" w:rsidRDefault="007B070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01-20/417 "Об установлении границы территории объекта культурного наследия регионального значения "Место, где находился Революционный комитет Царицынского узла Юго-Восточной железной дороги" и установлении правовых режимов использования территории" утратившим силу.</w:t>
      </w:r>
    </w:p>
    <w:p w14:paraId="1C7AE17C" w14:textId="77777777" w:rsidR="007B0702" w:rsidRDefault="007B070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12903F3" w14:textId="77777777" w:rsidR="007B0702" w:rsidRDefault="007B0702">
      <w:pPr>
        <w:pStyle w:val="ConsPlusNormal"/>
        <w:jc w:val="both"/>
      </w:pPr>
    </w:p>
    <w:p w14:paraId="0D895A12" w14:textId="77777777" w:rsidR="007B0702" w:rsidRDefault="007B0702">
      <w:pPr>
        <w:pStyle w:val="ConsPlusNormal"/>
        <w:jc w:val="right"/>
      </w:pPr>
      <w:r>
        <w:t>Председатель комитета</w:t>
      </w:r>
    </w:p>
    <w:p w14:paraId="69512161" w14:textId="77777777" w:rsidR="007B0702" w:rsidRDefault="007B0702">
      <w:pPr>
        <w:pStyle w:val="ConsPlusNormal"/>
        <w:jc w:val="right"/>
      </w:pPr>
      <w:r>
        <w:t>А.Ю.БАЖЕНОВ</w:t>
      </w:r>
    </w:p>
    <w:p w14:paraId="687A72F5" w14:textId="77777777" w:rsidR="007B0702" w:rsidRDefault="007B0702">
      <w:pPr>
        <w:pStyle w:val="ConsPlusNormal"/>
        <w:jc w:val="both"/>
      </w:pPr>
    </w:p>
    <w:p w14:paraId="3C991059" w14:textId="77777777" w:rsidR="007B0702" w:rsidRDefault="007B0702">
      <w:pPr>
        <w:pStyle w:val="ConsPlusNormal"/>
        <w:jc w:val="both"/>
      </w:pPr>
    </w:p>
    <w:p w14:paraId="5714FD06" w14:textId="77777777" w:rsidR="007B0702" w:rsidRDefault="007B0702">
      <w:pPr>
        <w:pStyle w:val="ConsPlusNormal"/>
        <w:jc w:val="both"/>
      </w:pPr>
    </w:p>
    <w:p w14:paraId="5B3BAF16" w14:textId="77777777" w:rsidR="007B0702" w:rsidRDefault="007B0702">
      <w:pPr>
        <w:pStyle w:val="ConsPlusNormal"/>
        <w:jc w:val="both"/>
      </w:pPr>
    </w:p>
    <w:p w14:paraId="1BB8CC04" w14:textId="77777777" w:rsidR="007B0702" w:rsidRDefault="007B0702">
      <w:pPr>
        <w:pStyle w:val="ConsPlusNormal"/>
        <w:jc w:val="both"/>
      </w:pPr>
    </w:p>
    <w:p w14:paraId="1B7773F2" w14:textId="77777777" w:rsidR="007B0702" w:rsidRDefault="007B0702">
      <w:pPr>
        <w:pStyle w:val="ConsPlusNormal"/>
        <w:jc w:val="right"/>
        <w:outlineLvl w:val="0"/>
      </w:pPr>
      <w:r>
        <w:t>Приложение</w:t>
      </w:r>
    </w:p>
    <w:p w14:paraId="50A7D11F" w14:textId="77777777" w:rsidR="007B0702" w:rsidRDefault="007B0702">
      <w:pPr>
        <w:pStyle w:val="ConsPlusNormal"/>
        <w:jc w:val="right"/>
      </w:pPr>
      <w:r>
        <w:lastRenderedPageBreak/>
        <w:t>к приказу</w:t>
      </w:r>
    </w:p>
    <w:p w14:paraId="510E73AB" w14:textId="77777777" w:rsidR="007B0702" w:rsidRDefault="007B0702">
      <w:pPr>
        <w:pStyle w:val="ConsPlusNormal"/>
        <w:jc w:val="right"/>
      </w:pPr>
      <w:r>
        <w:t>комитета</w:t>
      </w:r>
    </w:p>
    <w:p w14:paraId="3278460E" w14:textId="77777777" w:rsidR="007B0702" w:rsidRDefault="007B0702">
      <w:pPr>
        <w:pStyle w:val="ConsPlusNormal"/>
        <w:jc w:val="right"/>
      </w:pPr>
      <w:r>
        <w:t>государственной</w:t>
      </w:r>
    </w:p>
    <w:p w14:paraId="4B24663F" w14:textId="77777777" w:rsidR="007B0702" w:rsidRDefault="007B0702">
      <w:pPr>
        <w:pStyle w:val="ConsPlusNormal"/>
        <w:jc w:val="right"/>
      </w:pPr>
      <w:r>
        <w:t>охраны объектов</w:t>
      </w:r>
    </w:p>
    <w:p w14:paraId="4E734C96" w14:textId="77777777" w:rsidR="007B0702" w:rsidRDefault="007B0702">
      <w:pPr>
        <w:pStyle w:val="ConsPlusNormal"/>
        <w:jc w:val="right"/>
      </w:pPr>
      <w:r>
        <w:t>культурного наследия</w:t>
      </w:r>
    </w:p>
    <w:p w14:paraId="384DFE32" w14:textId="77777777" w:rsidR="007B0702" w:rsidRDefault="007B0702">
      <w:pPr>
        <w:pStyle w:val="ConsPlusNormal"/>
        <w:jc w:val="right"/>
      </w:pPr>
      <w:r>
        <w:t>Волгоградской области</w:t>
      </w:r>
    </w:p>
    <w:p w14:paraId="231D86A1" w14:textId="77777777" w:rsidR="007B0702" w:rsidRDefault="007B0702">
      <w:pPr>
        <w:pStyle w:val="ConsPlusNormal"/>
        <w:jc w:val="right"/>
      </w:pPr>
      <w:r>
        <w:t>от 15.02.2021 N 61</w:t>
      </w:r>
    </w:p>
    <w:p w14:paraId="3EC28663" w14:textId="77777777" w:rsidR="007B0702" w:rsidRDefault="007B0702">
      <w:pPr>
        <w:pStyle w:val="ConsPlusNormal"/>
        <w:jc w:val="both"/>
      </w:pPr>
    </w:p>
    <w:p w14:paraId="47AA4AC6" w14:textId="77777777" w:rsidR="007B0702" w:rsidRDefault="007B0702">
      <w:pPr>
        <w:pStyle w:val="ConsPlusTitle"/>
        <w:jc w:val="center"/>
      </w:pPr>
      <w:bookmarkStart w:id="0" w:name="P35"/>
      <w:bookmarkEnd w:id="0"/>
      <w:r>
        <w:t>ПЕРЕЧЕНЬ</w:t>
      </w:r>
    </w:p>
    <w:p w14:paraId="6B035A5B" w14:textId="77777777" w:rsidR="007B0702" w:rsidRDefault="007B0702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7AAE3962" w14:textId="77777777" w:rsidR="007B0702" w:rsidRDefault="007B0702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08DC6D33" w14:textId="77777777" w:rsidR="007B0702" w:rsidRDefault="007B0702">
      <w:pPr>
        <w:pStyle w:val="ConsPlusTitle"/>
        <w:jc w:val="center"/>
      </w:pPr>
      <w:r>
        <w:t>НАХОДИЛСЯ РЕВОЛЮЦИОННЫЙ КОМИТЕТ ЦАРИЦЫНСКОГО УЗЛА</w:t>
      </w:r>
    </w:p>
    <w:p w14:paraId="0B55F61A" w14:textId="77777777" w:rsidR="007B0702" w:rsidRDefault="007B0702">
      <w:pPr>
        <w:pStyle w:val="ConsPlusTitle"/>
        <w:jc w:val="center"/>
      </w:pPr>
      <w:r>
        <w:t>ЮГО-ВОСТОЧНОЙ ЖЕЛЕЗНОЙ ДОРОГИ", РАСПОЛОЖЕННОГО ПО АДРЕСУ:</w:t>
      </w:r>
    </w:p>
    <w:p w14:paraId="7BCEFC3D" w14:textId="77777777" w:rsidR="007B0702" w:rsidRDefault="007B0702">
      <w:pPr>
        <w:pStyle w:val="ConsPlusTitle"/>
        <w:jc w:val="center"/>
      </w:pPr>
      <w:r>
        <w:t>ВОЛГОГРАДСКАЯ ОБЛАСТЬ, Г. ВОЛГОГРАД,</w:t>
      </w:r>
    </w:p>
    <w:p w14:paraId="4EAFA439" w14:textId="77777777" w:rsidR="007B0702" w:rsidRDefault="007B0702">
      <w:pPr>
        <w:pStyle w:val="ConsPlusTitle"/>
        <w:jc w:val="center"/>
      </w:pPr>
      <w:r>
        <w:t>ПРИВОКЗАЛЬНАЯ ПЛОЩАДЬ, 4</w:t>
      </w:r>
    </w:p>
    <w:p w14:paraId="433C067C" w14:textId="77777777" w:rsidR="007B0702" w:rsidRDefault="007B0702">
      <w:pPr>
        <w:pStyle w:val="ConsPlusNormal"/>
        <w:jc w:val="both"/>
      </w:pPr>
    </w:p>
    <w:p w14:paraId="70D18C79" w14:textId="77777777" w:rsidR="007B0702" w:rsidRDefault="007B0702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3206FE76" w14:textId="77777777" w:rsidR="007B0702" w:rsidRDefault="007B070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7B0702" w14:paraId="21961FD4" w14:textId="77777777">
        <w:tc>
          <w:tcPr>
            <w:tcW w:w="2267" w:type="dxa"/>
          </w:tcPr>
          <w:p w14:paraId="515CBC20" w14:textId="77777777" w:rsidR="007B0702" w:rsidRDefault="007B070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6DA9E77F" w14:textId="77777777" w:rsidR="007B0702" w:rsidRDefault="007B070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14:paraId="2A22E51B" w14:textId="77777777" w:rsidR="007B0702" w:rsidRDefault="007B070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17BBFAED" w14:textId="77777777" w:rsidR="007B0702" w:rsidRDefault="007B0702">
            <w:pPr>
              <w:pStyle w:val="ConsPlusNormal"/>
              <w:jc w:val="center"/>
            </w:pPr>
            <w:r>
              <w:t>У</w:t>
            </w:r>
          </w:p>
        </w:tc>
      </w:tr>
      <w:tr w:rsidR="007B0702" w14:paraId="77DB452D" w14:textId="77777777">
        <w:tc>
          <w:tcPr>
            <w:tcW w:w="2267" w:type="dxa"/>
          </w:tcPr>
          <w:p w14:paraId="174FD7AB" w14:textId="77777777" w:rsidR="007B0702" w:rsidRDefault="007B070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6D1171D1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51484FB1" w14:textId="77777777" w:rsidR="007B0702" w:rsidRDefault="007B0702">
            <w:pPr>
              <w:pStyle w:val="ConsPlusNormal"/>
              <w:jc w:val="center"/>
            </w:pPr>
            <w:r>
              <w:t>303,76</w:t>
            </w:r>
          </w:p>
        </w:tc>
        <w:tc>
          <w:tcPr>
            <w:tcW w:w="2267" w:type="dxa"/>
          </w:tcPr>
          <w:p w14:paraId="5E262160" w14:textId="77777777" w:rsidR="007B0702" w:rsidRDefault="007B0702">
            <w:pPr>
              <w:pStyle w:val="ConsPlusNormal"/>
              <w:jc w:val="center"/>
            </w:pPr>
            <w:r>
              <w:t>404,95</w:t>
            </w:r>
          </w:p>
        </w:tc>
      </w:tr>
      <w:tr w:rsidR="007B0702" w14:paraId="4B7F144F" w14:textId="77777777">
        <w:tc>
          <w:tcPr>
            <w:tcW w:w="2267" w:type="dxa"/>
          </w:tcPr>
          <w:p w14:paraId="31F9BF5E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552F41E7" w14:textId="77777777" w:rsidR="007B0702" w:rsidRDefault="007B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7" w:type="dxa"/>
          </w:tcPr>
          <w:p w14:paraId="11002312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4D4E2F72" w14:textId="77777777" w:rsidR="007B0702" w:rsidRDefault="007B0702">
            <w:pPr>
              <w:pStyle w:val="ConsPlusNormal"/>
            </w:pPr>
          </w:p>
        </w:tc>
      </w:tr>
      <w:tr w:rsidR="007B0702" w14:paraId="390BC3A2" w14:textId="77777777">
        <w:tc>
          <w:tcPr>
            <w:tcW w:w="2267" w:type="dxa"/>
          </w:tcPr>
          <w:p w14:paraId="653B0A1E" w14:textId="77777777" w:rsidR="007B0702" w:rsidRDefault="007B070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24FFFE90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0BD58FBD" w14:textId="77777777" w:rsidR="007B0702" w:rsidRDefault="007B0702">
            <w:pPr>
              <w:pStyle w:val="ConsPlusNormal"/>
              <w:jc w:val="center"/>
            </w:pPr>
            <w:r>
              <w:t>297,65</w:t>
            </w:r>
          </w:p>
        </w:tc>
        <w:tc>
          <w:tcPr>
            <w:tcW w:w="2267" w:type="dxa"/>
          </w:tcPr>
          <w:p w14:paraId="1AF80CB2" w14:textId="77777777" w:rsidR="007B0702" w:rsidRDefault="007B0702">
            <w:pPr>
              <w:pStyle w:val="ConsPlusNormal"/>
              <w:jc w:val="center"/>
            </w:pPr>
            <w:r>
              <w:t>398,34</w:t>
            </w:r>
          </w:p>
        </w:tc>
      </w:tr>
      <w:tr w:rsidR="007B0702" w14:paraId="17CDB4FB" w14:textId="77777777">
        <w:tc>
          <w:tcPr>
            <w:tcW w:w="2267" w:type="dxa"/>
          </w:tcPr>
          <w:p w14:paraId="135CF5D2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704F3634" w14:textId="77777777" w:rsidR="007B0702" w:rsidRDefault="007B0702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2267" w:type="dxa"/>
          </w:tcPr>
          <w:p w14:paraId="29DF5C95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78EF84FC" w14:textId="77777777" w:rsidR="007B0702" w:rsidRDefault="007B0702">
            <w:pPr>
              <w:pStyle w:val="ConsPlusNormal"/>
            </w:pPr>
          </w:p>
        </w:tc>
      </w:tr>
      <w:tr w:rsidR="007B0702" w14:paraId="34BA14F5" w14:textId="77777777">
        <w:tc>
          <w:tcPr>
            <w:tcW w:w="2267" w:type="dxa"/>
          </w:tcPr>
          <w:p w14:paraId="49A4B75B" w14:textId="77777777" w:rsidR="007B0702" w:rsidRDefault="007B070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4F1B0469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5A850EA1" w14:textId="77777777" w:rsidR="007B0702" w:rsidRDefault="007B0702">
            <w:pPr>
              <w:pStyle w:val="ConsPlusNormal"/>
              <w:jc w:val="center"/>
            </w:pPr>
            <w:r>
              <w:t>336,92</w:t>
            </w:r>
          </w:p>
        </w:tc>
        <w:tc>
          <w:tcPr>
            <w:tcW w:w="2267" w:type="dxa"/>
          </w:tcPr>
          <w:p w14:paraId="3D8F1233" w14:textId="77777777" w:rsidR="007B0702" w:rsidRDefault="007B0702">
            <w:pPr>
              <w:pStyle w:val="ConsPlusNormal"/>
              <w:jc w:val="center"/>
            </w:pPr>
            <w:r>
              <w:t>362,01</w:t>
            </w:r>
          </w:p>
        </w:tc>
      </w:tr>
      <w:tr w:rsidR="007B0702" w14:paraId="5CBAA44F" w14:textId="77777777">
        <w:tc>
          <w:tcPr>
            <w:tcW w:w="2267" w:type="dxa"/>
          </w:tcPr>
          <w:p w14:paraId="61C2BA17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066A0250" w14:textId="77777777" w:rsidR="007B0702" w:rsidRDefault="007B0702">
            <w:pPr>
              <w:pStyle w:val="ConsPlusNormal"/>
              <w:jc w:val="center"/>
            </w:pPr>
            <w:r>
              <w:t>8,99</w:t>
            </w:r>
          </w:p>
        </w:tc>
        <w:tc>
          <w:tcPr>
            <w:tcW w:w="2267" w:type="dxa"/>
          </w:tcPr>
          <w:p w14:paraId="2BE77781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69E04B6E" w14:textId="77777777" w:rsidR="007B0702" w:rsidRDefault="007B0702">
            <w:pPr>
              <w:pStyle w:val="ConsPlusNormal"/>
            </w:pPr>
          </w:p>
        </w:tc>
      </w:tr>
      <w:tr w:rsidR="007B0702" w14:paraId="76645C6C" w14:textId="77777777">
        <w:tc>
          <w:tcPr>
            <w:tcW w:w="2267" w:type="dxa"/>
          </w:tcPr>
          <w:p w14:paraId="7F3E535F" w14:textId="77777777" w:rsidR="007B0702" w:rsidRDefault="007B070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15115A33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55BE2593" w14:textId="77777777" w:rsidR="007B0702" w:rsidRDefault="007B0702">
            <w:pPr>
              <w:pStyle w:val="ConsPlusNormal"/>
              <w:jc w:val="center"/>
            </w:pPr>
            <w:r>
              <w:t>343,03</w:t>
            </w:r>
          </w:p>
        </w:tc>
        <w:tc>
          <w:tcPr>
            <w:tcW w:w="2267" w:type="dxa"/>
          </w:tcPr>
          <w:p w14:paraId="7AB46A71" w14:textId="77777777" w:rsidR="007B0702" w:rsidRDefault="007B0702">
            <w:pPr>
              <w:pStyle w:val="ConsPlusNormal"/>
              <w:jc w:val="center"/>
            </w:pPr>
            <w:r>
              <w:t>368,61</w:t>
            </w:r>
          </w:p>
        </w:tc>
      </w:tr>
      <w:tr w:rsidR="007B0702" w14:paraId="250861EE" w14:textId="77777777">
        <w:tc>
          <w:tcPr>
            <w:tcW w:w="2267" w:type="dxa"/>
          </w:tcPr>
          <w:p w14:paraId="033A8051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7659583F" w14:textId="77777777" w:rsidR="007B0702" w:rsidRDefault="007B0702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2267" w:type="dxa"/>
          </w:tcPr>
          <w:p w14:paraId="5C9B6B43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516EDC5B" w14:textId="77777777" w:rsidR="007B0702" w:rsidRDefault="007B0702">
            <w:pPr>
              <w:pStyle w:val="ConsPlusNormal"/>
            </w:pPr>
          </w:p>
        </w:tc>
      </w:tr>
      <w:tr w:rsidR="007B0702" w14:paraId="385BABA3" w14:textId="77777777">
        <w:tc>
          <w:tcPr>
            <w:tcW w:w="2267" w:type="dxa"/>
          </w:tcPr>
          <w:p w14:paraId="4DA1BD41" w14:textId="77777777" w:rsidR="007B0702" w:rsidRDefault="007B070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50E63FA1" w14:textId="77777777" w:rsidR="007B0702" w:rsidRDefault="007B0702">
            <w:pPr>
              <w:pStyle w:val="ConsPlusNormal"/>
            </w:pPr>
          </w:p>
        </w:tc>
        <w:tc>
          <w:tcPr>
            <w:tcW w:w="2267" w:type="dxa"/>
          </w:tcPr>
          <w:p w14:paraId="2C23D53D" w14:textId="77777777" w:rsidR="007B0702" w:rsidRDefault="007B0702">
            <w:pPr>
              <w:pStyle w:val="ConsPlusNormal"/>
              <w:jc w:val="center"/>
            </w:pPr>
            <w:r>
              <w:t>303,76</w:t>
            </w:r>
          </w:p>
        </w:tc>
        <w:tc>
          <w:tcPr>
            <w:tcW w:w="2267" w:type="dxa"/>
          </w:tcPr>
          <w:p w14:paraId="75B83F27" w14:textId="77777777" w:rsidR="007B0702" w:rsidRDefault="007B0702">
            <w:pPr>
              <w:pStyle w:val="ConsPlusNormal"/>
              <w:jc w:val="center"/>
            </w:pPr>
            <w:r>
              <w:t>404,95</w:t>
            </w:r>
          </w:p>
        </w:tc>
      </w:tr>
    </w:tbl>
    <w:p w14:paraId="2FD4586B" w14:textId="77777777" w:rsidR="007B0702" w:rsidRDefault="007B0702">
      <w:pPr>
        <w:pStyle w:val="ConsPlusNormal"/>
        <w:jc w:val="both"/>
      </w:pPr>
    </w:p>
    <w:p w14:paraId="0050D04D" w14:textId="77777777" w:rsidR="007B0702" w:rsidRDefault="007B0702">
      <w:pPr>
        <w:pStyle w:val="ConsPlusTitle"/>
        <w:jc w:val="center"/>
        <w:outlineLvl w:val="1"/>
      </w:pPr>
      <w:r>
        <w:t>Система координат: WGS 84</w:t>
      </w:r>
    </w:p>
    <w:p w14:paraId="3753BBC4" w14:textId="77777777" w:rsidR="007B0702" w:rsidRDefault="007B070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1"/>
        <w:gridCol w:w="3401"/>
      </w:tblGrid>
      <w:tr w:rsidR="007B0702" w14:paraId="4BD12E82" w14:textId="77777777">
        <w:tc>
          <w:tcPr>
            <w:tcW w:w="2268" w:type="dxa"/>
          </w:tcPr>
          <w:p w14:paraId="225724F9" w14:textId="77777777" w:rsidR="007B0702" w:rsidRDefault="007B070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0432335C" w14:textId="77777777" w:rsidR="007B0702" w:rsidRDefault="007B070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14E90E2A" w14:textId="77777777" w:rsidR="007B0702" w:rsidRDefault="007B0702">
            <w:pPr>
              <w:pStyle w:val="ConsPlusNormal"/>
              <w:jc w:val="center"/>
            </w:pPr>
            <w:r>
              <w:t>E</w:t>
            </w:r>
          </w:p>
        </w:tc>
      </w:tr>
      <w:tr w:rsidR="007B0702" w14:paraId="22FF471E" w14:textId="77777777">
        <w:tc>
          <w:tcPr>
            <w:tcW w:w="2268" w:type="dxa"/>
          </w:tcPr>
          <w:p w14:paraId="32F2157B" w14:textId="77777777" w:rsidR="007B0702" w:rsidRDefault="007B070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0C2EEAE0" w14:textId="77777777" w:rsidR="007B0702" w:rsidRDefault="007B0702">
            <w:pPr>
              <w:pStyle w:val="ConsPlusNormal"/>
              <w:jc w:val="center"/>
            </w:pPr>
            <w:r>
              <w:t>48°42'45,17" С</w:t>
            </w:r>
          </w:p>
        </w:tc>
        <w:tc>
          <w:tcPr>
            <w:tcW w:w="3401" w:type="dxa"/>
          </w:tcPr>
          <w:p w14:paraId="7EF54905" w14:textId="77777777" w:rsidR="007B0702" w:rsidRDefault="007B0702">
            <w:pPr>
              <w:pStyle w:val="ConsPlusNormal"/>
              <w:jc w:val="center"/>
            </w:pPr>
            <w:r>
              <w:t>44°30'57,28" В</w:t>
            </w:r>
          </w:p>
        </w:tc>
      </w:tr>
      <w:tr w:rsidR="007B0702" w14:paraId="3F848964" w14:textId="77777777">
        <w:tc>
          <w:tcPr>
            <w:tcW w:w="2268" w:type="dxa"/>
          </w:tcPr>
          <w:p w14:paraId="36581EF1" w14:textId="77777777" w:rsidR="007B0702" w:rsidRDefault="007B070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6DA7E39B" w14:textId="77777777" w:rsidR="007B0702" w:rsidRDefault="007B0702">
            <w:pPr>
              <w:pStyle w:val="ConsPlusNormal"/>
              <w:jc w:val="center"/>
            </w:pPr>
            <w:r>
              <w:t>48°42'44,98" С</w:t>
            </w:r>
          </w:p>
        </w:tc>
        <w:tc>
          <w:tcPr>
            <w:tcW w:w="3401" w:type="dxa"/>
          </w:tcPr>
          <w:p w14:paraId="5CD3AC44" w14:textId="77777777" w:rsidR="007B0702" w:rsidRDefault="007B0702">
            <w:pPr>
              <w:pStyle w:val="ConsPlusNormal"/>
              <w:jc w:val="center"/>
            </w:pPr>
            <w:r>
              <w:t>44°30'56,96" В</w:t>
            </w:r>
          </w:p>
        </w:tc>
      </w:tr>
      <w:tr w:rsidR="007B0702" w14:paraId="68680B33" w14:textId="77777777">
        <w:tc>
          <w:tcPr>
            <w:tcW w:w="2268" w:type="dxa"/>
          </w:tcPr>
          <w:p w14:paraId="5A978F41" w14:textId="77777777" w:rsidR="007B0702" w:rsidRDefault="007B070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035F86DC" w14:textId="77777777" w:rsidR="007B0702" w:rsidRDefault="007B0702">
            <w:pPr>
              <w:pStyle w:val="ConsPlusNormal"/>
              <w:jc w:val="center"/>
            </w:pPr>
            <w:r>
              <w:t>48°42'46,25" С</w:t>
            </w:r>
          </w:p>
        </w:tc>
        <w:tc>
          <w:tcPr>
            <w:tcW w:w="3401" w:type="dxa"/>
          </w:tcPr>
          <w:p w14:paraId="02C55C06" w14:textId="77777777" w:rsidR="007B0702" w:rsidRDefault="007B0702">
            <w:pPr>
              <w:pStyle w:val="ConsPlusNormal"/>
              <w:jc w:val="center"/>
            </w:pPr>
            <w:r>
              <w:t>44°30'55,18" В</w:t>
            </w:r>
          </w:p>
        </w:tc>
      </w:tr>
      <w:tr w:rsidR="007B0702" w14:paraId="297C8269" w14:textId="77777777">
        <w:tc>
          <w:tcPr>
            <w:tcW w:w="2268" w:type="dxa"/>
          </w:tcPr>
          <w:p w14:paraId="7A828622" w14:textId="77777777" w:rsidR="007B0702" w:rsidRDefault="007B070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7C60B8B0" w14:textId="77777777" w:rsidR="007B0702" w:rsidRDefault="007B0702">
            <w:pPr>
              <w:pStyle w:val="ConsPlusNormal"/>
              <w:jc w:val="center"/>
            </w:pPr>
            <w:r>
              <w:t>48°42'46,45" С</w:t>
            </w:r>
          </w:p>
        </w:tc>
        <w:tc>
          <w:tcPr>
            <w:tcW w:w="3401" w:type="dxa"/>
          </w:tcPr>
          <w:p w14:paraId="259A3F56" w14:textId="77777777" w:rsidR="007B0702" w:rsidRDefault="007B0702">
            <w:pPr>
              <w:pStyle w:val="ConsPlusNormal"/>
              <w:jc w:val="center"/>
            </w:pPr>
            <w:r>
              <w:t>44°30'55,50" В</w:t>
            </w:r>
          </w:p>
        </w:tc>
      </w:tr>
    </w:tbl>
    <w:p w14:paraId="28A3CA84" w14:textId="77777777" w:rsidR="007B0702" w:rsidRDefault="007B0702">
      <w:pPr>
        <w:pStyle w:val="ConsPlusNormal"/>
        <w:jc w:val="both"/>
      </w:pPr>
    </w:p>
    <w:p w14:paraId="2E9CF1A9" w14:textId="77777777" w:rsidR="007B0702" w:rsidRDefault="007B0702">
      <w:pPr>
        <w:pStyle w:val="ConsPlusNormal"/>
        <w:jc w:val="both"/>
      </w:pPr>
    </w:p>
    <w:p w14:paraId="55EFB3B7" w14:textId="77777777" w:rsidR="007B0702" w:rsidRDefault="007B0702">
      <w:pPr>
        <w:pStyle w:val="ConsPlusNormal"/>
        <w:jc w:val="both"/>
      </w:pPr>
    </w:p>
    <w:p w14:paraId="67CE4CB8" w14:textId="77777777" w:rsidR="007B0702" w:rsidRDefault="007B0702">
      <w:pPr>
        <w:pStyle w:val="ConsPlusNormal"/>
        <w:jc w:val="both"/>
      </w:pPr>
    </w:p>
    <w:p w14:paraId="7062157E" w14:textId="77777777" w:rsidR="007B0702" w:rsidRDefault="007B0702">
      <w:pPr>
        <w:pStyle w:val="ConsPlusNormal"/>
        <w:jc w:val="both"/>
      </w:pPr>
    </w:p>
    <w:p w14:paraId="7DDF7D21" w14:textId="77777777" w:rsidR="007B0702" w:rsidRDefault="007B0702">
      <w:pPr>
        <w:pStyle w:val="ConsPlusTitle"/>
        <w:jc w:val="center"/>
        <w:outlineLvl w:val="0"/>
      </w:pPr>
      <w:r>
        <w:t>СИТУАЦИОННЫЙ ПЛАН</w:t>
      </w:r>
    </w:p>
    <w:p w14:paraId="01D04CA9" w14:textId="77777777" w:rsidR="007B0702" w:rsidRDefault="007B070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F1991A3" w14:textId="77777777" w:rsidR="007B0702" w:rsidRDefault="007B0702">
      <w:pPr>
        <w:pStyle w:val="ConsPlusTitle"/>
        <w:jc w:val="center"/>
      </w:pPr>
      <w:r>
        <w:t>ЗНАЧЕНИЯ "МЕСТО, ГДЕ НАХОДИЛСЯ РЕВОЛЮЦИОННЫЙ КОМИТЕТ</w:t>
      </w:r>
    </w:p>
    <w:p w14:paraId="02F4F46F" w14:textId="77777777" w:rsidR="007B0702" w:rsidRDefault="007B0702">
      <w:pPr>
        <w:pStyle w:val="ConsPlusTitle"/>
        <w:jc w:val="center"/>
      </w:pPr>
      <w:r>
        <w:t>ЦАРИЦЫНСКОГО УЗЛА ЮГО-ВОСТОЧНОЙ ЖЕЛЕЗНОЙ ДОРОГИ",</w:t>
      </w:r>
    </w:p>
    <w:p w14:paraId="0A52051E" w14:textId="77777777" w:rsidR="007B0702" w:rsidRDefault="007B0702">
      <w:pPr>
        <w:pStyle w:val="ConsPlusTitle"/>
        <w:jc w:val="center"/>
      </w:pPr>
      <w:r>
        <w:t>РАСПОЛОЖЕННОГО ПО АДРЕСУ: ВОЛГОГРАДСКАЯ ОБЛАСТЬ,</w:t>
      </w:r>
    </w:p>
    <w:p w14:paraId="079B0B9F" w14:textId="77777777" w:rsidR="007B0702" w:rsidRDefault="007B0702">
      <w:pPr>
        <w:pStyle w:val="ConsPlusTitle"/>
        <w:jc w:val="center"/>
      </w:pPr>
      <w:r>
        <w:t>Г. ВОЛГОГРАД, ПРИВОКЗАЛЬНАЯ ПЛОЩАДЬ, 4</w:t>
      </w:r>
    </w:p>
    <w:p w14:paraId="62199450" w14:textId="77777777" w:rsidR="007B0702" w:rsidRDefault="007B0702">
      <w:pPr>
        <w:pStyle w:val="ConsPlusNormal"/>
        <w:jc w:val="both"/>
      </w:pPr>
    </w:p>
    <w:p w14:paraId="0A5BAF8A" w14:textId="77777777" w:rsidR="007B0702" w:rsidRDefault="00756A0C">
      <w:pPr>
        <w:pStyle w:val="ConsPlusNormal"/>
        <w:jc w:val="center"/>
      </w:pPr>
      <w:r>
        <w:rPr>
          <w:position w:val="-266"/>
        </w:rPr>
        <w:pict w14:anchorId="3A08BE09">
          <v:shape id="_x0000_i1025" style="width:345.25pt;height:277.25pt" coordsize="" o:spt="100" adj="0,,0" path="" filled="f" stroked="f">
            <v:stroke joinstyle="miter"/>
            <v:imagedata r:id="rId11" o:title="base_23732_221474_32768"/>
            <v:formulas/>
            <v:path o:connecttype="segments"/>
          </v:shape>
        </w:pict>
      </w:r>
    </w:p>
    <w:p w14:paraId="7A69F1FC" w14:textId="77777777" w:rsidR="007B0702" w:rsidRDefault="007B0702">
      <w:pPr>
        <w:pStyle w:val="ConsPlusNormal"/>
        <w:jc w:val="both"/>
      </w:pPr>
    </w:p>
    <w:p w14:paraId="4D753ADF" w14:textId="77777777" w:rsidR="007B0702" w:rsidRDefault="007B0702">
      <w:pPr>
        <w:pStyle w:val="ConsPlusNormal"/>
        <w:jc w:val="both"/>
      </w:pPr>
    </w:p>
    <w:p w14:paraId="25604D43" w14:textId="77777777" w:rsidR="007B0702" w:rsidRDefault="007B07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A80CB6B" w14:textId="77777777" w:rsidR="007B0702" w:rsidRDefault="007B0702"/>
    <w:sectPr w:rsidR="007B0702" w:rsidSect="00CB1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702"/>
    <w:rsid w:val="00756A0C"/>
    <w:rsid w:val="007B0702"/>
    <w:rsid w:val="00CB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6AB1"/>
  <w15:docId w15:val="{FEC04F14-EFBE-48A8-BD2D-1D93C252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0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07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D4F3D4F2F9CE64F4F3032C929483AE80615B2B901553086A1147B571E23D1A02B0F688DB4E901626E5BEEE6636916215C665482575C48040C043CSAD8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0D4F3D4F2F9CE64F4F2E3FDF45173FE9054EBEB80F5667DEF0122C084E2584E06B093DCEF0E40366650FBEA23D304763176B579A4B5C49S1DB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0D4F3D4F2F9CE64F4F2E3FDF45173FEB0A49B8B00D5667DEF0122C084E2584E06B0939C9F0EF54332A0EE2E66E23476617695486S4D8M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C0D4F3D4F2F9CE64F4F2E3FDF45173FEB0A49B8B00D5667DEF0122C084E2584E06B093EC9F3EF54332A0EE2E66E23476617695486S4D8M" TargetMode="External"/><Relationship Id="rId10" Type="http://schemas.openxmlformats.org/officeDocument/2006/relationships/hyperlink" Target="consultantplus://offline/ref=6C0D4F3D4F2F9CE64F4F3032C929483AE80615B2BF00553786AF49715F472FD3A724507F8AFDE500626E5AEFED3C6C0330046B529A495F55180E06S3DF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0D4F3D4F2F9CE64F4F3032C929483AE80615B2BF00553786AF49715F472FD3A724506D8AA5E90064705BECF86A3D45S6D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2021-03-06T12:03:00Z</dcterms:created>
  <dcterms:modified xsi:type="dcterms:W3CDTF">2024-04-25T10:54:00Z</dcterms:modified>
</cp:coreProperties>
</file>