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6EEF" w14:textId="74DDF670" w:rsidR="00A51138" w:rsidRDefault="00A5113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12701" w:rsidRPr="00A12701">
        <w:t>Приказ комитета государственной охраны объектов культурного наследия Волгоградской обл. от 16.02.2021 N 74 "Об утверждении перечня координат характерных точек границ территории объекта культурного наследия регионального значения "Место, где находился Военный Совет Северо-Кавказского военного округа и штаб 10 Красной Армии", расположенного по адресу: Волгоградская область, г. Волгоград, ул. Советская, 12"</w:t>
      </w:r>
    </w:p>
    <w:p w14:paraId="51D9A622" w14:textId="77777777" w:rsidR="00A51138" w:rsidRDefault="00A51138">
      <w:pPr>
        <w:pStyle w:val="ConsPlusNormal"/>
        <w:jc w:val="both"/>
        <w:outlineLvl w:val="0"/>
      </w:pPr>
    </w:p>
    <w:p w14:paraId="25C741FE" w14:textId="77777777" w:rsidR="00A51138" w:rsidRDefault="00A5113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83B665E" w14:textId="77777777" w:rsidR="00A51138" w:rsidRDefault="00A51138">
      <w:pPr>
        <w:pStyle w:val="ConsPlusTitle"/>
        <w:jc w:val="center"/>
      </w:pPr>
      <w:r>
        <w:t>КУЛЬТУРНОГО НАСЛЕДИЯ ВОЛГОГРАДСКОЙ ОБЛАСТИ</w:t>
      </w:r>
    </w:p>
    <w:p w14:paraId="49D30DB9" w14:textId="77777777" w:rsidR="00A51138" w:rsidRDefault="00A51138">
      <w:pPr>
        <w:pStyle w:val="ConsPlusTitle"/>
        <w:jc w:val="both"/>
      </w:pPr>
    </w:p>
    <w:p w14:paraId="40C2496D" w14:textId="77777777" w:rsidR="00A51138" w:rsidRDefault="00A51138">
      <w:pPr>
        <w:pStyle w:val="ConsPlusTitle"/>
        <w:jc w:val="center"/>
      </w:pPr>
      <w:r>
        <w:t>ПРИКАЗ</w:t>
      </w:r>
    </w:p>
    <w:p w14:paraId="78879E8E" w14:textId="77777777" w:rsidR="00A51138" w:rsidRDefault="00A51138">
      <w:pPr>
        <w:pStyle w:val="ConsPlusTitle"/>
        <w:jc w:val="center"/>
      </w:pPr>
      <w:r>
        <w:t>от 16 февраля 2021 г. N 74</w:t>
      </w:r>
    </w:p>
    <w:p w14:paraId="05DAA420" w14:textId="77777777" w:rsidR="00A51138" w:rsidRDefault="00A51138">
      <w:pPr>
        <w:pStyle w:val="ConsPlusTitle"/>
        <w:jc w:val="both"/>
      </w:pPr>
    </w:p>
    <w:p w14:paraId="2FD720E4" w14:textId="77777777" w:rsidR="00A51138" w:rsidRDefault="00A5113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6B158652" w14:textId="77777777" w:rsidR="00A51138" w:rsidRDefault="00A51138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33CEDA2C" w14:textId="77777777" w:rsidR="00A51138" w:rsidRDefault="00A51138">
      <w:pPr>
        <w:pStyle w:val="ConsPlusTitle"/>
        <w:jc w:val="center"/>
      </w:pPr>
      <w:r>
        <w:t>ЗНАЧЕНИЯ "МЕСТО, ГДЕ НАХОДИЛСЯ ВОЕННЫЙ СОВЕТ</w:t>
      </w:r>
    </w:p>
    <w:p w14:paraId="2194907E" w14:textId="77777777" w:rsidR="00A51138" w:rsidRDefault="00A51138">
      <w:pPr>
        <w:pStyle w:val="ConsPlusTitle"/>
        <w:jc w:val="center"/>
      </w:pPr>
      <w:r>
        <w:t>СЕВЕРО-КАВКАЗСКОГО ВОЕННОГО ОКРУГА И ШТАБ 10 КРАСНОЙ АРМИИ",</w:t>
      </w:r>
    </w:p>
    <w:p w14:paraId="5B7808B0" w14:textId="77777777" w:rsidR="00A51138" w:rsidRDefault="00A51138">
      <w:pPr>
        <w:pStyle w:val="ConsPlusTitle"/>
        <w:jc w:val="center"/>
      </w:pPr>
      <w:r>
        <w:t>РАСПОЛОЖЕННОГО ПО АДРЕСУ: ВОЛГОГРАДСКАЯ ОБЛАСТЬ,</w:t>
      </w:r>
    </w:p>
    <w:p w14:paraId="26F23CC1" w14:textId="77777777" w:rsidR="00A51138" w:rsidRDefault="00A51138">
      <w:pPr>
        <w:pStyle w:val="ConsPlusTitle"/>
        <w:jc w:val="center"/>
      </w:pPr>
      <w:r>
        <w:t>Г. ВОЛГОГРАД, УЛ. СОВЕТСКАЯ, 12</w:t>
      </w:r>
    </w:p>
    <w:p w14:paraId="36117269" w14:textId="77777777" w:rsidR="00A51138" w:rsidRDefault="00A51138">
      <w:pPr>
        <w:pStyle w:val="ConsPlusNormal"/>
        <w:jc w:val="both"/>
      </w:pPr>
    </w:p>
    <w:p w14:paraId="565EE5C2" w14:textId="77777777" w:rsidR="00A51138" w:rsidRDefault="00A5113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1A1257C" w14:textId="77777777" w:rsidR="00A51138" w:rsidRDefault="00A5113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находился Военный Совет Северо-Кавказского военного округа и штаб 10 Красной Армии", расположенного по адресу: Волгоградская область, г. Волгоград, ул. Советская, 12,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01-20/418 "Об установлении границы территории объекта культурного наследия регионального значения "Место, где находился Военный Совет Северо-Кавказского военного округа и штаб 10-й Красной Армии" и установлении правовых режимов использования территории", согласно приложению к настоящему приказу.</w:t>
      </w:r>
    </w:p>
    <w:p w14:paraId="6E27D000" w14:textId="77777777" w:rsidR="00A51138" w:rsidRDefault="00A5113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01-20/418 "Об установлении границы территории объекта культурного наследия регионального значения "Место, где находился Военный Совет Северо-Кавказского военного округа и штаб 10-й Красной Армии" и установлении правовых режимов использования территории" утратившим силу.</w:t>
      </w:r>
    </w:p>
    <w:p w14:paraId="0863748F" w14:textId="77777777" w:rsidR="00A51138" w:rsidRDefault="00A5113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A7B3C6E" w14:textId="77777777" w:rsidR="00A51138" w:rsidRDefault="00A51138">
      <w:pPr>
        <w:pStyle w:val="ConsPlusNormal"/>
        <w:jc w:val="both"/>
      </w:pPr>
    </w:p>
    <w:p w14:paraId="14CA47CB" w14:textId="77777777" w:rsidR="00A51138" w:rsidRDefault="00A51138">
      <w:pPr>
        <w:pStyle w:val="ConsPlusNormal"/>
        <w:jc w:val="right"/>
      </w:pPr>
      <w:r>
        <w:t>Председатель комитета</w:t>
      </w:r>
    </w:p>
    <w:p w14:paraId="2F30E594" w14:textId="77777777" w:rsidR="00A51138" w:rsidRDefault="00A51138">
      <w:pPr>
        <w:pStyle w:val="ConsPlusNormal"/>
        <w:jc w:val="right"/>
      </w:pPr>
      <w:r>
        <w:t>А.Ю.БАЖЕНОВ</w:t>
      </w:r>
    </w:p>
    <w:p w14:paraId="01E42667" w14:textId="77777777" w:rsidR="00A51138" w:rsidRDefault="00A51138">
      <w:pPr>
        <w:pStyle w:val="ConsPlusNormal"/>
        <w:jc w:val="both"/>
      </w:pPr>
    </w:p>
    <w:p w14:paraId="28A1E369" w14:textId="77777777" w:rsidR="00A51138" w:rsidRDefault="00A51138">
      <w:pPr>
        <w:pStyle w:val="ConsPlusNormal"/>
        <w:jc w:val="both"/>
      </w:pPr>
    </w:p>
    <w:p w14:paraId="659DEA24" w14:textId="77777777" w:rsidR="00A51138" w:rsidRDefault="00A51138">
      <w:pPr>
        <w:pStyle w:val="ConsPlusNormal"/>
        <w:jc w:val="both"/>
      </w:pPr>
    </w:p>
    <w:p w14:paraId="762C645B" w14:textId="77777777" w:rsidR="00A51138" w:rsidRDefault="00A51138">
      <w:pPr>
        <w:pStyle w:val="ConsPlusNormal"/>
        <w:jc w:val="both"/>
      </w:pPr>
    </w:p>
    <w:p w14:paraId="2012EBE0" w14:textId="77777777" w:rsidR="00A51138" w:rsidRDefault="00A51138">
      <w:pPr>
        <w:pStyle w:val="ConsPlusNormal"/>
        <w:jc w:val="both"/>
      </w:pPr>
    </w:p>
    <w:p w14:paraId="10EFAABF" w14:textId="77777777" w:rsidR="00A51138" w:rsidRDefault="00A51138">
      <w:pPr>
        <w:pStyle w:val="ConsPlusNormal"/>
        <w:jc w:val="right"/>
        <w:outlineLvl w:val="0"/>
      </w:pPr>
      <w:r>
        <w:t>Приложение</w:t>
      </w:r>
    </w:p>
    <w:p w14:paraId="557627F8" w14:textId="77777777" w:rsidR="00A51138" w:rsidRDefault="00A51138">
      <w:pPr>
        <w:pStyle w:val="ConsPlusNormal"/>
        <w:jc w:val="right"/>
      </w:pPr>
      <w:r>
        <w:lastRenderedPageBreak/>
        <w:t>к приказу</w:t>
      </w:r>
    </w:p>
    <w:p w14:paraId="30E832FB" w14:textId="77777777" w:rsidR="00A51138" w:rsidRDefault="00A51138">
      <w:pPr>
        <w:pStyle w:val="ConsPlusNormal"/>
        <w:jc w:val="right"/>
      </w:pPr>
      <w:r>
        <w:t>комитета</w:t>
      </w:r>
    </w:p>
    <w:p w14:paraId="56F89183" w14:textId="77777777" w:rsidR="00A51138" w:rsidRDefault="00A51138">
      <w:pPr>
        <w:pStyle w:val="ConsPlusNormal"/>
        <w:jc w:val="right"/>
      </w:pPr>
      <w:r>
        <w:t>государственной охраны</w:t>
      </w:r>
    </w:p>
    <w:p w14:paraId="18F32FA0" w14:textId="77777777" w:rsidR="00A51138" w:rsidRDefault="00A51138">
      <w:pPr>
        <w:pStyle w:val="ConsPlusNormal"/>
        <w:jc w:val="right"/>
      </w:pPr>
      <w:r>
        <w:t>объектов культурного наследия</w:t>
      </w:r>
    </w:p>
    <w:p w14:paraId="4476C938" w14:textId="77777777" w:rsidR="00A51138" w:rsidRDefault="00A51138">
      <w:pPr>
        <w:pStyle w:val="ConsPlusNormal"/>
        <w:jc w:val="right"/>
      </w:pPr>
      <w:r>
        <w:t>Волгоградской области</w:t>
      </w:r>
    </w:p>
    <w:p w14:paraId="1C1236BF" w14:textId="77777777" w:rsidR="00A51138" w:rsidRDefault="00A51138">
      <w:pPr>
        <w:pStyle w:val="ConsPlusNormal"/>
        <w:jc w:val="right"/>
      </w:pPr>
      <w:r>
        <w:t>от 16.02.2021 N 74</w:t>
      </w:r>
    </w:p>
    <w:p w14:paraId="01CB0938" w14:textId="77777777" w:rsidR="00A51138" w:rsidRDefault="00A51138">
      <w:pPr>
        <w:pStyle w:val="ConsPlusNormal"/>
        <w:jc w:val="both"/>
      </w:pPr>
    </w:p>
    <w:p w14:paraId="652D55ED" w14:textId="77777777" w:rsidR="00A51138" w:rsidRDefault="00A51138">
      <w:pPr>
        <w:pStyle w:val="ConsPlusTitle"/>
        <w:jc w:val="center"/>
      </w:pPr>
      <w:bookmarkStart w:id="0" w:name="P34"/>
      <w:bookmarkEnd w:id="0"/>
      <w:r>
        <w:t>ПЕРЕЧЕНЬ КООРДИНАТ ХАРАКТЕРНЫХ ТОЧЕК ГРАНИЦ ТЕРРИТОРИИ</w:t>
      </w:r>
    </w:p>
    <w:p w14:paraId="174641DD" w14:textId="77777777" w:rsidR="00A51138" w:rsidRDefault="00A51138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7D5980D1" w14:textId="77777777" w:rsidR="00A51138" w:rsidRDefault="00A51138">
      <w:pPr>
        <w:pStyle w:val="ConsPlusTitle"/>
        <w:jc w:val="center"/>
      </w:pPr>
      <w:r>
        <w:t>ГДЕ НАХОДИЛСЯ ВОЕННЫЙ СОВЕТ СЕВЕРО-КАВКАЗСКОГО ВОЕННОГО</w:t>
      </w:r>
    </w:p>
    <w:p w14:paraId="6DAFC157" w14:textId="77777777" w:rsidR="00A51138" w:rsidRDefault="00A51138">
      <w:pPr>
        <w:pStyle w:val="ConsPlusTitle"/>
        <w:jc w:val="center"/>
      </w:pPr>
      <w:r>
        <w:t>ОКРУГА И ШТАБ 10 КРАСНОЙ АРМИИ", РАСПОЛОЖЕННОГО ПО АДРЕСУ:</w:t>
      </w:r>
    </w:p>
    <w:p w14:paraId="0A992AB5" w14:textId="77777777" w:rsidR="00A51138" w:rsidRDefault="00A51138">
      <w:pPr>
        <w:pStyle w:val="ConsPlusTitle"/>
        <w:jc w:val="center"/>
      </w:pPr>
      <w:r>
        <w:t>ВОЛГОГРАДСКАЯ ОБЛАСТЬ, Г. ВОЛГОГРАД, УЛ. СОВЕТСКАЯ, 12</w:t>
      </w:r>
    </w:p>
    <w:p w14:paraId="31081E39" w14:textId="77777777" w:rsidR="00A51138" w:rsidRDefault="00A51138">
      <w:pPr>
        <w:pStyle w:val="ConsPlusNormal"/>
        <w:jc w:val="both"/>
      </w:pPr>
    </w:p>
    <w:p w14:paraId="1F7C3A97" w14:textId="77777777" w:rsidR="00A51138" w:rsidRDefault="00A51138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7BE06A13" w14:textId="77777777" w:rsidR="00A51138" w:rsidRDefault="00A5113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01"/>
        <w:gridCol w:w="2324"/>
        <w:gridCol w:w="2324"/>
      </w:tblGrid>
      <w:tr w:rsidR="00A51138" w14:paraId="0C4698EA" w14:textId="77777777">
        <w:tc>
          <w:tcPr>
            <w:tcW w:w="2721" w:type="dxa"/>
          </w:tcPr>
          <w:p w14:paraId="6B525615" w14:textId="77777777" w:rsidR="00A51138" w:rsidRDefault="00A5113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50BD5525" w14:textId="77777777" w:rsidR="00A51138" w:rsidRDefault="00A5113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0A784D7A" w14:textId="77777777" w:rsidR="00A51138" w:rsidRDefault="00A5113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4440FD6A" w14:textId="77777777" w:rsidR="00A51138" w:rsidRDefault="00A51138">
            <w:pPr>
              <w:pStyle w:val="ConsPlusNormal"/>
              <w:jc w:val="center"/>
            </w:pPr>
            <w:r>
              <w:t>У</w:t>
            </w:r>
          </w:p>
        </w:tc>
      </w:tr>
      <w:tr w:rsidR="00A51138" w14:paraId="255F01EF" w14:textId="77777777">
        <w:tc>
          <w:tcPr>
            <w:tcW w:w="2721" w:type="dxa"/>
          </w:tcPr>
          <w:p w14:paraId="0B64EE7A" w14:textId="77777777" w:rsidR="00A51138" w:rsidRDefault="00A5113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3A1D6AE7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159AFCAF" w14:textId="77777777" w:rsidR="00A51138" w:rsidRDefault="00A51138">
            <w:pPr>
              <w:pStyle w:val="ConsPlusNormal"/>
              <w:jc w:val="center"/>
            </w:pPr>
            <w:r>
              <w:t>-575,33</w:t>
            </w:r>
          </w:p>
        </w:tc>
        <w:tc>
          <w:tcPr>
            <w:tcW w:w="2324" w:type="dxa"/>
          </w:tcPr>
          <w:p w14:paraId="75DC741A" w14:textId="77777777" w:rsidR="00A51138" w:rsidRDefault="00A51138">
            <w:pPr>
              <w:pStyle w:val="ConsPlusNormal"/>
              <w:jc w:val="center"/>
            </w:pPr>
            <w:r>
              <w:t>533,96</w:t>
            </w:r>
          </w:p>
        </w:tc>
      </w:tr>
      <w:tr w:rsidR="00A51138" w14:paraId="551CE052" w14:textId="77777777">
        <w:tc>
          <w:tcPr>
            <w:tcW w:w="2721" w:type="dxa"/>
          </w:tcPr>
          <w:p w14:paraId="48D9E44C" w14:textId="77777777" w:rsidR="00A51138" w:rsidRDefault="00A51138">
            <w:pPr>
              <w:pStyle w:val="ConsPlusNormal"/>
            </w:pPr>
          </w:p>
        </w:tc>
        <w:tc>
          <w:tcPr>
            <w:tcW w:w="1701" w:type="dxa"/>
          </w:tcPr>
          <w:p w14:paraId="6A181378" w14:textId="77777777" w:rsidR="00A51138" w:rsidRDefault="00A5113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324" w:type="dxa"/>
          </w:tcPr>
          <w:p w14:paraId="38AFD6F5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4CD65237" w14:textId="77777777" w:rsidR="00A51138" w:rsidRDefault="00A51138">
            <w:pPr>
              <w:pStyle w:val="ConsPlusNormal"/>
            </w:pPr>
          </w:p>
        </w:tc>
      </w:tr>
      <w:tr w:rsidR="00A51138" w14:paraId="05AE024B" w14:textId="77777777">
        <w:tc>
          <w:tcPr>
            <w:tcW w:w="2721" w:type="dxa"/>
          </w:tcPr>
          <w:p w14:paraId="4FD6898C" w14:textId="77777777" w:rsidR="00A51138" w:rsidRDefault="00A5113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74679EF1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464970A5" w14:textId="77777777" w:rsidR="00A51138" w:rsidRDefault="00A51138">
            <w:pPr>
              <w:pStyle w:val="ConsPlusNormal"/>
              <w:jc w:val="center"/>
            </w:pPr>
            <w:r>
              <w:t>-614,27</w:t>
            </w:r>
          </w:p>
        </w:tc>
        <w:tc>
          <w:tcPr>
            <w:tcW w:w="2324" w:type="dxa"/>
          </w:tcPr>
          <w:p w14:paraId="0A7355C4" w14:textId="77777777" w:rsidR="00A51138" w:rsidRDefault="00A51138">
            <w:pPr>
              <w:pStyle w:val="ConsPlusNormal"/>
              <w:jc w:val="center"/>
            </w:pPr>
            <w:r>
              <w:t>483,17</w:t>
            </w:r>
          </w:p>
        </w:tc>
      </w:tr>
      <w:tr w:rsidR="00A51138" w14:paraId="52862BB7" w14:textId="77777777">
        <w:tc>
          <w:tcPr>
            <w:tcW w:w="2721" w:type="dxa"/>
          </w:tcPr>
          <w:p w14:paraId="7F9AB2A9" w14:textId="77777777" w:rsidR="00A51138" w:rsidRDefault="00A51138">
            <w:pPr>
              <w:pStyle w:val="ConsPlusNormal"/>
            </w:pPr>
          </w:p>
        </w:tc>
        <w:tc>
          <w:tcPr>
            <w:tcW w:w="1701" w:type="dxa"/>
          </w:tcPr>
          <w:p w14:paraId="6CC4FF2B" w14:textId="77777777" w:rsidR="00A51138" w:rsidRDefault="00A5113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324" w:type="dxa"/>
          </w:tcPr>
          <w:p w14:paraId="5C7E0589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69A74EC8" w14:textId="77777777" w:rsidR="00A51138" w:rsidRDefault="00A51138">
            <w:pPr>
              <w:pStyle w:val="ConsPlusNormal"/>
            </w:pPr>
          </w:p>
        </w:tc>
      </w:tr>
      <w:tr w:rsidR="00A51138" w14:paraId="39F3DABA" w14:textId="77777777">
        <w:tc>
          <w:tcPr>
            <w:tcW w:w="2721" w:type="dxa"/>
          </w:tcPr>
          <w:p w14:paraId="0047FC40" w14:textId="77777777" w:rsidR="00A51138" w:rsidRDefault="00A5113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64A4E4E3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24EDB6CE" w14:textId="77777777" w:rsidR="00A51138" w:rsidRDefault="00A51138">
            <w:pPr>
              <w:pStyle w:val="ConsPlusNormal"/>
              <w:jc w:val="center"/>
            </w:pPr>
            <w:r>
              <w:t>-605,54</w:t>
            </w:r>
          </w:p>
        </w:tc>
        <w:tc>
          <w:tcPr>
            <w:tcW w:w="2324" w:type="dxa"/>
          </w:tcPr>
          <w:p w14:paraId="4E8AB2A2" w14:textId="77777777" w:rsidR="00A51138" w:rsidRDefault="00A51138">
            <w:pPr>
              <w:pStyle w:val="ConsPlusNormal"/>
              <w:jc w:val="center"/>
            </w:pPr>
            <w:r>
              <w:t>476,48</w:t>
            </w:r>
          </w:p>
        </w:tc>
      </w:tr>
      <w:tr w:rsidR="00A51138" w14:paraId="47B284D9" w14:textId="77777777">
        <w:tc>
          <w:tcPr>
            <w:tcW w:w="2721" w:type="dxa"/>
          </w:tcPr>
          <w:p w14:paraId="5B1ADE4C" w14:textId="77777777" w:rsidR="00A51138" w:rsidRDefault="00A51138">
            <w:pPr>
              <w:pStyle w:val="ConsPlusNormal"/>
            </w:pPr>
          </w:p>
        </w:tc>
        <w:tc>
          <w:tcPr>
            <w:tcW w:w="1701" w:type="dxa"/>
          </w:tcPr>
          <w:p w14:paraId="30CEE373" w14:textId="77777777" w:rsidR="00A51138" w:rsidRDefault="00A5113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324" w:type="dxa"/>
          </w:tcPr>
          <w:p w14:paraId="0BF88474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57FE092A" w14:textId="77777777" w:rsidR="00A51138" w:rsidRDefault="00A51138">
            <w:pPr>
              <w:pStyle w:val="ConsPlusNormal"/>
            </w:pPr>
          </w:p>
        </w:tc>
      </w:tr>
      <w:tr w:rsidR="00A51138" w14:paraId="300BD7C0" w14:textId="77777777">
        <w:tc>
          <w:tcPr>
            <w:tcW w:w="2721" w:type="dxa"/>
          </w:tcPr>
          <w:p w14:paraId="269F4496" w14:textId="77777777" w:rsidR="00A51138" w:rsidRDefault="00A5113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4716FA78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5793AE7A" w14:textId="77777777" w:rsidR="00A51138" w:rsidRDefault="00A51138">
            <w:pPr>
              <w:pStyle w:val="ConsPlusNormal"/>
              <w:jc w:val="center"/>
            </w:pPr>
            <w:r>
              <w:t>-566,6</w:t>
            </w:r>
          </w:p>
        </w:tc>
        <w:tc>
          <w:tcPr>
            <w:tcW w:w="2324" w:type="dxa"/>
          </w:tcPr>
          <w:p w14:paraId="579952D7" w14:textId="77777777" w:rsidR="00A51138" w:rsidRDefault="00A51138">
            <w:pPr>
              <w:pStyle w:val="ConsPlusNormal"/>
              <w:jc w:val="center"/>
            </w:pPr>
            <w:r>
              <w:t>527,27</w:t>
            </w:r>
          </w:p>
        </w:tc>
      </w:tr>
      <w:tr w:rsidR="00A51138" w14:paraId="27F9A95C" w14:textId="77777777">
        <w:tc>
          <w:tcPr>
            <w:tcW w:w="2721" w:type="dxa"/>
          </w:tcPr>
          <w:p w14:paraId="5160ABD4" w14:textId="77777777" w:rsidR="00A51138" w:rsidRDefault="00A51138">
            <w:pPr>
              <w:pStyle w:val="ConsPlusNormal"/>
            </w:pPr>
          </w:p>
        </w:tc>
        <w:tc>
          <w:tcPr>
            <w:tcW w:w="1701" w:type="dxa"/>
          </w:tcPr>
          <w:p w14:paraId="04ACBE02" w14:textId="77777777" w:rsidR="00A51138" w:rsidRDefault="00A5113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324" w:type="dxa"/>
          </w:tcPr>
          <w:p w14:paraId="72020BF8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5392209A" w14:textId="77777777" w:rsidR="00A51138" w:rsidRDefault="00A51138">
            <w:pPr>
              <w:pStyle w:val="ConsPlusNormal"/>
            </w:pPr>
          </w:p>
        </w:tc>
      </w:tr>
      <w:tr w:rsidR="00A51138" w14:paraId="1E2201A9" w14:textId="77777777">
        <w:tc>
          <w:tcPr>
            <w:tcW w:w="2721" w:type="dxa"/>
          </w:tcPr>
          <w:p w14:paraId="2FE2FA1A" w14:textId="77777777" w:rsidR="00A51138" w:rsidRDefault="00A5113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31A17C75" w14:textId="77777777" w:rsidR="00A51138" w:rsidRDefault="00A51138">
            <w:pPr>
              <w:pStyle w:val="ConsPlusNormal"/>
            </w:pPr>
          </w:p>
        </w:tc>
        <w:tc>
          <w:tcPr>
            <w:tcW w:w="2324" w:type="dxa"/>
          </w:tcPr>
          <w:p w14:paraId="1B305326" w14:textId="77777777" w:rsidR="00A51138" w:rsidRDefault="00A51138">
            <w:pPr>
              <w:pStyle w:val="ConsPlusNormal"/>
              <w:jc w:val="center"/>
            </w:pPr>
            <w:r>
              <w:t>-575,33</w:t>
            </w:r>
          </w:p>
        </w:tc>
        <w:tc>
          <w:tcPr>
            <w:tcW w:w="2324" w:type="dxa"/>
          </w:tcPr>
          <w:p w14:paraId="27F28696" w14:textId="77777777" w:rsidR="00A51138" w:rsidRDefault="00A51138">
            <w:pPr>
              <w:pStyle w:val="ConsPlusNormal"/>
              <w:jc w:val="center"/>
            </w:pPr>
            <w:r>
              <w:t>533,96</w:t>
            </w:r>
          </w:p>
        </w:tc>
      </w:tr>
    </w:tbl>
    <w:p w14:paraId="19A669B8" w14:textId="77777777" w:rsidR="00A51138" w:rsidRDefault="00A51138">
      <w:pPr>
        <w:pStyle w:val="ConsPlusNormal"/>
        <w:jc w:val="both"/>
      </w:pPr>
    </w:p>
    <w:p w14:paraId="20326999" w14:textId="77777777" w:rsidR="00A51138" w:rsidRDefault="00A51138">
      <w:pPr>
        <w:pStyle w:val="ConsPlusTitle"/>
        <w:jc w:val="center"/>
        <w:outlineLvl w:val="1"/>
      </w:pPr>
      <w:r>
        <w:t>Система координат: WGS 84</w:t>
      </w:r>
    </w:p>
    <w:p w14:paraId="4909DD6F" w14:textId="77777777" w:rsidR="00A51138" w:rsidRDefault="00A5113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175"/>
        <w:gridCol w:w="3175"/>
      </w:tblGrid>
      <w:tr w:rsidR="00A51138" w14:paraId="75658511" w14:textId="77777777">
        <w:tc>
          <w:tcPr>
            <w:tcW w:w="2721" w:type="dxa"/>
            <w:vAlign w:val="center"/>
          </w:tcPr>
          <w:p w14:paraId="1A80D6C6" w14:textId="77777777" w:rsidR="00A51138" w:rsidRDefault="00A5113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75" w:type="dxa"/>
            <w:vAlign w:val="center"/>
          </w:tcPr>
          <w:p w14:paraId="5BBC2F89" w14:textId="77777777" w:rsidR="00A51138" w:rsidRDefault="00A5113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75" w:type="dxa"/>
            <w:vAlign w:val="center"/>
          </w:tcPr>
          <w:p w14:paraId="5D789128" w14:textId="77777777" w:rsidR="00A51138" w:rsidRDefault="00A51138">
            <w:pPr>
              <w:pStyle w:val="ConsPlusNormal"/>
              <w:jc w:val="center"/>
            </w:pPr>
            <w:r>
              <w:t>E</w:t>
            </w:r>
          </w:p>
        </w:tc>
      </w:tr>
      <w:tr w:rsidR="00A51138" w14:paraId="5648E090" w14:textId="77777777">
        <w:tc>
          <w:tcPr>
            <w:tcW w:w="2721" w:type="dxa"/>
          </w:tcPr>
          <w:p w14:paraId="52AEDFB3" w14:textId="77777777" w:rsidR="00A51138" w:rsidRDefault="00A5113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75" w:type="dxa"/>
            <w:vAlign w:val="bottom"/>
          </w:tcPr>
          <w:p w14:paraId="19C8C00E" w14:textId="77777777" w:rsidR="00A51138" w:rsidRDefault="00A51138">
            <w:pPr>
              <w:pStyle w:val="ConsPlusNormal"/>
              <w:jc w:val="center"/>
            </w:pPr>
            <w:r>
              <w:t>48°42'16,72" С</w:t>
            </w:r>
          </w:p>
        </w:tc>
        <w:tc>
          <w:tcPr>
            <w:tcW w:w="3175" w:type="dxa"/>
            <w:vAlign w:val="bottom"/>
          </w:tcPr>
          <w:p w14:paraId="457C8D63" w14:textId="77777777" w:rsidR="00A51138" w:rsidRDefault="00A51138">
            <w:pPr>
              <w:pStyle w:val="ConsPlusNormal"/>
              <w:jc w:val="center"/>
            </w:pPr>
            <w:r>
              <w:t>44°31'3,59" В</w:t>
            </w:r>
          </w:p>
        </w:tc>
      </w:tr>
      <w:tr w:rsidR="00A51138" w14:paraId="5F28B649" w14:textId="77777777">
        <w:tc>
          <w:tcPr>
            <w:tcW w:w="2721" w:type="dxa"/>
          </w:tcPr>
          <w:p w14:paraId="44DBC6BC" w14:textId="77777777" w:rsidR="00A51138" w:rsidRDefault="00A5113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75" w:type="dxa"/>
            <w:vAlign w:val="bottom"/>
          </w:tcPr>
          <w:p w14:paraId="3E63ECA5" w14:textId="77777777" w:rsidR="00A51138" w:rsidRDefault="00A51138">
            <w:pPr>
              <w:pStyle w:val="ConsPlusNormal"/>
              <w:jc w:val="center"/>
            </w:pPr>
            <w:r>
              <w:t>48°42'15,45" С</w:t>
            </w:r>
          </w:p>
        </w:tc>
        <w:tc>
          <w:tcPr>
            <w:tcW w:w="3175" w:type="dxa"/>
            <w:vAlign w:val="bottom"/>
          </w:tcPr>
          <w:p w14:paraId="1A7A4152" w14:textId="77777777" w:rsidR="00A51138" w:rsidRDefault="00A51138">
            <w:pPr>
              <w:pStyle w:val="ConsPlusNormal"/>
              <w:jc w:val="center"/>
            </w:pPr>
            <w:r>
              <w:t>44°31'1,10" В</w:t>
            </w:r>
          </w:p>
        </w:tc>
      </w:tr>
      <w:tr w:rsidR="00A51138" w14:paraId="20064038" w14:textId="77777777">
        <w:tc>
          <w:tcPr>
            <w:tcW w:w="2721" w:type="dxa"/>
          </w:tcPr>
          <w:p w14:paraId="37E60402" w14:textId="77777777" w:rsidR="00A51138" w:rsidRDefault="00A5113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75" w:type="dxa"/>
            <w:vAlign w:val="bottom"/>
          </w:tcPr>
          <w:p w14:paraId="0E349360" w14:textId="77777777" w:rsidR="00A51138" w:rsidRDefault="00A51138">
            <w:pPr>
              <w:pStyle w:val="ConsPlusNormal"/>
              <w:jc w:val="center"/>
            </w:pPr>
            <w:r>
              <w:t>48°42'15,74" С</w:t>
            </w:r>
          </w:p>
        </w:tc>
        <w:tc>
          <w:tcPr>
            <w:tcW w:w="3175" w:type="dxa"/>
            <w:vAlign w:val="bottom"/>
          </w:tcPr>
          <w:p w14:paraId="12068AC4" w14:textId="77777777" w:rsidR="00A51138" w:rsidRDefault="00A51138">
            <w:pPr>
              <w:pStyle w:val="ConsPlusNormal"/>
              <w:jc w:val="center"/>
            </w:pPr>
            <w:r>
              <w:t>44°31'0,78" В</w:t>
            </w:r>
          </w:p>
        </w:tc>
      </w:tr>
      <w:tr w:rsidR="00A51138" w14:paraId="7E18E193" w14:textId="77777777">
        <w:tc>
          <w:tcPr>
            <w:tcW w:w="2721" w:type="dxa"/>
          </w:tcPr>
          <w:p w14:paraId="2ADA74F8" w14:textId="77777777" w:rsidR="00A51138" w:rsidRDefault="00A5113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75" w:type="dxa"/>
            <w:vAlign w:val="bottom"/>
          </w:tcPr>
          <w:p w14:paraId="19C612A8" w14:textId="77777777" w:rsidR="00A51138" w:rsidRDefault="00A51138">
            <w:pPr>
              <w:pStyle w:val="ConsPlusNormal"/>
              <w:jc w:val="center"/>
            </w:pPr>
            <w:r>
              <w:t>48°42'17,00" С</w:t>
            </w:r>
          </w:p>
        </w:tc>
        <w:tc>
          <w:tcPr>
            <w:tcW w:w="3175" w:type="dxa"/>
            <w:vAlign w:val="bottom"/>
          </w:tcPr>
          <w:p w14:paraId="5EC67239" w14:textId="77777777" w:rsidR="00A51138" w:rsidRDefault="00A51138">
            <w:pPr>
              <w:pStyle w:val="ConsPlusNormal"/>
              <w:jc w:val="center"/>
            </w:pPr>
            <w:r>
              <w:t>44°31'3,26" В</w:t>
            </w:r>
          </w:p>
        </w:tc>
      </w:tr>
    </w:tbl>
    <w:p w14:paraId="1B92C1AF" w14:textId="77777777" w:rsidR="00A51138" w:rsidRDefault="00A51138">
      <w:pPr>
        <w:pStyle w:val="ConsPlusNormal"/>
        <w:jc w:val="both"/>
      </w:pPr>
    </w:p>
    <w:p w14:paraId="681D2506" w14:textId="77777777" w:rsidR="00A51138" w:rsidRDefault="00A51138">
      <w:pPr>
        <w:pStyle w:val="ConsPlusNormal"/>
        <w:jc w:val="both"/>
      </w:pPr>
    </w:p>
    <w:p w14:paraId="412237D6" w14:textId="77777777" w:rsidR="00A51138" w:rsidRDefault="00A51138">
      <w:pPr>
        <w:pStyle w:val="ConsPlusNormal"/>
        <w:jc w:val="both"/>
      </w:pPr>
    </w:p>
    <w:p w14:paraId="58C4F2B8" w14:textId="77777777" w:rsidR="00A51138" w:rsidRDefault="00A51138">
      <w:pPr>
        <w:pStyle w:val="ConsPlusNormal"/>
        <w:jc w:val="both"/>
      </w:pPr>
    </w:p>
    <w:p w14:paraId="16A05EDA" w14:textId="77777777" w:rsidR="00A51138" w:rsidRDefault="00A51138">
      <w:pPr>
        <w:pStyle w:val="ConsPlusNormal"/>
        <w:jc w:val="both"/>
      </w:pPr>
    </w:p>
    <w:p w14:paraId="21639B27" w14:textId="77777777" w:rsidR="00A51138" w:rsidRDefault="00A51138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14:paraId="0543E55D" w14:textId="77777777" w:rsidR="00A51138" w:rsidRDefault="00A51138">
      <w:pPr>
        <w:pStyle w:val="ConsPlusTitle"/>
        <w:jc w:val="center"/>
      </w:pPr>
      <w:r>
        <w:t>НАСЛЕДИЯ РЕГИОНАЛЬНОГО ЗНАЧЕНИЯ "МЕСТО, ГДЕ НАХОДИЛСЯ</w:t>
      </w:r>
    </w:p>
    <w:p w14:paraId="18C2CB1F" w14:textId="77777777" w:rsidR="00A51138" w:rsidRDefault="00A51138">
      <w:pPr>
        <w:pStyle w:val="ConsPlusTitle"/>
        <w:jc w:val="center"/>
      </w:pPr>
      <w:r>
        <w:t>ВОЕННЫЙ СОВЕТ СЕВЕРО-КАВКАЗСКОГО ВОЕННОГО ОКРУГА И ШТАБ</w:t>
      </w:r>
    </w:p>
    <w:p w14:paraId="03F72FCB" w14:textId="77777777" w:rsidR="00A51138" w:rsidRDefault="00A51138">
      <w:pPr>
        <w:pStyle w:val="ConsPlusTitle"/>
        <w:jc w:val="center"/>
      </w:pPr>
      <w:r>
        <w:t>10 КРАСНОЙ АРМИИ", РАСПОЛОЖЕННОГО ПО АДРЕСУ:</w:t>
      </w:r>
    </w:p>
    <w:p w14:paraId="3CF135D2" w14:textId="77777777" w:rsidR="00A51138" w:rsidRDefault="00A51138">
      <w:pPr>
        <w:pStyle w:val="ConsPlusTitle"/>
        <w:jc w:val="center"/>
      </w:pPr>
      <w:r>
        <w:lastRenderedPageBreak/>
        <w:t>ВОЛГОГРАДСКАЯ ОБЛАСТЬ, Г. ВОЛГОГРАД, УЛ. СОВЕТСКАЯ, 12</w:t>
      </w:r>
    </w:p>
    <w:p w14:paraId="0CAA802D" w14:textId="77777777" w:rsidR="00A51138" w:rsidRDefault="00A51138">
      <w:pPr>
        <w:pStyle w:val="ConsPlusNormal"/>
        <w:jc w:val="both"/>
      </w:pPr>
    </w:p>
    <w:p w14:paraId="0403EB62" w14:textId="77777777" w:rsidR="00A51138" w:rsidRDefault="00A12701">
      <w:pPr>
        <w:pStyle w:val="ConsPlusNormal"/>
        <w:jc w:val="center"/>
      </w:pPr>
      <w:r>
        <w:rPr>
          <w:position w:val="-265"/>
        </w:rPr>
        <w:pict w14:anchorId="18A94F65">
          <v:shape id="_x0000_i1025" style="width:345pt;height:276.75pt" coordsize="" o:spt="100" adj="0,,0" path="" filled="f" stroked="f">
            <v:stroke joinstyle="miter"/>
            <v:imagedata r:id="rId11" o:title="base_23732_221663_32768"/>
            <v:formulas/>
            <v:path o:connecttype="segments"/>
          </v:shape>
        </w:pict>
      </w:r>
    </w:p>
    <w:p w14:paraId="2569C873" w14:textId="77777777" w:rsidR="00A51138" w:rsidRDefault="00A51138">
      <w:pPr>
        <w:pStyle w:val="ConsPlusNormal"/>
        <w:jc w:val="both"/>
      </w:pPr>
    </w:p>
    <w:p w14:paraId="663B9FF1" w14:textId="77777777" w:rsidR="00A51138" w:rsidRDefault="00A51138">
      <w:pPr>
        <w:pStyle w:val="ConsPlusNormal"/>
        <w:jc w:val="both"/>
      </w:pPr>
    </w:p>
    <w:p w14:paraId="1873DB49" w14:textId="77777777" w:rsidR="00A51138" w:rsidRDefault="00A511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B0473A" w14:textId="77777777" w:rsidR="00A51138" w:rsidRDefault="00A51138"/>
    <w:sectPr w:rsidR="00A51138" w:rsidSect="004F4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138"/>
    <w:rsid w:val="004F4E1F"/>
    <w:rsid w:val="00A12701"/>
    <w:rsid w:val="00A5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AF83"/>
  <w15:docId w15:val="{C39AAAD9-23DA-434A-A42D-F1450F4C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1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1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1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401933BA1F607E865EC2FE4E87EE3DA3DFEB5092B5AC46CF18FF16B92813FE6B280A06272B95CD9ECA73573698B7CA422D277C9B397396D5EB66B455z1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401933BA1F607E865EDCF358EBB138A2DCB05C93BBAF119749F941E67815AB2B680C53646F98CF9AC1270772C6EE9B00662A7F832573975CzA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401933BA1F607E865EDCF358EBB138A0D3B75A9BB9AF119749F941E67815AB2B680C57636F9398CF8E265B3695FD9B0566287C9F52z6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40401933BA1F607E865EDCF358EBB138A0D3B75A9BB9AF119749F941E67815AB2B680C50636C9398CF8E265B3695FD9B0566287C9F52z6N" TargetMode="External"/><Relationship Id="rId10" Type="http://schemas.openxmlformats.org/officeDocument/2006/relationships/hyperlink" Target="consultantplus://offline/ref=40401933BA1F607E865EC2FE4E87EE3DA3DFEB5094B4AC41CE16A21CB1711FFC6C275511206299CC9ECA72563DC7B2DF53752A7A8327708BC9E9645Bz7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0401933BA1F607E865EC2FE4E87EE3DA3DFEB5094B4AC41CE16A21CB1711FFC6C275503203A95CC98D473552891E39950z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555</cp:lastModifiedBy>
  <cp:revision>3</cp:revision>
  <dcterms:created xsi:type="dcterms:W3CDTF">2021-03-06T13:51:00Z</dcterms:created>
  <dcterms:modified xsi:type="dcterms:W3CDTF">2024-04-25T17:09:00Z</dcterms:modified>
</cp:coreProperties>
</file>