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D1552" w14:textId="114E7A2B" w:rsidR="002820A8" w:rsidRDefault="002820A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820A8">
        <w:t>Приказ комитета государственной охраны объектов культурного наследия Волгоградской обл. от 15.12.2020 N 446 (ред. от 27.08.2021) "О включении выявленного объекта культурного наследия "Конюшня гарнизона 187-го пехотного Аварского полка", расположенного по адресу: г. Волгоград, Центральный район, ул. Новороссийская, 2Д,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и утверждении границ и режима использования его территории"</w:t>
      </w:r>
    </w:p>
    <w:p w14:paraId="5927A349" w14:textId="77777777" w:rsidR="002820A8" w:rsidRDefault="002820A8">
      <w:pPr>
        <w:pStyle w:val="ConsPlusNormal"/>
        <w:jc w:val="both"/>
        <w:outlineLvl w:val="0"/>
      </w:pPr>
    </w:p>
    <w:p w14:paraId="60AFFFB5" w14:textId="77777777" w:rsidR="002820A8" w:rsidRDefault="002820A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AF1BAF0" w14:textId="77777777" w:rsidR="002820A8" w:rsidRDefault="002820A8">
      <w:pPr>
        <w:pStyle w:val="ConsPlusTitle"/>
        <w:jc w:val="center"/>
      </w:pPr>
      <w:r>
        <w:t>КУЛЬТУРНОГО НАСЛЕДИЯ ВОЛГОГРАДСКОЙ ОБЛАСТИ</w:t>
      </w:r>
    </w:p>
    <w:p w14:paraId="069D7084" w14:textId="77777777" w:rsidR="002820A8" w:rsidRDefault="002820A8">
      <w:pPr>
        <w:pStyle w:val="ConsPlusTitle"/>
        <w:jc w:val="both"/>
      </w:pPr>
    </w:p>
    <w:p w14:paraId="60F23DEF" w14:textId="77777777" w:rsidR="002820A8" w:rsidRDefault="002820A8">
      <w:pPr>
        <w:pStyle w:val="ConsPlusTitle"/>
        <w:jc w:val="center"/>
      </w:pPr>
      <w:r>
        <w:t>ПРИКАЗ</w:t>
      </w:r>
    </w:p>
    <w:p w14:paraId="483EECB0" w14:textId="77777777" w:rsidR="002820A8" w:rsidRDefault="002820A8">
      <w:pPr>
        <w:pStyle w:val="ConsPlusTitle"/>
        <w:jc w:val="center"/>
      </w:pPr>
      <w:r>
        <w:t>от 15 декабря 2020 г. N 446</w:t>
      </w:r>
    </w:p>
    <w:p w14:paraId="310B073C" w14:textId="77777777" w:rsidR="002820A8" w:rsidRDefault="002820A8">
      <w:pPr>
        <w:pStyle w:val="ConsPlusTitle"/>
        <w:jc w:val="both"/>
      </w:pPr>
    </w:p>
    <w:p w14:paraId="0F2166D6" w14:textId="77777777" w:rsidR="002820A8" w:rsidRDefault="002820A8">
      <w:pPr>
        <w:pStyle w:val="ConsPlusTitle"/>
        <w:jc w:val="center"/>
      </w:pPr>
      <w:r>
        <w:t>О ВКЛЮЧЕНИИ ВЫЯВЛЕННОГО ОБЪЕКТА КУЛЬТУРНОГО НАСЛЕДИЯ</w:t>
      </w:r>
    </w:p>
    <w:p w14:paraId="0F72D1A6" w14:textId="77777777" w:rsidR="002820A8" w:rsidRDefault="002820A8">
      <w:pPr>
        <w:pStyle w:val="ConsPlusTitle"/>
        <w:jc w:val="center"/>
      </w:pPr>
      <w:r>
        <w:t>"КОНЮШНЯ ГАРНИЗОНА 187-ГО ПЕХОТНОГО АВАРСКОГО ПОЛКА",</w:t>
      </w:r>
    </w:p>
    <w:p w14:paraId="42E17FBB" w14:textId="77777777" w:rsidR="002820A8" w:rsidRDefault="002820A8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5FEE0C23" w14:textId="77777777" w:rsidR="002820A8" w:rsidRDefault="002820A8">
      <w:pPr>
        <w:pStyle w:val="ConsPlusTitle"/>
        <w:jc w:val="center"/>
      </w:pPr>
      <w:r>
        <w:t>УЛ. НОВОРОССИЙСКАЯ, 2Д, В ЕДИНЫЙ ГОСУДАРСТВЕННЫЙ РЕЕСТР</w:t>
      </w:r>
    </w:p>
    <w:p w14:paraId="4A54876F" w14:textId="77777777" w:rsidR="002820A8" w:rsidRDefault="002820A8">
      <w:pPr>
        <w:pStyle w:val="ConsPlusTitle"/>
        <w:jc w:val="center"/>
      </w:pPr>
      <w:r>
        <w:t>ОБЪЕКТОВ КУЛЬТУРНОГО НАСЛЕДИЯ (ПАМЯТНИКОВ ИСТОРИИ</w:t>
      </w:r>
    </w:p>
    <w:p w14:paraId="27DC9CAB" w14:textId="77777777" w:rsidR="002820A8" w:rsidRDefault="002820A8">
      <w:pPr>
        <w:pStyle w:val="ConsPlusTitle"/>
        <w:jc w:val="center"/>
      </w:pPr>
      <w:r>
        <w:t>И КУЛЬТУРЫ) НАРОДОВ РОССИЙСКОЙ ФЕДЕРАЦИИ В КАЧЕСТВЕ ОБЪЕКТА</w:t>
      </w:r>
    </w:p>
    <w:p w14:paraId="557322D0" w14:textId="77777777" w:rsidR="002820A8" w:rsidRDefault="002820A8">
      <w:pPr>
        <w:pStyle w:val="ConsPlusTitle"/>
        <w:jc w:val="center"/>
      </w:pPr>
      <w:r>
        <w:t>КУЛЬТУРНОГО НАСЛЕДИЯ РЕГИОНАЛЬНОГО ЗНАЧЕНИЯ И УТВЕРЖДЕНИИ</w:t>
      </w:r>
    </w:p>
    <w:p w14:paraId="3D0B6579" w14:textId="77777777" w:rsidR="002820A8" w:rsidRDefault="002820A8">
      <w:pPr>
        <w:pStyle w:val="ConsPlusTitle"/>
        <w:jc w:val="center"/>
      </w:pPr>
      <w:r>
        <w:t>ГРАНИЦ И РЕЖИМА ИСПОЛЬЗОВАНИЯ ЕГО ТЕРРИТОРИИ</w:t>
      </w:r>
    </w:p>
    <w:p w14:paraId="7940999C" w14:textId="77777777" w:rsidR="002820A8" w:rsidRDefault="002820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820A8" w14:paraId="4992D1E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200E4" w14:textId="77777777" w:rsidR="002820A8" w:rsidRDefault="002820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F12F" w14:textId="77777777" w:rsidR="002820A8" w:rsidRDefault="002820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B49876A" w14:textId="77777777" w:rsidR="002820A8" w:rsidRDefault="002820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EDCEAB6" w14:textId="77777777" w:rsidR="002820A8" w:rsidRDefault="002820A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7C253609" w14:textId="77777777" w:rsidR="002820A8" w:rsidRDefault="002820A8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27.08.2021 N 511)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6E318" w14:textId="77777777" w:rsidR="002820A8" w:rsidRDefault="002820A8">
            <w:pPr>
              <w:pStyle w:val="ConsPlusNormal"/>
            </w:pPr>
          </w:p>
        </w:tc>
      </w:tr>
    </w:tbl>
    <w:p w14:paraId="208A8D7E" w14:textId="77777777" w:rsidR="002820A8" w:rsidRDefault="002820A8">
      <w:pPr>
        <w:pStyle w:val="ConsPlusNormal"/>
        <w:jc w:val="both"/>
      </w:pPr>
    </w:p>
    <w:p w14:paraId="7E62CBB3" w14:textId="77777777" w:rsidR="002820A8" w:rsidRDefault="002820A8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5 статьи 3.1</w:t>
        </w:r>
      </w:hyperlink>
      <w:r>
        <w:t xml:space="preserve">, </w:t>
      </w:r>
      <w:hyperlink r:id="rId7">
        <w:r>
          <w:rPr>
            <w:color w:val="0000FF"/>
          </w:rPr>
          <w:t>статьей 18</w:t>
        </w:r>
      </w:hyperlink>
      <w:r>
        <w:t xml:space="preserve">, </w:t>
      </w:r>
      <w:hyperlink r:id="rId8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9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10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F2D8352" w14:textId="77777777" w:rsidR="002820A8" w:rsidRDefault="002820A8">
      <w:pPr>
        <w:pStyle w:val="ConsPlusNormal"/>
        <w:spacing w:before="220"/>
        <w:ind w:firstLine="540"/>
        <w:jc w:val="both"/>
      </w:pPr>
      <w:r>
        <w:t>1. Включить выявленный объект культурного наследия "Конюшня гарнизона 187-го пехотного Аварского полка", нач. XX в., расположенный по адресу: г. Волгоград, Центральный район, ул. Новороссийская, 2Д,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значения, вид объекта культурного наследия - памятник.</w:t>
      </w:r>
    </w:p>
    <w:p w14:paraId="0013ACD8" w14:textId="77777777" w:rsidR="002820A8" w:rsidRDefault="002820A8">
      <w:pPr>
        <w:pStyle w:val="ConsPlusNormal"/>
        <w:jc w:val="both"/>
      </w:pPr>
      <w:r>
        <w:t xml:space="preserve">(п. 1 в ред. </w:t>
      </w:r>
      <w:hyperlink r:id="rId11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 культурного наследия Волгоградской обл. от 27.08.2021 N 511)</w:t>
      </w:r>
    </w:p>
    <w:p w14:paraId="0DDA9BF6" w14:textId="77777777" w:rsidR="002820A8" w:rsidRDefault="002820A8">
      <w:pPr>
        <w:pStyle w:val="ConsPlusNormal"/>
        <w:spacing w:before="220"/>
        <w:ind w:firstLine="540"/>
        <w:jc w:val="both"/>
      </w:pPr>
      <w:r>
        <w:t xml:space="preserve">2. Утвердить границы территории объекта культурного наследия регионального значения "Конюшня гарнизона 187-го пехотного Аварского полка", расположенного по адресу: г. Волгоград, Центральный район, ул. Новороссийская, 2Д, согласно </w:t>
      </w:r>
      <w:hyperlink w:anchor="P41">
        <w:r>
          <w:rPr>
            <w:color w:val="0000FF"/>
          </w:rPr>
          <w:t>приложениям 1</w:t>
        </w:r>
      </w:hyperlink>
      <w:r>
        <w:t xml:space="preserve"> - </w:t>
      </w:r>
      <w:hyperlink w:anchor="P81">
        <w:r>
          <w:rPr>
            <w:color w:val="0000FF"/>
          </w:rPr>
          <w:t>3</w:t>
        </w:r>
      </w:hyperlink>
      <w:r>
        <w:t>.</w:t>
      </w:r>
    </w:p>
    <w:p w14:paraId="169DD668" w14:textId="77777777" w:rsidR="002820A8" w:rsidRDefault="002820A8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216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"Конюшня гарнизона 187-го пехотного Аварского полка", расположенного по адресу: г. Волгоград, Центральный район, ул. Новороссийская, 2Д, согласно приложению 4.</w:t>
      </w:r>
    </w:p>
    <w:p w14:paraId="40371117" w14:textId="77777777" w:rsidR="002820A8" w:rsidRDefault="002820A8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1B9787AD" w14:textId="77777777" w:rsidR="002820A8" w:rsidRDefault="002820A8">
      <w:pPr>
        <w:pStyle w:val="ConsPlusNormal"/>
        <w:jc w:val="both"/>
      </w:pPr>
    </w:p>
    <w:p w14:paraId="1F3CC3D4" w14:textId="77777777" w:rsidR="002820A8" w:rsidRDefault="002820A8">
      <w:pPr>
        <w:pStyle w:val="ConsPlusNormal"/>
        <w:jc w:val="right"/>
      </w:pPr>
      <w:r>
        <w:t>Председатель комитета</w:t>
      </w:r>
    </w:p>
    <w:p w14:paraId="79315688" w14:textId="77777777" w:rsidR="002820A8" w:rsidRDefault="002820A8">
      <w:pPr>
        <w:pStyle w:val="ConsPlusNormal"/>
        <w:jc w:val="right"/>
      </w:pPr>
      <w:r>
        <w:t>А.Ю.БАЖЕНОВ</w:t>
      </w:r>
    </w:p>
    <w:p w14:paraId="74D19A49" w14:textId="77777777" w:rsidR="002820A8" w:rsidRDefault="002820A8">
      <w:pPr>
        <w:pStyle w:val="ConsPlusNormal"/>
        <w:jc w:val="both"/>
      </w:pPr>
    </w:p>
    <w:p w14:paraId="2818DE87" w14:textId="77777777" w:rsidR="002820A8" w:rsidRDefault="002820A8">
      <w:pPr>
        <w:pStyle w:val="ConsPlusNormal"/>
        <w:jc w:val="both"/>
      </w:pPr>
    </w:p>
    <w:p w14:paraId="5D1DAC32" w14:textId="77777777" w:rsidR="002820A8" w:rsidRDefault="002820A8">
      <w:pPr>
        <w:pStyle w:val="ConsPlusNormal"/>
        <w:jc w:val="both"/>
      </w:pPr>
    </w:p>
    <w:p w14:paraId="5663DB1F" w14:textId="77777777" w:rsidR="002820A8" w:rsidRDefault="002820A8">
      <w:pPr>
        <w:pStyle w:val="ConsPlusNormal"/>
        <w:jc w:val="both"/>
      </w:pPr>
    </w:p>
    <w:p w14:paraId="4FDA0FC0" w14:textId="77777777" w:rsidR="002820A8" w:rsidRDefault="002820A8">
      <w:pPr>
        <w:pStyle w:val="ConsPlusNormal"/>
        <w:jc w:val="both"/>
      </w:pPr>
    </w:p>
    <w:p w14:paraId="7B9B0A45" w14:textId="77777777" w:rsidR="002820A8" w:rsidRDefault="002820A8">
      <w:pPr>
        <w:pStyle w:val="ConsPlusNormal"/>
        <w:jc w:val="right"/>
        <w:outlineLvl w:val="0"/>
      </w:pPr>
      <w:r>
        <w:t>Приложение 1</w:t>
      </w:r>
    </w:p>
    <w:p w14:paraId="05E5EAE3" w14:textId="77777777" w:rsidR="002820A8" w:rsidRDefault="002820A8">
      <w:pPr>
        <w:pStyle w:val="ConsPlusNormal"/>
        <w:jc w:val="right"/>
      </w:pPr>
      <w:r>
        <w:t>к приказу</w:t>
      </w:r>
    </w:p>
    <w:p w14:paraId="6070B6A4" w14:textId="77777777" w:rsidR="002820A8" w:rsidRDefault="002820A8">
      <w:pPr>
        <w:pStyle w:val="ConsPlusNormal"/>
        <w:jc w:val="right"/>
      </w:pPr>
      <w:r>
        <w:t>комитета государственной</w:t>
      </w:r>
    </w:p>
    <w:p w14:paraId="5F1BA9E9" w14:textId="77777777" w:rsidR="002820A8" w:rsidRDefault="002820A8">
      <w:pPr>
        <w:pStyle w:val="ConsPlusNormal"/>
        <w:jc w:val="right"/>
      </w:pPr>
      <w:r>
        <w:t>охраны объектов</w:t>
      </w:r>
    </w:p>
    <w:p w14:paraId="435244E8" w14:textId="77777777" w:rsidR="002820A8" w:rsidRDefault="002820A8">
      <w:pPr>
        <w:pStyle w:val="ConsPlusNormal"/>
        <w:jc w:val="right"/>
      </w:pPr>
      <w:r>
        <w:t>культурного наследия</w:t>
      </w:r>
    </w:p>
    <w:p w14:paraId="462A5C63" w14:textId="77777777" w:rsidR="002820A8" w:rsidRDefault="002820A8">
      <w:pPr>
        <w:pStyle w:val="ConsPlusNormal"/>
        <w:jc w:val="right"/>
      </w:pPr>
      <w:r>
        <w:t>Волгоградской области</w:t>
      </w:r>
    </w:p>
    <w:p w14:paraId="62270F37" w14:textId="77777777" w:rsidR="002820A8" w:rsidRDefault="002820A8">
      <w:pPr>
        <w:pStyle w:val="ConsPlusNormal"/>
        <w:jc w:val="right"/>
      </w:pPr>
      <w:r>
        <w:t>от 15 декабря 2020 г. 446</w:t>
      </w:r>
    </w:p>
    <w:p w14:paraId="0F7F953D" w14:textId="77777777" w:rsidR="002820A8" w:rsidRDefault="002820A8">
      <w:pPr>
        <w:pStyle w:val="ConsPlusNormal"/>
        <w:jc w:val="both"/>
      </w:pPr>
    </w:p>
    <w:p w14:paraId="2C8CF9FC" w14:textId="77777777" w:rsidR="002820A8" w:rsidRDefault="002820A8">
      <w:pPr>
        <w:pStyle w:val="ConsPlusTitle"/>
        <w:jc w:val="center"/>
      </w:pPr>
      <w:bookmarkStart w:id="0" w:name="P41"/>
      <w:bookmarkEnd w:id="0"/>
      <w:r>
        <w:t>СХЕМА</w:t>
      </w:r>
    </w:p>
    <w:p w14:paraId="375F148F" w14:textId="77777777" w:rsidR="002820A8" w:rsidRDefault="002820A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5A48DE3" w14:textId="77777777" w:rsidR="002820A8" w:rsidRDefault="002820A8">
      <w:pPr>
        <w:pStyle w:val="ConsPlusTitle"/>
        <w:jc w:val="center"/>
      </w:pPr>
      <w:r>
        <w:t>ЗНАЧЕНИЯ "КОНЮШНЯ ГАРНИЗОНА 187-ГО ПЕХОТНОГО АВАРСКОГО</w:t>
      </w:r>
    </w:p>
    <w:p w14:paraId="24E4126F" w14:textId="77777777" w:rsidR="002820A8" w:rsidRDefault="002820A8">
      <w:pPr>
        <w:pStyle w:val="ConsPlusTitle"/>
        <w:jc w:val="center"/>
      </w:pPr>
      <w:r>
        <w:t>ПОЛКА", РАСПОЛОЖЕННОГО ПО АДРЕСУ: Г. ВОЛГОГРАД, ЦЕНТРАЛЬНЫЙ</w:t>
      </w:r>
    </w:p>
    <w:p w14:paraId="5CA4056A" w14:textId="77777777" w:rsidR="002820A8" w:rsidRDefault="002820A8">
      <w:pPr>
        <w:pStyle w:val="ConsPlusTitle"/>
        <w:jc w:val="center"/>
      </w:pPr>
      <w:r>
        <w:t>РАЙОН, УЛ. НОВОРОССИЙСКАЯ, 2Д</w:t>
      </w:r>
    </w:p>
    <w:p w14:paraId="1B708C3A" w14:textId="77777777" w:rsidR="002820A8" w:rsidRDefault="002820A8">
      <w:pPr>
        <w:pStyle w:val="ConsPlusNormal"/>
        <w:jc w:val="both"/>
      </w:pPr>
    </w:p>
    <w:p w14:paraId="47C042F2" w14:textId="77777777" w:rsidR="002820A8" w:rsidRDefault="002820A8">
      <w:pPr>
        <w:pStyle w:val="ConsPlusNormal"/>
        <w:jc w:val="center"/>
      </w:pPr>
      <w:r>
        <w:rPr>
          <w:noProof/>
          <w:position w:val="-408"/>
        </w:rPr>
        <w:drawing>
          <wp:inline distT="0" distB="0" distL="0" distR="0" wp14:anchorId="002DE469" wp14:editId="7BA038C1">
            <wp:extent cx="4378325" cy="53314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533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50865" w14:textId="77777777" w:rsidR="002820A8" w:rsidRDefault="002820A8">
      <w:pPr>
        <w:pStyle w:val="ConsPlusNormal"/>
        <w:jc w:val="both"/>
      </w:pPr>
    </w:p>
    <w:p w14:paraId="48AFD34C" w14:textId="77777777" w:rsidR="002820A8" w:rsidRDefault="002820A8">
      <w:pPr>
        <w:pStyle w:val="ConsPlusNormal"/>
        <w:jc w:val="both"/>
      </w:pPr>
    </w:p>
    <w:p w14:paraId="1C49E4D3" w14:textId="77777777" w:rsidR="002820A8" w:rsidRDefault="002820A8">
      <w:pPr>
        <w:pStyle w:val="ConsPlusNormal"/>
        <w:jc w:val="both"/>
      </w:pPr>
    </w:p>
    <w:p w14:paraId="59DC40CD" w14:textId="77777777" w:rsidR="002820A8" w:rsidRDefault="002820A8">
      <w:pPr>
        <w:pStyle w:val="ConsPlusNormal"/>
        <w:jc w:val="both"/>
      </w:pPr>
    </w:p>
    <w:p w14:paraId="71AEE39E" w14:textId="77777777" w:rsidR="002820A8" w:rsidRDefault="002820A8">
      <w:pPr>
        <w:pStyle w:val="ConsPlusNormal"/>
        <w:jc w:val="both"/>
      </w:pPr>
    </w:p>
    <w:p w14:paraId="5D5F1ADC" w14:textId="77777777" w:rsidR="002820A8" w:rsidRDefault="002820A8">
      <w:pPr>
        <w:pStyle w:val="ConsPlusNormal"/>
        <w:jc w:val="right"/>
        <w:outlineLvl w:val="0"/>
      </w:pPr>
      <w:r>
        <w:t>Приложение 2</w:t>
      </w:r>
    </w:p>
    <w:p w14:paraId="24964A82" w14:textId="77777777" w:rsidR="002820A8" w:rsidRDefault="002820A8">
      <w:pPr>
        <w:pStyle w:val="ConsPlusNormal"/>
        <w:jc w:val="right"/>
      </w:pPr>
      <w:r>
        <w:t>к приказу</w:t>
      </w:r>
    </w:p>
    <w:p w14:paraId="34B515E0" w14:textId="77777777" w:rsidR="002820A8" w:rsidRDefault="002820A8">
      <w:pPr>
        <w:pStyle w:val="ConsPlusNormal"/>
        <w:jc w:val="right"/>
      </w:pPr>
      <w:r>
        <w:t>комитета государственной</w:t>
      </w:r>
    </w:p>
    <w:p w14:paraId="2214F224" w14:textId="77777777" w:rsidR="002820A8" w:rsidRDefault="002820A8">
      <w:pPr>
        <w:pStyle w:val="ConsPlusNormal"/>
        <w:jc w:val="right"/>
      </w:pPr>
      <w:r>
        <w:t>охраны объектов</w:t>
      </w:r>
    </w:p>
    <w:p w14:paraId="189A18A9" w14:textId="77777777" w:rsidR="002820A8" w:rsidRDefault="002820A8">
      <w:pPr>
        <w:pStyle w:val="ConsPlusNormal"/>
        <w:jc w:val="right"/>
      </w:pPr>
      <w:r>
        <w:t>культурного наследия</w:t>
      </w:r>
    </w:p>
    <w:p w14:paraId="6AB0CD1B" w14:textId="77777777" w:rsidR="002820A8" w:rsidRDefault="002820A8">
      <w:pPr>
        <w:pStyle w:val="ConsPlusNormal"/>
        <w:jc w:val="right"/>
      </w:pPr>
      <w:r>
        <w:t>Волгоградской области</w:t>
      </w:r>
    </w:p>
    <w:p w14:paraId="1BB96A1D" w14:textId="77777777" w:rsidR="002820A8" w:rsidRDefault="002820A8">
      <w:pPr>
        <w:pStyle w:val="ConsPlusNormal"/>
        <w:jc w:val="right"/>
      </w:pPr>
      <w:r>
        <w:t>от 15 декабря 2020 г. 446</w:t>
      </w:r>
    </w:p>
    <w:p w14:paraId="3328A431" w14:textId="77777777" w:rsidR="002820A8" w:rsidRDefault="002820A8">
      <w:pPr>
        <w:pStyle w:val="ConsPlusNormal"/>
        <w:jc w:val="both"/>
      </w:pPr>
    </w:p>
    <w:p w14:paraId="392FB47B" w14:textId="77777777" w:rsidR="002820A8" w:rsidRDefault="002820A8">
      <w:pPr>
        <w:pStyle w:val="ConsPlusTitle"/>
        <w:jc w:val="center"/>
      </w:pPr>
      <w:r>
        <w:t>СИТУАЦИОННЫЙ ПЛАН</w:t>
      </w:r>
    </w:p>
    <w:p w14:paraId="762BB3DD" w14:textId="77777777" w:rsidR="002820A8" w:rsidRDefault="002820A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5A015AE" w14:textId="77777777" w:rsidR="002820A8" w:rsidRDefault="002820A8">
      <w:pPr>
        <w:pStyle w:val="ConsPlusTitle"/>
        <w:jc w:val="center"/>
      </w:pPr>
      <w:r>
        <w:t>ЗНАЧЕНИЯ "КОНЮШНЯ ГАРНИЗОНА 187-ГО ПЕХОТНОГО АВАРСКОГО</w:t>
      </w:r>
    </w:p>
    <w:p w14:paraId="696C795E" w14:textId="77777777" w:rsidR="002820A8" w:rsidRDefault="002820A8">
      <w:pPr>
        <w:pStyle w:val="ConsPlusTitle"/>
        <w:jc w:val="center"/>
      </w:pPr>
      <w:r>
        <w:t>ПОЛКА", РАСПОЛОЖЕННОГО ПО АДРЕСУ: Г. ВОЛГОГРАД, ЦЕНТРАЛЬНЫЙ</w:t>
      </w:r>
    </w:p>
    <w:p w14:paraId="0178FE18" w14:textId="77777777" w:rsidR="002820A8" w:rsidRDefault="002820A8">
      <w:pPr>
        <w:pStyle w:val="ConsPlusTitle"/>
        <w:jc w:val="center"/>
      </w:pPr>
      <w:r>
        <w:t>РАЙОН, УЛ. НОВОРОССИЙСКАЯ, 2Д</w:t>
      </w:r>
    </w:p>
    <w:p w14:paraId="19B88443" w14:textId="77777777" w:rsidR="002820A8" w:rsidRDefault="002820A8">
      <w:pPr>
        <w:pStyle w:val="ConsPlusNormal"/>
        <w:jc w:val="both"/>
      </w:pPr>
    </w:p>
    <w:p w14:paraId="56B6B1E4" w14:textId="77777777" w:rsidR="002820A8" w:rsidRDefault="002820A8">
      <w:pPr>
        <w:pStyle w:val="ConsPlusNormal"/>
        <w:jc w:val="center"/>
      </w:pPr>
      <w:r>
        <w:rPr>
          <w:noProof/>
          <w:position w:val="-245"/>
        </w:rPr>
        <w:drawing>
          <wp:inline distT="0" distB="0" distL="0" distR="0" wp14:anchorId="4CAE2F30" wp14:editId="51551C07">
            <wp:extent cx="4358640" cy="3260090"/>
            <wp:effectExtent l="0" t="0" r="0" b="0"/>
            <wp:docPr id="679880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35BF8" w14:textId="77777777" w:rsidR="002820A8" w:rsidRDefault="002820A8">
      <w:pPr>
        <w:pStyle w:val="ConsPlusNormal"/>
        <w:jc w:val="both"/>
      </w:pPr>
    </w:p>
    <w:p w14:paraId="7C7C1D0B" w14:textId="77777777" w:rsidR="002820A8" w:rsidRDefault="002820A8">
      <w:pPr>
        <w:pStyle w:val="ConsPlusNormal"/>
        <w:jc w:val="both"/>
      </w:pPr>
    </w:p>
    <w:p w14:paraId="40733B0A" w14:textId="77777777" w:rsidR="002820A8" w:rsidRDefault="002820A8">
      <w:pPr>
        <w:pStyle w:val="ConsPlusNormal"/>
        <w:jc w:val="both"/>
      </w:pPr>
    </w:p>
    <w:p w14:paraId="1FACB4D8" w14:textId="77777777" w:rsidR="002820A8" w:rsidRDefault="002820A8">
      <w:pPr>
        <w:pStyle w:val="ConsPlusNormal"/>
        <w:jc w:val="both"/>
      </w:pPr>
    </w:p>
    <w:p w14:paraId="3FA27D83" w14:textId="77777777" w:rsidR="002820A8" w:rsidRDefault="002820A8">
      <w:pPr>
        <w:pStyle w:val="ConsPlusNormal"/>
        <w:jc w:val="both"/>
      </w:pPr>
    </w:p>
    <w:p w14:paraId="57B5E986" w14:textId="77777777" w:rsidR="002820A8" w:rsidRDefault="002820A8">
      <w:pPr>
        <w:pStyle w:val="ConsPlusNormal"/>
        <w:jc w:val="right"/>
        <w:outlineLvl w:val="0"/>
      </w:pPr>
      <w:r>
        <w:t>Приложение 3</w:t>
      </w:r>
    </w:p>
    <w:p w14:paraId="78CC98D6" w14:textId="77777777" w:rsidR="002820A8" w:rsidRDefault="002820A8">
      <w:pPr>
        <w:pStyle w:val="ConsPlusNormal"/>
        <w:jc w:val="right"/>
      </w:pPr>
      <w:r>
        <w:t>к приказу</w:t>
      </w:r>
    </w:p>
    <w:p w14:paraId="5C103DCE" w14:textId="77777777" w:rsidR="002820A8" w:rsidRDefault="002820A8">
      <w:pPr>
        <w:pStyle w:val="ConsPlusNormal"/>
        <w:jc w:val="right"/>
      </w:pPr>
      <w:r>
        <w:t>комитета государственной</w:t>
      </w:r>
    </w:p>
    <w:p w14:paraId="761FEF9C" w14:textId="77777777" w:rsidR="002820A8" w:rsidRDefault="002820A8">
      <w:pPr>
        <w:pStyle w:val="ConsPlusNormal"/>
        <w:jc w:val="right"/>
      </w:pPr>
      <w:r>
        <w:t>охраны объектов</w:t>
      </w:r>
    </w:p>
    <w:p w14:paraId="42382377" w14:textId="77777777" w:rsidR="002820A8" w:rsidRDefault="002820A8">
      <w:pPr>
        <w:pStyle w:val="ConsPlusNormal"/>
        <w:jc w:val="right"/>
      </w:pPr>
      <w:r>
        <w:t>культурного наследия</w:t>
      </w:r>
    </w:p>
    <w:p w14:paraId="7EB5665E" w14:textId="77777777" w:rsidR="002820A8" w:rsidRDefault="002820A8">
      <w:pPr>
        <w:pStyle w:val="ConsPlusNormal"/>
        <w:jc w:val="right"/>
      </w:pPr>
      <w:r>
        <w:t>Волгоградской области</w:t>
      </w:r>
    </w:p>
    <w:p w14:paraId="102511B2" w14:textId="77777777" w:rsidR="002820A8" w:rsidRDefault="002820A8">
      <w:pPr>
        <w:pStyle w:val="ConsPlusNormal"/>
        <w:jc w:val="right"/>
      </w:pPr>
      <w:r>
        <w:t>от 15 декабря 2020 г. 446</w:t>
      </w:r>
    </w:p>
    <w:p w14:paraId="7924A2B7" w14:textId="77777777" w:rsidR="002820A8" w:rsidRDefault="002820A8">
      <w:pPr>
        <w:pStyle w:val="ConsPlusNormal"/>
        <w:jc w:val="both"/>
      </w:pPr>
    </w:p>
    <w:p w14:paraId="0D834A82" w14:textId="77777777" w:rsidR="002820A8" w:rsidRDefault="002820A8">
      <w:pPr>
        <w:pStyle w:val="ConsPlusTitle"/>
        <w:jc w:val="center"/>
      </w:pPr>
      <w:bookmarkStart w:id="1" w:name="P81"/>
      <w:bookmarkEnd w:id="1"/>
      <w:r>
        <w:t>ПЕРЕЧЕНЬ</w:t>
      </w:r>
    </w:p>
    <w:p w14:paraId="00CE12CE" w14:textId="77777777" w:rsidR="002820A8" w:rsidRDefault="002820A8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7CB41770" w14:textId="77777777" w:rsidR="002820A8" w:rsidRDefault="002820A8">
      <w:pPr>
        <w:pStyle w:val="ConsPlusTitle"/>
        <w:jc w:val="center"/>
      </w:pPr>
      <w:r>
        <w:t>КУЛЬТУРНОГО НАСЛЕДИЯ РЕГИОНАЛЬНОГО ЗНАЧЕНИЯ "КОНЮШНЯ</w:t>
      </w:r>
    </w:p>
    <w:p w14:paraId="23F42325" w14:textId="77777777" w:rsidR="002820A8" w:rsidRDefault="002820A8">
      <w:pPr>
        <w:pStyle w:val="ConsPlusTitle"/>
        <w:jc w:val="center"/>
      </w:pPr>
      <w:r>
        <w:lastRenderedPageBreak/>
        <w:t>ГАРНИЗОНА 187-ГО ПЕХОТНОГО АВАРСКОГО ПОЛКА", РАСПОЛОЖЕННОГО</w:t>
      </w:r>
    </w:p>
    <w:p w14:paraId="67F50068" w14:textId="77777777" w:rsidR="002820A8" w:rsidRDefault="002820A8">
      <w:pPr>
        <w:pStyle w:val="ConsPlusTitle"/>
        <w:jc w:val="center"/>
      </w:pPr>
      <w:r>
        <w:t>ПО АДРЕСУ: Г. ВОЛГОГРАД, ЦЕНТРАЛЬНЫЙ РАЙОН, УЛ.</w:t>
      </w:r>
    </w:p>
    <w:p w14:paraId="3D1D77F0" w14:textId="77777777" w:rsidR="002820A8" w:rsidRDefault="002820A8">
      <w:pPr>
        <w:pStyle w:val="ConsPlusTitle"/>
        <w:jc w:val="center"/>
      </w:pPr>
      <w:r>
        <w:t>НОВОРОССИЙСКАЯ, 2Д</w:t>
      </w:r>
    </w:p>
    <w:p w14:paraId="2E8F0A14" w14:textId="77777777" w:rsidR="002820A8" w:rsidRDefault="002820A8">
      <w:pPr>
        <w:pStyle w:val="ConsPlusNormal"/>
        <w:jc w:val="both"/>
      </w:pPr>
    </w:p>
    <w:p w14:paraId="40827D94" w14:textId="77777777" w:rsidR="002820A8" w:rsidRDefault="002820A8">
      <w:pPr>
        <w:pStyle w:val="ConsPlusTitle"/>
        <w:jc w:val="center"/>
        <w:outlineLvl w:val="1"/>
      </w:pPr>
      <w:r>
        <w:t>Система координат: местная, городская</w:t>
      </w:r>
    </w:p>
    <w:p w14:paraId="69186836" w14:textId="77777777" w:rsidR="002820A8" w:rsidRDefault="002820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7"/>
        <w:gridCol w:w="1480"/>
        <w:gridCol w:w="2948"/>
        <w:gridCol w:w="2891"/>
      </w:tblGrid>
      <w:tr w:rsidR="002820A8" w14:paraId="534AC2FA" w14:textId="77777777">
        <w:tc>
          <w:tcPr>
            <w:tcW w:w="1707" w:type="dxa"/>
          </w:tcPr>
          <w:p w14:paraId="6862CA76" w14:textId="77777777" w:rsidR="002820A8" w:rsidRDefault="002820A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14:paraId="30FE11D2" w14:textId="77777777" w:rsidR="002820A8" w:rsidRDefault="002820A8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2948" w:type="dxa"/>
          </w:tcPr>
          <w:p w14:paraId="1DFE6FEC" w14:textId="77777777" w:rsidR="002820A8" w:rsidRDefault="002820A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14:paraId="451860EA" w14:textId="77777777" w:rsidR="002820A8" w:rsidRDefault="002820A8">
            <w:pPr>
              <w:pStyle w:val="ConsPlusNormal"/>
              <w:jc w:val="center"/>
            </w:pPr>
            <w:r>
              <w:t>Y</w:t>
            </w:r>
          </w:p>
        </w:tc>
      </w:tr>
      <w:tr w:rsidR="002820A8" w14:paraId="2D1DAAB9" w14:textId="77777777">
        <w:tc>
          <w:tcPr>
            <w:tcW w:w="1707" w:type="dxa"/>
          </w:tcPr>
          <w:p w14:paraId="7626E615" w14:textId="77777777" w:rsidR="002820A8" w:rsidRDefault="002820A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14:paraId="4D5597BC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67AAD48C" w14:textId="77777777" w:rsidR="002820A8" w:rsidRDefault="002820A8">
            <w:pPr>
              <w:pStyle w:val="ConsPlusNormal"/>
              <w:jc w:val="center"/>
            </w:pPr>
            <w:r>
              <w:t>289.00</w:t>
            </w:r>
          </w:p>
        </w:tc>
        <w:tc>
          <w:tcPr>
            <w:tcW w:w="2891" w:type="dxa"/>
          </w:tcPr>
          <w:p w14:paraId="1FA8E31E" w14:textId="77777777" w:rsidR="002820A8" w:rsidRDefault="002820A8">
            <w:pPr>
              <w:pStyle w:val="ConsPlusNormal"/>
              <w:jc w:val="center"/>
            </w:pPr>
            <w:r>
              <w:t>-412.37</w:t>
            </w:r>
          </w:p>
        </w:tc>
      </w:tr>
      <w:tr w:rsidR="002820A8" w14:paraId="00A4F733" w14:textId="77777777">
        <w:tc>
          <w:tcPr>
            <w:tcW w:w="1707" w:type="dxa"/>
          </w:tcPr>
          <w:p w14:paraId="662B5738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27BDDB48" w14:textId="77777777" w:rsidR="002820A8" w:rsidRDefault="002820A8">
            <w:pPr>
              <w:pStyle w:val="ConsPlusNormal"/>
              <w:jc w:val="center"/>
            </w:pPr>
            <w:r>
              <w:t>20.29</w:t>
            </w:r>
          </w:p>
        </w:tc>
        <w:tc>
          <w:tcPr>
            <w:tcW w:w="2948" w:type="dxa"/>
          </w:tcPr>
          <w:p w14:paraId="39922E20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38005AB7" w14:textId="77777777" w:rsidR="002820A8" w:rsidRDefault="002820A8">
            <w:pPr>
              <w:pStyle w:val="ConsPlusNormal"/>
            </w:pPr>
          </w:p>
        </w:tc>
      </w:tr>
      <w:tr w:rsidR="002820A8" w14:paraId="60456E98" w14:textId="77777777">
        <w:tc>
          <w:tcPr>
            <w:tcW w:w="1707" w:type="dxa"/>
          </w:tcPr>
          <w:p w14:paraId="53AC1566" w14:textId="77777777" w:rsidR="002820A8" w:rsidRDefault="002820A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14:paraId="0BBDDAE7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0D837DA1" w14:textId="77777777" w:rsidR="002820A8" w:rsidRDefault="002820A8">
            <w:pPr>
              <w:pStyle w:val="ConsPlusNormal"/>
              <w:jc w:val="center"/>
            </w:pPr>
            <w:r>
              <w:t>277.67</w:t>
            </w:r>
          </w:p>
        </w:tc>
        <w:tc>
          <w:tcPr>
            <w:tcW w:w="2891" w:type="dxa"/>
          </w:tcPr>
          <w:p w14:paraId="08773553" w14:textId="77777777" w:rsidR="002820A8" w:rsidRDefault="002820A8">
            <w:pPr>
              <w:pStyle w:val="ConsPlusNormal"/>
              <w:jc w:val="center"/>
            </w:pPr>
            <w:r>
              <w:t>-395.54</w:t>
            </w:r>
          </w:p>
        </w:tc>
      </w:tr>
      <w:tr w:rsidR="002820A8" w14:paraId="570F1C9C" w14:textId="77777777">
        <w:tc>
          <w:tcPr>
            <w:tcW w:w="1707" w:type="dxa"/>
          </w:tcPr>
          <w:p w14:paraId="62B094F5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2B4F6FBE" w14:textId="77777777" w:rsidR="002820A8" w:rsidRDefault="002820A8">
            <w:pPr>
              <w:pStyle w:val="ConsPlusNormal"/>
              <w:jc w:val="center"/>
            </w:pPr>
            <w:r>
              <w:t>23.54</w:t>
            </w:r>
          </w:p>
        </w:tc>
        <w:tc>
          <w:tcPr>
            <w:tcW w:w="2948" w:type="dxa"/>
          </w:tcPr>
          <w:p w14:paraId="217EA5B7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12A82138" w14:textId="77777777" w:rsidR="002820A8" w:rsidRDefault="002820A8">
            <w:pPr>
              <w:pStyle w:val="ConsPlusNormal"/>
            </w:pPr>
          </w:p>
        </w:tc>
      </w:tr>
      <w:tr w:rsidR="002820A8" w14:paraId="5A2A0B94" w14:textId="77777777">
        <w:tc>
          <w:tcPr>
            <w:tcW w:w="1707" w:type="dxa"/>
          </w:tcPr>
          <w:p w14:paraId="79C98082" w14:textId="77777777" w:rsidR="002820A8" w:rsidRDefault="002820A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14:paraId="4253F463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29D348DE" w14:textId="77777777" w:rsidR="002820A8" w:rsidRDefault="002820A8">
            <w:pPr>
              <w:pStyle w:val="ConsPlusNormal"/>
              <w:jc w:val="center"/>
            </w:pPr>
            <w:r>
              <w:t>259.02</w:t>
            </w:r>
          </w:p>
        </w:tc>
        <w:tc>
          <w:tcPr>
            <w:tcW w:w="2891" w:type="dxa"/>
          </w:tcPr>
          <w:p w14:paraId="299F2A64" w14:textId="77777777" w:rsidR="002820A8" w:rsidRDefault="002820A8">
            <w:pPr>
              <w:pStyle w:val="ConsPlusNormal"/>
              <w:jc w:val="center"/>
            </w:pPr>
            <w:r>
              <w:t>-409.91</w:t>
            </w:r>
          </w:p>
        </w:tc>
      </w:tr>
      <w:tr w:rsidR="002820A8" w14:paraId="15320089" w14:textId="77777777">
        <w:tc>
          <w:tcPr>
            <w:tcW w:w="1707" w:type="dxa"/>
          </w:tcPr>
          <w:p w14:paraId="1A0B1106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3598C801" w14:textId="77777777" w:rsidR="002820A8" w:rsidRDefault="002820A8">
            <w:pPr>
              <w:pStyle w:val="ConsPlusNormal"/>
              <w:jc w:val="center"/>
            </w:pPr>
            <w:r>
              <w:t>7.29</w:t>
            </w:r>
          </w:p>
        </w:tc>
        <w:tc>
          <w:tcPr>
            <w:tcW w:w="2948" w:type="dxa"/>
          </w:tcPr>
          <w:p w14:paraId="413DAA60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75BE00CF" w14:textId="77777777" w:rsidR="002820A8" w:rsidRDefault="002820A8">
            <w:pPr>
              <w:pStyle w:val="ConsPlusNormal"/>
            </w:pPr>
          </w:p>
        </w:tc>
      </w:tr>
      <w:tr w:rsidR="002820A8" w14:paraId="36F22B0D" w14:textId="77777777">
        <w:tc>
          <w:tcPr>
            <w:tcW w:w="1707" w:type="dxa"/>
          </w:tcPr>
          <w:p w14:paraId="3A4B3AA6" w14:textId="77777777" w:rsidR="002820A8" w:rsidRDefault="002820A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80" w:type="dxa"/>
          </w:tcPr>
          <w:p w14:paraId="7315B297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22714537" w14:textId="77777777" w:rsidR="002820A8" w:rsidRDefault="002820A8">
            <w:pPr>
              <w:pStyle w:val="ConsPlusNormal"/>
              <w:jc w:val="center"/>
            </w:pPr>
            <w:r>
              <w:t>255.48</w:t>
            </w:r>
          </w:p>
        </w:tc>
        <w:tc>
          <w:tcPr>
            <w:tcW w:w="2891" w:type="dxa"/>
          </w:tcPr>
          <w:p w14:paraId="6E791A48" w14:textId="77777777" w:rsidR="002820A8" w:rsidRDefault="002820A8">
            <w:pPr>
              <w:pStyle w:val="ConsPlusNormal"/>
              <w:jc w:val="center"/>
            </w:pPr>
            <w:r>
              <w:t>-403.54</w:t>
            </w:r>
          </w:p>
        </w:tc>
      </w:tr>
      <w:tr w:rsidR="002820A8" w14:paraId="2E3306CA" w14:textId="77777777">
        <w:tc>
          <w:tcPr>
            <w:tcW w:w="1707" w:type="dxa"/>
          </w:tcPr>
          <w:p w14:paraId="036A64F9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23B0505E" w14:textId="77777777" w:rsidR="002820A8" w:rsidRDefault="002820A8">
            <w:pPr>
              <w:pStyle w:val="ConsPlusNormal"/>
              <w:jc w:val="center"/>
            </w:pPr>
            <w:r>
              <w:t>50.34</w:t>
            </w:r>
          </w:p>
        </w:tc>
        <w:tc>
          <w:tcPr>
            <w:tcW w:w="2948" w:type="dxa"/>
          </w:tcPr>
          <w:p w14:paraId="3E07EA8F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50BE4392" w14:textId="77777777" w:rsidR="002820A8" w:rsidRDefault="002820A8">
            <w:pPr>
              <w:pStyle w:val="ConsPlusNormal"/>
            </w:pPr>
          </w:p>
        </w:tc>
      </w:tr>
      <w:tr w:rsidR="002820A8" w14:paraId="7EDA7A0A" w14:textId="77777777">
        <w:tc>
          <w:tcPr>
            <w:tcW w:w="1707" w:type="dxa"/>
          </w:tcPr>
          <w:p w14:paraId="7698498C" w14:textId="77777777" w:rsidR="002820A8" w:rsidRDefault="002820A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14:paraId="4B4A7BB7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0378FF10" w14:textId="77777777" w:rsidR="002820A8" w:rsidRDefault="002820A8">
            <w:pPr>
              <w:pStyle w:val="ConsPlusNormal"/>
              <w:jc w:val="center"/>
            </w:pPr>
            <w:r>
              <w:t>214.65</w:t>
            </w:r>
          </w:p>
        </w:tc>
        <w:tc>
          <w:tcPr>
            <w:tcW w:w="2891" w:type="dxa"/>
          </w:tcPr>
          <w:p w14:paraId="53DDCBA6" w14:textId="77777777" w:rsidR="002820A8" w:rsidRDefault="002820A8">
            <w:pPr>
              <w:pStyle w:val="ConsPlusNormal"/>
              <w:jc w:val="center"/>
            </w:pPr>
            <w:r>
              <w:t>-432.99</w:t>
            </w:r>
          </w:p>
        </w:tc>
      </w:tr>
      <w:tr w:rsidR="002820A8" w14:paraId="661F228B" w14:textId="77777777">
        <w:tc>
          <w:tcPr>
            <w:tcW w:w="1707" w:type="dxa"/>
          </w:tcPr>
          <w:p w14:paraId="1E88D090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01B5F2C4" w14:textId="77777777" w:rsidR="002820A8" w:rsidRDefault="002820A8">
            <w:pPr>
              <w:pStyle w:val="ConsPlusNormal"/>
              <w:jc w:val="center"/>
            </w:pPr>
            <w:r>
              <w:t>14.15</w:t>
            </w:r>
          </w:p>
        </w:tc>
        <w:tc>
          <w:tcPr>
            <w:tcW w:w="2948" w:type="dxa"/>
          </w:tcPr>
          <w:p w14:paraId="3C2F037F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72A6051D" w14:textId="77777777" w:rsidR="002820A8" w:rsidRDefault="002820A8">
            <w:pPr>
              <w:pStyle w:val="ConsPlusNormal"/>
            </w:pPr>
          </w:p>
        </w:tc>
      </w:tr>
      <w:tr w:rsidR="002820A8" w14:paraId="069A30D5" w14:textId="77777777">
        <w:tc>
          <w:tcPr>
            <w:tcW w:w="1707" w:type="dxa"/>
          </w:tcPr>
          <w:p w14:paraId="537D15D2" w14:textId="77777777" w:rsidR="002820A8" w:rsidRDefault="002820A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14:paraId="00BB05A4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21D40AB8" w14:textId="77777777" w:rsidR="002820A8" w:rsidRDefault="002820A8">
            <w:pPr>
              <w:pStyle w:val="ConsPlusNormal"/>
              <w:jc w:val="center"/>
            </w:pPr>
            <w:r>
              <w:t>203.61</w:t>
            </w:r>
          </w:p>
        </w:tc>
        <w:tc>
          <w:tcPr>
            <w:tcW w:w="2891" w:type="dxa"/>
          </w:tcPr>
          <w:p w14:paraId="5EABF9C7" w14:textId="77777777" w:rsidR="002820A8" w:rsidRDefault="002820A8">
            <w:pPr>
              <w:pStyle w:val="ConsPlusNormal"/>
              <w:jc w:val="center"/>
            </w:pPr>
            <w:r>
              <w:t>-424.14</w:t>
            </w:r>
          </w:p>
        </w:tc>
      </w:tr>
      <w:tr w:rsidR="002820A8" w14:paraId="147DC625" w14:textId="77777777">
        <w:tc>
          <w:tcPr>
            <w:tcW w:w="1707" w:type="dxa"/>
          </w:tcPr>
          <w:p w14:paraId="64501BF7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704DC299" w14:textId="77777777" w:rsidR="002820A8" w:rsidRDefault="002820A8">
            <w:pPr>
              <w:pStyle w:val="ConsPlusNormal"/>
              <w:jc w:val="center"/>
            </w:pPr>
            <w:r>
              <w:t>9.41</w:t>
            </w:r>
          </w:p>
        </w:tc>
        <w:tc>
          <w:tcPr>
            <w:tcW w:w="2948" w:type="dxa"/>
          </w:tcPr>
          <w:p w14:paraId="722F48B0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1B04715D" w14:textId="77777777" w:rsidR="002820A8" w:rsidRDefault="002820A8">
            <w:pPr>
              <w:pStyle w:val="ConsPlusNormal"/>
            </w:pPr>
          </w:p>
        </w:tc>
      </w:tr>
      <w:tr w:rsidR="002820A8" w14:paraId="0857A7B7" w14:textId="77777777">
        <w:tc>
          <w:tcPr>
            <w:tcW w:w="1707" w:type="dxa"/>
          </w:tcPr>
          <w:p w14:paraId="38272640" w14:textId="77777777" w:rsidR="002820A8" w:rsidRDefault="002820A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14:paraId="50F3308D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1C9A801E" w14:textId="77777777" w:rsidR="002820A8" w:rsidRDefault="002820A8">
            <w:pPr>
              <w:pStyle w:val="ConsPlusNormal"/>
              <w:jc w:val="center"/>
            </w:pPr>
            <w:r>
              <w:t>202.40</w:t>
            </w:r>
          </w:p>
        </w:tc>
        <w:tc>
          <w:tcPr>
            <w:tcW w:w="2891" w:type="dxa"/>
          </w:tcPr>
          <w:p w14:paraId="6E31D224" w14:textId="77777777" w:rsidR="002820A8" w:rsidRDefault="002820A8">
            <w:pPr>
              <w:pStyle w:val="ConsPlusNormal"/>
              <w:jc w:val="center"/>
            </w:pPr>
            <w:r>
              <w:t>-433.47</w:t>
            </w:r>
          </w:p>
        </w:tc>
      </w:tr>
      <w:tr w:rsidR="002820A8" w14:paraId="631B63D9" w14:textId="77777777">
        <w:tc>
          <w:tcPr>
            <w:tcW w:w="1707" w:type="dxa"/>
          </w:tcPr>
          <w:p w14:paraId="25C9DC0B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4C0B4D30" w14:textId="77777777" w:rsidR="002820A8" w:rsidRDefault="002820A8">
            <w:pPr>
              <w:pStyle w:val="ConsPlusNormal"/>
              <w:jc w:val="center"/>
            </w:pPr>
            <w:r>
              <w:t>29.22</w:t>
            </w:r>
          </w:p>
        </w:tc>
        <w:tc>
          <w:tcPr>
            <w:tcW w:w="2948" w:type="dxa"/>
          </w:tcPr>
          <w:p w14:paraId="689D174E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6D94089D" w14:textId="77777777" w:rsidR="002820A8" w:rsidRDefault="002820A8">
            <w:pPr>
              <w:pStyle w:val="ConsPlusNormal"/>
            </w:pPr>
          </w:p>
        </w:tc>
      </w:tr>
      <w:tr w:rsidR="002820A8" w14:paraId="65D1DA11" w14:textId="77777777">
        <w:tc>
          <w:tcPr>
            <w:tcW w:w="1707" w:type="dxa"/>
          </w:tcPr>
          <w:p w14:paraId="2CD25C91" w14:textId="77777777" w:rsidR="002820A8" w:rsidRDefault="002820A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14:paraId="1D35ED43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38DBDADD" w14:textId="77777777" w:rsidR="002820A8" w:rsidRDefault="002820A8">
            <w:pPr>
              <w:pStyle w:val="ConsPlusNormal"/>
              <w:jc w:val="center"/>
            </w:pPr>
            <w:r>
              <w:t>210.62</w:t>
            </w:r>
          </w:p>
        </w:tc>
        <w:tc>
          <w:tcPr>
            <w:tcW w:w="2891" w:type="dxa"/>
          </w:tcPr>
          <w:p w14:paraId="65681A9D" w14:textId="77777777" w:rsidR="002820A8" w:rsidRDefault="002820A8">
            <w:pPr>
              <w:pStyle w:val="ConsPlusNormal"/>
              <w:jc w:val="center"/>
            </w:pPr>
            <w:r>
              <w:t>-461.51</w:t>
            </w:r>
          </w:p>
        </w:tc>
      </w:tr>
      <w:tr w:rsidR="002820A8" w14:paraId="1211C567" w14:textId="77777777">
        <w:tc>
          <w:tcPr>
            <w:tcW w:w="1707" w:type="dxa"/>
          </w:tcPr>
          <w:p w14:paraId="3EA7A0A2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3FCA3441" w14:textId="77777777" w:rsidR="002820A8" w:rsidRDefault="002820A8">
            <w:pPr>
              <w:pStyle w:val="ConsPlusNormal"/>
              <w:jc w:val="center"/>
            </w:pPr>
            <w:r>
              <w:t>26.07</w:t>
            </w:r>
          </w:p>
        </w:tc>
        <w:tc>
          <w:tcPr>
            <w:tcW w:w="2948" w:type="dxa"/>
          </w:tcPr>
          <w:p w14:paraId="4B436D71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74CA5AFE" w14:textId="77777777" w:rsidR="002820A8" w:rsidRDefault="002820A8">
            <w:pPr>
              <w:pStyle w:val="ConsPlusNormal"/>
            </w:pPr>
          </w:p>
        </w:tc>
      </w:tr>
      <w:tr w:rsidR="002820A8" w14:paraId="6060780A" w14:textId="77777777">
        <w:tc>
          <w:tcPr>
            <w:tcW w:w="1707" w:type="dxa"/>
          </w:tcPr>
          <w:p w14:paraId="4ECEAF19" w14:textId="77777777" w:rsidR="002820A8" w:rsidRDefault="002820A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14:paraId="6A203223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703063AB" w14:textId="77777777" w:rsidR="002820A8" w:rsidRDefault="002820A8">
            <w:pPr>
              <w:pStyle w:val="ConsPlusNormal"/>
              <w:jc w:val="center"/>
            </w:pPr>
            <w:r>
              <w:t>234.26</w:t>
            </w:r>
          </w:p>
        </w:tc>
        <w:tc>
          <w:tcPr>
            <w:tcW w:w="2891" w:type="dxa"/>
          </w:tcPr>
          <w:p w14:paraId="0B6C9A19" w14:textId="77777777" w:rsidR="002820A8" w:rsidRDefault="002820A8">
            <w:pPr>
              <w:pStyle w:val="ConsPlusNormal"/>
              <w:jc w:val="center"/>
            </w:pPr>
            <w:r>
              <w:t>-450.51</w:t>
            </w:r>
          </w:p>
        </w:tc>
      </w:tr>
      <w:tr w:rsidR="002820A8" w14:paraId="7EC94EE6" w14:textId="77777777">
        <w:tc>
          <w:tcPr>
            <w:tcW w:w="1707" w:type="dxa"/>
          </w:tcPr>
          <w:p w14:paraId="6FE9F1FE" w14:textId="77777777" w:rsidR="002820A8" w:rsidRDefault="002820A8">
            <w:pPr>
              <w:pStyle w:val="ConsPlusNormal"/>
            </w:pPr>
          </w:p>
        </w:tc>
        <w:tc>
          <w:tcPr>
            <w:tcW w:w="1480" w:type="dxa"/>
          </w:tcPr>
          <w:p w14:paraId="7CF59FB8" w14:textId="77777777" w:rsidR="002820A8" w:rsidRDefault="002820A8">
            <w:pPr>
              <w:pStyle w:val="ConsPlusNormal"/>
              <w:jc w:val="center"/>
            </w:pPr>
            <w:r>
              <w:t>66.72</w:t>
            </w:r>
          </w:p>
        </w:tc>
        <w:tc>
          <w:tcPr>
            <w:tcW w:w="2948" w:type="dxa"/>
          </w:tcPr>
          <w:p w14:paraId="75FD5F2F" w14:textId="77777777" w:rsidR="002820A8" w:rsidRDefault="002820A8">
            <w:pPr>
              <w:pStyle w:val="ConsPlusNormal"/>
            </w:pPr>
          </w:p>
        </w:tc>
        <w:tc>
          <w:tcPr>
            <w:tcW w:w="2891" w:type="dxa"/>
          </w:tcPr>
          <w:p w14:paraId="14398C55" w14:textId="77777777" w:rsidR="002820A8" w:rsidRDefault="002820A8">
            <w:pPr>
              <w:pStyle w:val="ConsPlusNormal"/>
            </w:pPr>
          </w:p>
        </w:tc>
      </w:tr>
      <w:tr w:rsidR="002820A8" w14:paraId="30395C12" w14:textId="77777777">
        <w:tc>
          <w:tcPr>
            <w:tcW w:w="1707" w:type="dxa"/>
          </w:tcPr>
          <w:p w14:paraId="0BE4CC56" w14:textId="77777777" w:rsidR="002820A8" w:rsidRDefault="002820A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14:paraId="637FBF9B" w14:textId="77777777" w:rsidR="002820A8" w:rsidRDefault="002820A8">
            <w:pPr>
              <w:pStyle w:val="ConsPlusNormal"/>
            </w:pPr>
          </w:p>
        </w:tc>
        <w:tc>
          <w:tcPr>
            <w:tcW w:w="2948" w:type="dxa"/>
          </w:tcPr>
          <w:p w14:paraId="36E67846" w14:textId="77777777" w:rsidR="002820A8" w:rsidRDefault="002820A8">
            <w:pPr>
              <w:pStyle w:val="ConsPlusNormal"/>
              <w:jc w:val="center"/>
            </w:pPr>
            <w:r>
              <w:t>289.00</w:t>
            </w:r>
          </w:p>
        </w:tc>
        <w:tc>
          <w:tcPr>
            <w:tcW w:w="2891" w:type="dxa"/>
          </w:tcPr>
          <w:p w14:paraId="42A0DC89" w14:textId="77777777" w:rsidR="002820A8" w:rsidRDefault="002820A8">
            <w:pPr>
              <w:pStyle w:val="ConsPlusNormal"/>
              <w:jc w:val="center"/>
            </w:pPr>
            <w:r>
              <w:t>-412.37</w:t>
            </w:r>
          </w:p>
        </w:tc>
      </w:tr>
    </w:tbl>
    <w:p w14:paraId="238DF263" w14:textId="77777777" w:rsidR="002820A8" w:rsidRDefault="002820A8">
      <w:pPr>
        <w:pStyle w:val="ConsPlusNormal"/>
        <w:jc w:val="both"/>
      </w:pPr>
    </w:p>
    <w:p w14:paraId="17987D42" w14:textId="77777777" w:rsidR="002820A8" w:rsidRDefault="002820A8">
      <w:pPr>
        <w:pStyle w:val="ConsPlusTitle"/>
        <w:jc w:val="center"/>
        <w:outlineLvl w:val="1"/>
      </w:pPr>
      <w:r>
        <w:t>Система координат: WGS 84</w:t>
      </w:r>
    </w:p>
    <w:p w14:paraId="500A16C8" w14:textId="77777777" w:rsidR="002820A8" w:rsidRDefault="002820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3572"/>
        <w:gridCol w:w="3572"/>
      </w:tblGrid>
      <w:tr w:rsidR="002820A8" w14:paraId="5E680D5C" w14:textId="77777777">
        <w:tc>
          <w:tcPr>
            <w:tcW w:w="1843" w:type="dxa"/>
          </w:tcPr>
          <w:p w14:paraId="2E18CD46" w14:textId="77777777" w:rsidR="002820A8" w:rsidRDefault="002820A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14:paraId="0887CF60" w14:textId="77777777" w:rsidR="002820A8" w:rsidRDefault="002820A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14:paraId="5D2B3A4A" w14:textId="77777777" w:rsidR="002820A8" w:rsidRDefault="002820A8">
            <w:pPr>
              <w:pStyle w:val="ConsPlusNormal"/>
              <w:jc w:val="center"/>
            </w:pPr>
            <w:r>
              <w:t>E</w:t>
            </w:r>
          </w:p>
        </w:tc>
      </w:tr>
      <w:tr w:rsidR="002820A8" w14:paraId="452E6D21" w14:textId="77777777">
        <w:tc>
          <w:tcPr>
            <w:tcW w:w="1843" w:type="dxa"/>
          </w:tcPr>
          <w:p w14:paraId="58D57283" w14:textId="77777777" w:rsidR="002820A8" w:rsidRDefault="002820A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</w:tcPr>
          <w:p w14:paraId="0F97019B" w14:textId="77777777" w:rsidR="002820A8" w:rsidRDefault="002820A8">
            <w:pPr>
              <w:pStyle w:val="ConsPlusNormal"/>
              <w:jc w:val="center"/>
            </w:pPr>
            <w:r>
              <w:t>48°42'44.69" С</w:t>
            </w:r>
          </w:p>
        </w:tc>
        <w:tc>
          <w:tcPr>
            <w:tcW w:w="3572" w:type="dxa"/>
          </w:tcPr>
          <w:p w14:paraId="2F254E02" w14:textId="77777777" w:rsidR="002820A8" w:rsidRDefault="002820A8">
            <w:pPr>
              <w:pStyle w:val="ConsPlusNormal"/>
              <w:jc w:val="center"/>
            </w:pPr>
            <w:r>
              <w:t>44°30'17.30" В</w:t>
            </w:r>
          </w:p>
        </w:tc>
      </w:tr>
      <w:tr w:rsidR="002820A8" w14:paraId="6C990A10" w14:textId="77777777">
        <w:tc>
          <w:tcPr>
            <w:tcW w:w="1843" w:type="dxa"/>
          </w:tcPr>
          <w:p w14:paraId="211D72FE" w14:textId="77777777" w:rsidR="002820A8" w:rsidRDefault="002820A8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3572" w:type="dxa"/>
          </w:tcPr>
          <w:p w14:paraId="01D13240" w14:textId="77777777" w:rsidR="002820A8" w:rsidRDefault="002820A8">
            <w:pPr>
              <w:pStyle w:val="ConsPlusNormal"/>
              <w:jc w:val="center"/>
            </w:pPr>
            <w:r>
              <w:t>48°42'44.33" С</w:t>
            </w:r>
          </w:p>
        </w:tc>
        <w:tc>
          <w:tcPr>
            <w:tcW w:w="3572" w:type="dxa"/>
          </w:tcPr>
          <w:p w14:paraId="518168A9" w14:textId="77777777" w:rsidR="002820A8" w:rsidRDefault="002820A8">
            <w:pPr>
              <w:pStyle w:val="ConsPlusNormal"/>
              <w:jc w:val="center"/>
            </w:pPr>
            <w:r>
              <w:t>44°30'18.12" В</w:t>
            </w:r>
          </w:p>
        </w:tc>
      </w:tr>
      <w:tr w:rsidR="002820A8" w14:paraId="4ED4218D" w14:textId="77777777">
        <w:tc>
          <w:tcPr>
            <w:tcW w:w="1843" w:type="dxa"/>
          </w:tcPr>
          <w:p w14:paraId="46240385" w14:textId="77777777" w:rsidR="002820A8" w:rsidRDefault="002820A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</w:tcPr>
          <w:p w14:paraId="6EA7DAF5" w14:textId="77777777" w:rsidR="002820A8" w:rsidRDefault="002820A8">
            <w:pPr>
              <w:pStyle w:val="ConsPlusNormal"/>
              <w:jc w:val="center"/>
            </w:pPr>
            <w:r>
              <w:t>48°42'43.72" С</w:t>
            </w:r>
          </w:p>
        </w:tc>
        <w:tc>
          <w:tcPr>
            <w:tcW w:w="3572" w:type="dxa"/>
          </w:tcPr>
          <w:p w14:paraId="3887DA72" w14:textId="77777777" w:rsidR="002820A8" w:rsidRDefault="002820A8">
            <w:pPr>
              <w:pStyle w:val="ConsPlusNormal"/>
              <w:jc w:val="center"/>
            </w:pPr>
            <w:r>
              <w:t>44°30'17.42" В</w:t>
            </w:r>
          </w:p>
        </w:tc>
      </w:tr>
      <w:tr w:rsidR="002820A8" w14:paraId="5007F93D" w14:textId="77777777">
        <w:tc>
          <w:tcPr>
            <w:tcW w:w="1843" w:type="dxa"/>
          </w:tcPr>
          <w:p w14:paraId="3B180BC5" w14:textId="77777777" w:rsidR="002820A8" w:rsidRDefault="002820A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</w:tcPr>
          <w:p w14:paraId="24884D79" w14:textId="77777777" w:rsidR="002820A8" w:rsidRDefault="002820A8">
            <w:pPr>
              <w:pStyle w:val="ConsPlusNormal"/>
              <w:jc w:val="center"/>
            </w:pPr>
            <w:r>
              <w:t>48°42'43.61" С</w:t>
            </w:r>
          </w:p>
        </w:tc>
        <w:tc>
          <w:tcPr>
            <w:tcW w:w="3572" w:type="dxa"/>
          </w:tcPr>
          <w:p w14:paraId="1C10EAAF" w14:textId="77777777" w:rsidR="002820A8" w:rsidRDefault="002820A8">
            <w:pPr>
              <w:pStyle w:val="ConsPlusNormal"/>
              <w:jc w:val="center"/>
            </w:pPr>
            <w:r>
              <w:t>44°30'17.73" В</w:t>
            </w:r>
          </w:p>
        </w:tc>
      </w:tr>
      <w:tr w:rsidR="002820A8" w14:paraId="4D8F1D7E" w14:textId="77777777">
        <w:tc>
          <w:tcPr>
            <w:tcW w:w="1843" w:type="dxa"/>
          </w:tcPr>
          <w:p w14:paraId="5CF185CE" w14:textId="77777777" w:rsidR="002820A8" w:rsidRDefault="002820A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</w:tcPr>
          <w:p w14:paraId="38A71836" w14:textId="77777777" w:rsidR="002820A8" w:rsidRDefault="002820A8">
            <w:pPr>
              <w:pStyle w:val="ConsPlusNormal"/>
              <w:jc w:val="center"/>
            </w:pPr>
            <w:r>
              <w:t>48°42'42.29" С</w:t>
            </w:r>
          </w:p>
        </w:tc>
        <w:tc>
          <w:tcPr>
            <w:tcW w:w="3572" w:type="dxa"/>
          </w:tcPr>
          <w:p w14:paraId="7D58AA6D" w14:textId="77777777" w:rsidR="002820A8" w:rsidRDefault="002820A8">
            <w:pPr>
              <w:pStyle w:val="ConsPlusNormal"/>
              <w:jc w:val="center"/>
            </w:pPr>
            <w:r>
              <w:t>44°30'16.29" В</w:t>
            </w:r>
          </w:p>
        </w:tc>
      </w:tr>
      <w:tr w:rsidR="002820A8" w14:paraId="17E6784F" w14:textId="77777777">
        <w:tc>
          <w:tcPr>
            <w:tcW w:w="1843" w:type="dxa"/>
          </w:tcPr>
          <w:p w14:paraId="066B5B65" w14:textId="77777777" w:rsidR="002820A8" w:rsidRDefault="002820A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</w:tcPr>
          <w:p w14:paraId="5F9DE564" w14:textId="77777777" w:rsidR="002820A8" w:rsidRDefault="002820A8">
            <w:pPr>
              <w:pStyle w:val="ConsPlusNormal"/>
              <w:jc w:val="center"/>
            </w:pPr>
            <w:r>
              <w:t>48°42'41.93" С</w:t>
            </w:r>
          </w:p>
        </w:tc>
        <w:tc>
          <w:tcPr>
            <w:tcW w:w="3572" w:type="dxa"/>
          </w:tcPr>
          <w:p w14:paraId="477613E8" w14:textId="77777777" w:rsidR="002820A8" w:rsidRDefault="002820A8">
            <w:pPr>
              <w:pStyle w:val="ConsPlusNormal"/>
              <w:jc w:val="center"/>
            </w:pPr>
            <w:r>
              <w:t>44°30'16.72" В</w:t>
            </w:r>
          </w:p>
        </w:tc>
      </w:tr>
      <w:tr w:rsidR="002820A8" w14:paraId="110C59A7" w14:textId="77777777">
        <w:tc>
          <w:tcPr>
            <w:tcW w:w="1843" w:type="dxa"/>
          </w:tcPr>
          <w:p w14:paraId="7FA23E0B" w14:textId="77777777" w:rsidR="002820A8" w:rsidRDefault="002820A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</w:tcPr>
          <w:p w14:paraId="0E3339EA" w14:textId="77777777" w:rsidR="002820A8" w:rsidRDefault="002820A8">
            <w:pPr>
              <w:pStyle w:val="ConsPlusNormal"/>
              <w:jc w:val="center"/>
            </w:pPr>
            <w:r>
              <w:t>48°42'41.89" С</w:t>
            </w:r>
          </w:p>
        </w:tc>
        <w:tc>
          <w:tcPr>
            <w:tcW w:w="3572" w:type="dxa"/>
          </w:tcPr>
          <w:p w14:paraId="5E417AAE" w14:textId="77777777" w:rsidR="002820A8" w:rsidRDefault="002820A8">
            <w:pPr>
              <w:pStyle w:val="ConsPlusNormal"/>
              <w:jc w:val="center"/>
            </w:pPr>
            <w:r>
              <w:t>44°30'16.26" В</w:t>
            </w:r>
          </w:p>
        </w:tc>
      </w:tr>
      <w:tr w:rsidR="002820A8" w14:paraId="49DCAB61" w14:textId="77777777">
        <w:tc>
          <w:tcPr>
            <w:tcW w:w="1843" w:type="dxa"/>
          </w:tcPr>
          <w:p w14:paraId="21D8197C" w14:textId="77777777" w:rsidR="002820A8" w:rsidRDefault="002820A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</w:tcPr>
          <w:p w14:paraId="7A567E43" w14:textId="77777777" w:rsidR="002820A8" w:rsidRDefault="002820A8">
            <w:pPr>
              <w:pStyle w:val="ConsPlusNormal"/>
              <w:jc w:val="center"/>
            </w:pPr>
            <w:r>
              <w:t>48°42'42.16" С</w:t>
            </w:r>
          </w:p>
        </w:tc>
        <w:tc>
          <w:tcPr>
            <w:tcW w:w="3572" w:type="dxa"/>
          </w:tcPr>
          <w:p w14:paraId="6336D6D6" w14:textId="77777777" w:rsidR="002820A8" w:rsidRDefault="002820A8">
            <w:pPr>
              <w:pStyle w:val="ConsPlusNormal"/>
              <w:jc w:val="center"/>
            </w:pPr>
            <w:r>
              <w:t>44°30'14.89" В</w:t>
            </w:r>
          </w:p>
        </w:tc>
      </w:tr>
      <w:tr w:rsidR="002820A8" w14:paraId="49E9E533" w14:textId="77777777">
        <w:tc>
          <w:tcPr>
            <w:tcW w:w="1843" w:type="dxa"/>
          </w:tcPr>
          <w:p w14:paraId="31A787B3" w14:textId="77777777" w:rsidR="002820A8" w:rsidRDefault="002820A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72" w:type="dxa"/>
          </w:tcPr>
          <w:p w14:paraId="030DA13E" w14:textId="77777777" w:rsidR="002820A8" w:rsidRDefault="002820A8">
            <w:pPr>
              <w:pStyle w:val="ConsPlusNormal"/>
              <w:jc w:val="center"/>
            </w:pPr>
            <w:r>
              <w:t>48°42'42.92" С</w:t>
            </w:r>
          </w:p>
        </w:tc>
        <w:tc>
          <w:tcPr>
            <w:tcW w:w="3572" w:type="dxa"/>
          </w:tcPr>
          <w:p w14:paraId="3CEF7861" w14:textId="77777777" w:rsidR="002820A8" w:rsidRDefault="002820A8">
            <w:pPr>
              <w:pStyle w:val="ConsPlusNormal"/>
              <w:jc w:val="center"/>
            </w:pPr>
            <w:r>
              <w:t>44°30'15.43" В</w:t>
            </w:r>
          </w:p>
        </w:tc>
      </w:tr>
    </w:tbl>
    <w:p w14:paraId="2D0ABCB5" w14:textId="77777777" w:rsidR="002820A8" w:rsidRDefault="002820A8">
      <w:pPr>
        <w:pStyle w:val="ConsPlusNormal"/>
        <w:jc w:val="both"/>
      </w:pPr>
    </w:p>
    <w:p w14:paraId="0FF623CE" w14:textId="77777777" w:rsidR="002820A8" w:rsidRDefault="002820A8">
      <w:pPr>
        <w:pStyle w:val="ConsPlusNormal"/>
        <w:jc w:val="both"/>
      </w:pPr>
    </w:p>
    <w:p w14:paraId="70C84437" w14:textId="77777777" w:rsidR="002820A8" w:rsidRDefault="002820A8">
      <w:pPr>
        <w:pStyle w:val="ConsPlusNormal"/>
        <w:jc w:val="both"/>
      </w:pPr>
    </w:p>
    <w:p w14:paraId="4DEDDC87" w14:textId="77777777" w:rsidR="002820A8" w:rsidRDefault="002820A8">
      <w:pPr>
        <w:pStyle w:val="ConsPlusNormal"/>
        <w:jc w:val="both"/>
      </w:pPr>
    </w:p>
    <w:p w14:paraId="39320C46" w14:textId="77777777" w:rsidR="002820A8" w:rsidRDefault="002820A8">
      <w:pPr>
        <w:pStyle w:val="ConsPlusNormal"/>
        <w:jc w:val="both"/>
      </w:pPr>
    </w:p>
    <w:p w14:paraId="500D9C1D" w14:textId="77777777" w:rsidR="002820A8" w:rsidRDefault="002820A8">
      <w:pPr>
        <w:pStyle w:val="ConsPlusNormal"/>
        <w:jc w:val="right"/>
        <w:outlineLvl w:val="0"/>
      </w:pPr>
      <w:r>
        <w:t>Приложение 4</w:t>
      </w:r>
    </w:p>
    <w:p w14:paraId="352AF7B3" w14:textId="77777777" w:rsidR="002820A8" w:rsidRDefault="002820A8">
      <w:pPr>
        <w:pStyle w:val="ConsPlusNormal"/>
        <w:jc w:val="right"/>
      </w:pPr>
      <w:r>
        <w:t>к приказу</w:t>
      </w:r>
    </w:p>
    <w:p w14:paraId="4C6D6ED6" w14:textId="77777777" w:rsidR="002820A8" w:rsidRDefault="002820A8">
      <w:pPr>
        <w:pStyle w:val="ConsPlusNormal"/>
        <w:jc w:val="right"/>
      </w:pPr>
      <w:r>
        <w:t>комитета государственной</w:t>
      </w:r>
    </w:p>
    <w:p w14:paraId="1D41D54C" w14:textId="77777777" w:rsidR="002820A8" w:rsidRDefault="002820A8">
      <w:pPr>
        <w:pStyle w:val="ConsPlusNormal"/>
        <w:jc w:val="right"/>
      </w:pPr>
      <w:r>
        <w:t>охраны объектов</w:t>
      </w:r>
    </w:p>
    <w:p w14:paraId="01A07804" w14:textId="77777777" w:rsidR="002820A8" w:rsidRDefault="002820A8">
      <w:pPr>
        <w:pStyle w:val="ConsPlusNormal"/>
        <w:jc w:val="right"/>
      </w:pPr>
      <w:r>
        <w:t>культурного наследия</w:t>
      </w:r>
    </w:p>
    <w:p w14:paraId="0428D5CC" w14:textId="77777777" w:rsidR="002820A8" w:rsidRDefault="002820A8">
      <w:pPr>
        <w:pStyle w:val="ConsPlusNormal"/>
        <w:jc w:val="right"/>
      </w:pPr>
      <w:r>
        <w:t>Волгоградской области</w:t>
      </w:r>
    </w:p>
    <w:p w14:paraId="2D9EAA42" w14:textId="77777777" w:rsidR="002820A8" w:rsidRDefault="002820A8">
      <w:pPr>
        <w:pStyle w:val="ConsPlusNormal"/>
        <w:jc w:val="right"/>
      </w:pPr>
      <w:r>
        <w:t>от 15 декабря 2020 г. 446</w:t>
      </w:r>
    </w:p>
    <w:p w14:paraId="3AF67F53" w14:textId="77777777" w:rsidR="002820A8" w:rsidRDefault="002820A8">
      <w:pPr>
        <w:pStyle w:val="ConsPlusNormal"/>
        <w:jc w:val="both"/>
      </w:pPr>
    </w:p>
    <w:p w14:paraId="1D7F696F" w14:textId="77777777" w:rsidR="002820A8" w:rsidRDefault="002820A8">
      <w:pPr>
        <w:pStyle w:val="ConsPlusTitle"/>
        <w:jc w:val="center"/>
      </w:pPr>
      <w:bookmarkStart w:id="2" w:name="P216"/>
      <w:bookmarkEnd w:id="2"/>
      <w:r>
        <w:t>РЕЖИМ ИСПОЛЬЗОВАНИЯ ТЕРРИТОРИИ ОБЪЕКТА КУЛЬТУРНОГО НАСЛЕДИЯ</w:t>
      </w:r>
    </w:p>
    <w:p w14:paraId="3BFC940D" w14:textId="77777777" w:rsidR="002820A8" w:rsidRDefault="002820A8">
      <w:pPr>
        <w:pStyle w:val="ConsPlusTitle"/>
        <w:jc w:val="center"/>
      </w:pPr>
      <w:r>
        <w:t>РЕГИОНАЛЬНОГО ЗНАЧЕНИЯ "КОНЮШНЯ ГАРНИЗОНА 187-ГО ПЕХОТНОГО</w:t>
      </w:r>
    </w:p>
    <w:p w14:paraId="63C8908F" w14:textId="77777777" w:rsidR="002820A8" w:rsidRDefault="002820A8">
      <w:pPr>
        <w:pStyle w:val="ConsPlusTitle"/>
        <w:jc w:val="center"/>
      </w:pPr>
      <w:r>
        <w:t>АВАРСКОГО ПОЛКА", РАСПОЛОЖЕННОГО ПО АДРЕСУ: Г. ВОЛГОГРАД,</w:t>
      </w:r>
    </w:p>
    <w:p w14:paraId="205EB5FD" w14:textId="77777777" w:rsidR="002820A8" w:rsidRDefault="002820A8">
      <w:pPr>
        <w:pStyle w:val="ConsPlusTitle"/>
        <w:jc w:val="center"/>
      </w:pPr>
      <w:r>
        <w:t>ЦЕНТРАЛЬНЫЙ РАЙОН, УЛ. НОВОРОССИЙСКАЯ, 2Д</w:t>
      </w:r>
    </w:p>
    <w:p w14:paraId="6C785DEF" w14:textId="77777777" w:rsidR="002820A8" w:rsidRDefault="002820A8">
      <w:pPr>
        <w:pStyle w:val="ConsPlusNormal"/>
        <w:jc w:val="both"/>
      </w:pPr>
    </w:p>
    <w:p w14:paraId="60B88E69" w14:textId="77777777" w:rsidR="002820A8" w:rsidRDefault="002820A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"Конюшня гарнизона 187-го пехотного Аварского полка", расположенного по адресу: г. Волгоград, Центральный район, ул. Новороссийская, 2Д,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строительных и иных работ, за исключением:</w:t>
      </w:r>
    </w:p>
    <w:p w14:paraId="233C4443" w14:textId="77777777" w:rsidR="002820A8" w:rsidRDefault="002820A8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A138A51" w14:textId="77777777" w:rsidR="002820A8" w:rsidRDefault="002820A8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3AAE264F" w14:textId="77777777" w:rsidR="002820A8" w:rsidRDefault="002820A8">
      <w:pPr>
        <w:pStyle w:val="ConsPlusNormal"/>
        <w:spacing w:before="220"/>
        <w:ind w:firstLine="540"/>
        <w:jc w:val="both"/>
      </w:pPr>
      <w:r>
        <w:t>ремонта и реконструкции инженерных сетей, которые осуществляются при условии соблюдения мер по обеспечению сохранности объекта культурного наследия;</w:t>
      </w:r>
    </w:p>
    <w:p w14:paraId="46007938" w14:textId="77777777" w:rsidR="002820A8" w:rsidRDefault="002820A8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B372EFD" w14:textId="77777777" w:rsidR="002820A8" w:rsidRDefault="002820A8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наследия.</w:t>
      </w:r>
    </w:p>
    <w:p w14:paraId="2F126AFD" w14:textId="77777777" w:rsidR="002820A8" w:rsidRDefault="002820A8">
      <w:pPr>
        <w:pStyle w:val="ConsPlusNormal"/>
        <w:jc w:val="both"/>
      </w:pPr>
    </w:p>
    <w:p w14:paraId="709F45E5" w14:textId="77777777" w:rsidR="002820A8" w:rsidRDefault="002820A8">
      <w:pPr>
        <w:pStyle w:val="ConsPlusNormal"/>
        <w:jc w:val="both"/>
      </w:pPr>
    </w:p>
    <w:p w14:paraId="2949682A" w14:textId="77777777" w:rsidR="002820A8" w:rsidRDefault="002820A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B1B60A0" w14:textId="77777777" w:rsidR="002820A8" w:rsidRDefault="002820A8"/>
    <w:sectPr w:rsidR="002820A8" w:rsidSect="00282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A8"/>
    <w:rsid w:val="002820A8"/>
    <w:rsid w:val="00DA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D2731"/>
  <w15:chartTrackingRefBased/>
  <w15:docId w15:val="{D41D9A71-0F49-4932-BB70-A0EC9633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0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20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820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5463CD2FD2B787470F0C302369AD9CBC32504FCD42D59C66C54B017D79A76FE36711184AF6805DD2768CF5D79C0A29097AF5F89o03FL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75463CD2FD2B787470F0C302369AD9CBC32504FCD42D59C66C54B017D79A76FE36711087A76805DD2768CF5D79C0A29097AF5F89o03FL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75463CD2FD2B787470F0C302369AD9CBC32504FCD42D59C66C54B017D79A76FE3671168BAD6805DD2768CF5D79C0A29097AF5F89o03FL" TargetMode="External"/><Relationship Id="rId11" Type="http://schemas.openxmlformats.org/officeDocument/2006/relationships/hyperlink" Target="consultantplus://offline/ref=B475463CD2FD2B787470EECE145AC5DCC8CD7A0BFCD1270E993152E748879C23BE767740C0EB6E508C633DC258778AF3D2DCA05F8E158793FB06D825o73CL" TargetMode="External"/><Relationship Id="rId5" Type="http://schemas.openxmlformats.org/officeDocument/2006/relationships/hyperlink" Target="consultantplus://offline/ref=B475463CD2FD2B787470EECE145AC5DCC8CD7A0BFCD1270E993152E748879C23BE767740C0EB6E508C633DC258778AF3D2DCA05F8E158793FB06D825o73C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475463CD2FD2B787470EECE145AC5DCC8CD7A0BFFDB2E0E9E3D52E748879C23BE767740C0EB6E508C633DC35D778AF3D2DCA05F8E158793FB06D825o73C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475463CD2FD2B787470F0C302369AD9C9CE2107FED52D59C66C54B017D79A76FE36711583AF6352886869931929D3A29397AD5995098797oE3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2024-06-05T11:55:00Z</dcterms:created>
  <dcterms:modified xsi:type="dcterms:W3CDTF">2024-06-05T11:56:00Z</dcterms:modified>
</cp:coreProperties>
</file>