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74C7C" w:rsidRDefault="00D74C7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74C7C" w:rsidRDefault="00D74C7C">
      <w:pPr>
        <w:pStyle w:val="ConsPlusNormal"/>
        <w:jc w:val="both"/>
        <w:outlineLvl w:val="0"/>
      </w:pPr>
    </w:p>
    <w:p w:rsidR="00D74C7C" w:rsidRDefault="00D74C7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D74C7C" w:rsidRDefault="00D74C7C">
      <w:pPr>
        <w:pStyle w:val="ConsPlusTitle"/>
        <w:jc w:val="center"/>
      </w:pPr>
      <w:r>
        <w:t>КУЛЬТУРНОГО НАСЛЕДИЯ ВОЛГОГРАДСКОЙ ОБЛАСТИ</w:t>
      </w:r>
    </w:p>
    <w:p w:rsidR="00D74C7C" w:rsidRDefault="00D74C7C">
      <w:pPr>
        <w:pStyle w:val="ConsPlusTitle"/>
        <w:jc w:val="both"/>
      </w:pPr>
    </w:p>
    <w:p w:rsidR="00D74C7C" w:rsidRDefault="00D74C7C">
      <w:pPr>
        <w:pStyle w:val="ConsPlusTitle"/>
        <w:jc w:val="center"/>
      </w:pPr>
      <w:r>
        <w:t>ПРИКАЗ</w:t>
      </w:r>
    </w:p>
    <w:p w:rsidR="00D74C7C" w:rsidRDefault="00D74C7C">
      <w:pPr>
        <w:pStyle w:val="ConsPlusTitle"/>
        <w:jc w:val="center"/>
      </w:pPr>
      <w:r>
        <w:t>от 21 ноября 2022 г. N 594</w:t>
      </w:r>
    </w:p>
    <w:p w:rsidR="00D74C7C" w:rsidRDefault="00D74C7C">
      <w:pPr>
        <w:pStyle w:val="ConsPlusTitle"/>
        <w:jc w:val="both"/>
      </w:pPr>
    </w:p>
    <w:p w:rsidR="00D74C7C" w:rsidRDefault="00D74C7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D74C7C" w:rsidRDefault="00D74C7C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D74C7C" w:rsidRDefault="00D74C7C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D74C7C" w:rsidRDefault="00D74C7C">
      <w:pPr>
        <w:pStyle w:val="ConsPlusTitle"/>
        <w:jc w:val="center"/>
      </w:pPr>
      <w:r>
        <w:t>ПО АДРЕСУ: ВОЛГОГРАДСКАЯ ОБЛАСТЬ, ОКТЯБРЬСКИЙ РАЙОН,</w:t>
      </w:r>
    </w:p>
    <w:p w:rsidR="00D74C7C" w:rsidRDefault="00D74C7C">
      <w:pPr>
        <w:pStyle w:val="ConsPlusTitle"/>
        <w:jc w:val="center"/>
      </w:pPr>
      <w:r>
        <w:t>Х. ВЕРХНЕКУМСКИЙ</w:t>
      </w: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D74C7C" w:rsidRDefault="00D74C7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Октябрьский район, х. Верхнекумский.</w:t>
      </w:r>
    </w:p>
    <w:p w:rsidR="00D74C7C" w:rsidRDefault="00D74C7C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Normal"/>
        <w:jc w:val="right"/>
      </w:pPr>
      <w:r>
        <w:t>Председатель комитета</w:t>
      </w:r>
    </w:p>
    <w:p w:rsidR="00D74C7C" w:rsidRDefault="00D74C7C">
      <w:pPr>
        <w:pStyle w:val="ConsPlusNormal"/>
        <w:jc w:val="right"/>
      </w:pPr>
      <w:r>
        <w:t>А.Ю.БАЖЕНОВ</w:t>
      </w: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Normal"/>
        <w:jc w:val="right"/>
        <w:outlineLvl w:val="0"/>
      </w:pPr>
      <w:r>
        <w:t>Утвержден</w:t>
      </w:r>
    </w:p>
    <w:p w:rsidR="00D74C7C" w:rsidRDefault="00D74C7C">
      <w:pPr>
        <w:pStyle w:val="ConsPlusNormal"/>
        <w:jc w:val="right"/>
      </w:pPr>
      <w:r>
        <w:t>приказом</w:t>
      </w:r>
    </w:p>
    <w:p w:rsidR="00D74C7C" w:rsidRDefault="00D74C7C">
      <w:pPr>
        <w:pStyle w:val="ConsPlusNormal"/>
        <w:jc w:val="right"/>
      </w:pPr>
      <w:r>
        <w:t>комитета</w:t>
      </w:r>
    </w:p>
    <w:p w:rsidR="00D74C7C" w:rsidRDefault="00D74C7C">
      <w:pPr>
        <w:pStyle w:val="ConsPlusNormal"/>
        <w:jc w:val="right"/>
      </w:pPr>
      <w:r>
        <w:t>государственной охраны</w:t>
      </w:r>
    </w:p>
    <w:p w:rsidR="00D74C7C" w:rsidRDefault="00D74C7C">
      <w:pPr>
        <w:pStyle w:val="ConsPlusNormal"/>
        <w:jc w:val="right"/>
      </w:pPr>
      <w:r>
        <w:t>объектов культурного наследия</w:t>
      </w:r>
    </w:p>
    <w:p w:rsidR="00D74C7C" w:rsidRDefault="00D74C7C">
      <w:pPr>
        <w:pStyle w:val="ConsPlusNormal"/>
        <w:jc w:val="right"/>
      </w:pPr>
      <w:r>
        <w:t>Волгоградской области</w:t>
      </w:r>
    </w:p>
    <w:p w:rsidR="00D74C7C" w:rsidRDefault="00D74C7C">
      <w:pPr>
        <w:pStyle w:val="ConsPlusNormal"/>
        <w:jc w:val="right"/>
      </w:pPr>
      <w:r>
        <w:t>от 21 ноября 2022 г. N 594</w:t>
      </w: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D74C7C" w:rsidRDefault="00D74C7C">
      <w:pPr>
        <w:pStyle w:val="ConsPlusTitle"/>
        <w:jc w:val="center"/>
      </w:pPr>
      <w:r>
        <w:t>ЗНАЧЕНИЯ "БРАТСКАЯ МОГИЛА СОВЕТСКИХ ВОИНОВ, ПОГИБШИХ</w:t>
      </w:r>
    </w:p>
    <w:p w:rsidR="00D74C7C" w:rsidRDefault="00D74C7C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D74C7C" w:rsidRDefault="00D74C7C">
      <w:pPr>
        <w:pStyle w:val="ConsPlusTitle"/>
        <w:jc w:val="center"/>
      </w:pPr>
      <w:r>
        <w:t>ВОЛГОГРАДСКАЯ ОБЛАСТЬ, ОКТЯБРЬСКИЙ РАЙОН, Х. ВЕРХНЕКУМСКИЙ</w:t>
      </w: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</w:t>
      </w:r>
      <w:r>
        <w:lastRenderedPageBreak/>
        <w:t>советских воинов, погибших в период Сталинградской битвы", расположенного по адресу: Волгоградская область, Октябрьский район, х. Верхнекумский, являются:</w:t>
      </w:r>
    </w:p>
    <w:p w:rsidR="00D74C7C" w:rsidRDefault="00D74C7C">
      <w:pPr>
        <w:pStyle w:val="ConsPlusNormal"/>
        <w:spacing w:before="220"/>
        <w:ind w:firstLine="540"/>
        <w:jc w:val="both"/>
      </w:pPr>
      <w:r>
        <w:t>местоположение: в границах земельного участка с кадастровым номером 34:21:040002:90, расположенного по адресу: Волгоградская область, Октябрьский район, х. Верхнекумский, ул. Клубная, 2а;</w:t>
      </w:r>
    </w:p>
    <w:p w:rsidR="00D74C7C" w:rsidRDefault="00D74C7C">
      <w:pPr>
        <w:pStyle w:val="ConsPlusNormal"/>
        <w:spacing w:before="220"/>
        <w:ind w:firstLine="540"/>
        <w:jc w:val="both"/>
      </w:pPr>
      <w:r>
        <w:t>останки захороненных со всеми относящимися к ним материальными предметами (при наличии);</w:t>
      </w:r>
    </w:p>
    <w:p w:rsidR="00D74C7C" w:rsidRDefault="00D74C7C">
      <w:pPr>
        <w:pStyle w:val="ConsPlusNormal"/>
        <w:spacing w:before="220"/>
        <w:ind w:firstLine="540"/>
        <w:jc w:val="both"/>
      </w:pPr>
      <w:r>
        <w:t>объемно-пространственное решение: мемориальные объекты, расположенные на центральной аллее с твердым покрытием и представляющие собой надмогильное сооружение (по центру аллеи), наклонные мемориальные тумбы с именами павших защитников Отечества, облицованные натуральным камнем (по обеим сторонам аллеи), стелу с наименованиями и номерами воинских частей и подразделений, участвовавших в сражениях под х. Верхнекумский, и малыми стелами индивидуальных и групповых захоронений останков советских воинов, облицованных натуральным камнем (с правой стороны аллеи за мемориальными тумбами);</w:t>
      </w:r>
    </w:p>
    <w:p w:rsidR="00D74C7C" w:rsidRDefault="00D74C7C">
      <w:pPr>
        <w:pStyle w:val="ConsPlusNormal"/>
        <w:spacing w:before="220"/>
        <w:ind w:firstLine="540"/>
        <w:jc w:val="both"/>
      </w:pPr>
      <w:r>
        <w:t>надмогильное сооружение:</w:t>
      </w:r>
    </w:p>
    <w:p w:rsidR="00D74C7C" w:rsidRDefault="00D74C7C">
      <w:pPr>
        <w:pStyle w:val="ConsPlusNormal"/>
        <w:spacing w:before="220"/>
        <w:ind w:firstLine="540"/>
        <w:jc w:val="both"/>
      </w:pPr>
      <w:r>
        <w:t>- скульптура "Стальное пламя", выполненная из металлических листов в технике выколотки (дифовки), установленная на могильном холме;</w:t>
      </w:r>
    </w:p>
    <w:p w:rsidR="00D74C7C" w:rsidRDefault="00D74C7C">
      <w:pPr>
        <w:pStyle w:val="ConsPlusNormal"/>
        <w:spacing w:before="220"/>
        <w:ind w:firstLine="540"/>
        <w:jc w:val="both"/>
      </w:pPr>
      <w:r>
        <w:t>- металлическая крепида вокруг подножия могильного холма с металлическими барельефом пятиконечной звезды, двухуровневыми рельефными накладными гирляндами и текстом мемориальной надписи, выполненным крупными накладными буквами:</w:t>
      </w: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Normal"/>
        <w:jc w:val="center"/>
      </w:pPr>
      <w:r>
        <w:t>"НИКТО НЕ ЗАБЫТ, НИЧТО НЕ ЗАБЫТО".</w:t>
      </w: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Normal"/>
        <w:jc w:val="right"/>
        <w:outlineLvl w:val="1"/>
      </w:pPr>
      <w:r>
        <w:t>Приложение</w:t>
      </w:r>
    </w:p>
    <w:p w:rsidR="00D74C7C" w:rsidRDefault="00D74C7C">
      <w:pPr>
        <w:pStyle w:val="ConsPlusNormal"/>
        <w:jc w:val="right"/>
      </w:pPr>
      <w:r>
        <w:t>к предмету охраны</w:t>
      </w:r>
    </w:p>
    <w:p w:rsidR="00D74C7C" w:rsidRDefault="00D74C7C">
      <w:pPr>
        <w:pStyle w:val="ConsPlusNormal"/>
        <w:jc w:val="right"/>
      </w:pPr>
      <w:r>
        <w:t>объекта культурного наследия</w:t>
      </w:r>
    </w:p>
    <w:p w:rsidR="00D74C7C" w:rsidRDefault="00D74C7C">
      <w:pPr>
        <w:pStyle w:val="ConsPlusNormal"/>
        <w:jc w:val="right"/>
      </w:pPr>
      <w:r>
        <w:t>регионального значения</w:t>
      </w:r>
    </w:p>
    <w:p w:rsidR="00D74C7C" w:rsidRDefault="00D74C7C">
      <w:pPr>
        <w:pStyle w:val="ConsPlusNormal"/>
        <w:jc w:val="right"/>
      </w:pPr>
      <w:r>
        <w:t>"Братская могила советских</w:t>
      </w:r>
    </w:p>
    <w:p w:rsidR="00D74C7C" w:rsidRDefault="00D74C7C">
      <w:pPr>
        <w:pStyle w:val="ConsPlusNormal"/>
        <w:jc w:val="right"/>
      </w:pPr>
      <w:r>
        <w:t>воинов, погибших в период</w:t>
      </w:r>
    </w:p>
    <w:p w:rsidR="00D74C7C" w:rsidRDefault="00D74C7C">
      <w:pPr>
        <w:pStyle w:val="ConsPlusNormal"/>
        <w:jc w:val="right"/>
      </w:pPr>
      <w:r>
        <w:t>Сталинградской битвы",</w:t>
      </w:r>
    </w:p>
    <w:p w:rsidR="00D74C7C" w:rsidRDefault="00D74C7C">
      <w:pPr>
        <w:pStyle w:val="ConsPlusNormal"/>
        <w:jc w:val="right"/>
      </w:pPr>
      <w:r>
        <w:t>расположенного по адресу:</w:t>
      </w:r>
    </w:p>
    <w:p w:rsidR="00D74C7C" w:rsidRDefault="00D74C7C">
      <w:pPr>
        <w:pStyle w:val="ConsPlusNormal"/>
        <w:jc w:val="right"/>
      </w:pPr>
      <w:r>
        <w:t>Волгоградская область,</w:t>
      </w:r>
    </w:p>
    <w:p w:rsidR="00D74C7C" w:rsidRDefault="00D74C7C">
      <w:pPr>
        <w:pStyle w:val="ConsPlusNormal"/>
        <w:jc w:val="right"/>
      </w:pPr>
      <w:r>
        <w:t>Октябрьский район,</w:t>
      </w:r>
    </w:p>
    <w:p w:rsidR="00D74C7C" w:rsidRDefault="00D74C7C">
      <w:pPr>
        <w:pStyle w:val="ConsPlusNormal"/>
        <w:jc w:val="right"/>
      </w:pPr>
      <w:r>
        <w:t>х. Верхнекумский</w:t>
      </w: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Title"/>
        <w:jc w:val="center"/>
      </w:pPr>
      <w:r>
        <w:t>ФОТОГРАФИЧЕСКОЕ ИЗОБРАЖЕНИЕ ОБЪЕКТА КУЛЬТУРНОГО НАСЛЕДИЯ</w:t>
      </w:r>
    </w:p>
    <w:p w:rsidR="00D74C7C" w:rsidRDefault="00D74C7C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D74C7C" w:rsidRDefault="00D74C7C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D74C7C" w:rsidRDefault="00D74C7C">
      <w:pPr>
        <w:pStyle w:val="ConsPlusTitle"/>
        <w:jc w:val="center"/>
      </w:pPr>
      <w:r>
        <w:t>ПО АДРЕСУ: ВОЛГОГРАДСКАЯ ОБЛАСТЬ, ОКТЯБРЬСКИЙ РАЙОН,</w:t>
      </w:r>
    </w:p>
    <w:p w:rsidR="00D74C7C" w:rsidRDefault="00D74C7C">
      <w:pPr>
        <w:pStyle w:val="ConsPlusTitle"/>
        <w:jc w:val="center"/>
      </w:pPr>
      <w:r>
        <w:t>Х. ВЕРХНЕКУМСКИЙ</w:t>
      </w: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Normal"/>
        <w:jc w:val="center"/>
      </w:pPr>
      <w:r>
        <w:rPr>
          <w:noProof/>
          <w:position w:val="-196"/>
        </w:rPr>
        <w:lastRenderedPageBreak/>
        <w:drawing>
          <wp:inline distT="0" distB="0" distL="0" distR="0">
            <wp:extent cx="3953510" cy="26403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510" cy="264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Normal"/>
        <w:jc w:val="both"/>
      </w:pPr>
    </w:p>
    <w:p w:rsidR="00D74C7C" w:rsidRDefault="00D74C7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D74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C7C"/>
    <w:rsid w:val="006813C0"/>
    <w:rsid w:val="009F2807"/>
    <w:rsid w:val="00A6052B"/>
    <w:rsid w:val="00D7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F1E489-11CF-4D6A-896C-4CEE02F48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74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74C7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BA7DBFB925953475CCEA491DA05B0C95BE24AF30CE14B2E751D15B42521C300C5389697707BD76C102637C2A43A76682184C1057148267F74058D2N0Z1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1BA7DBFB925953475CCF4440BCC040991B773A637C516E6B305D70C1D021A654C138F3C3443B37EC909372C6E1DFE37C45341184B08826DNEZD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BA7DBFB925953475CCF4440BCC040997B578A431C416E6B305D70C1D021A654C138F3C3443B076C109372C6E1DFE37C45341184B08826DNEZDQ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1BA7DBFB925953475CCF4440BCC040991B773A637C516E6B305D70C1D021A655E13D7303441AE77C91C617D28N4ZCQ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4018</Characters>
  <Application>Microsoft Office Word</Application>
  <DocSecurity>0</DocSecurity>
  <Lines>33</Lines>
  <Paragraphs>9</Paragraphs>
  <ScaleCrop>false</ScaleCrop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2024-08-02T16:25:00Z</dcterms:created>
  <dcterms:modified xsi:type="dcterms:W3CDTF">2024-08-02T16:25:00Z</dcterms:modified>
</cp:coreProperties>
</file>