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21E38" w:rsidRDefault="00721E3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21E38" w:rsidRDefault="00721E38">
      <w:pPr>
        <w:pStyle w:val="ConsPlusNormal"/>
        <w:jc w:val="both"/>
        <w:outlineLvl w:val="0"/>
      </w:pPr>
    </w:p>
    <w:p w:rsidR="00721E38" w:rsidRDefault="00721E38">
      <w:pPr>
        <w:pStyle w:val="ConsPlusTitle"/>
        <w:jc w:val="center"/>
        <w:outlineLvl w:val="0"/>
      </w:pPr>
      <w:r>
        <w:t>КОМИТЕТ КУЛЬТУРЫ</w:t>
      </w:r>
    </w:p>
    <w:p w:rsidR="00721E38" w:rsidRDefault="00721E38">
      <w:pPr>
        <w:pStyle w:val="ConsPlusTitle"/>
        <w:jc w:val="center"/>
      </w:pPr>
      <w:r>
        <w:t>ВОЛГОГРАДСКОЙ ОБЛАСТИ</w:t>
      </w:r>
    </w:p>
    <w:p w:rsidR="00721E38" w:rsidRDefault="00721E38">
      <w:pPr>
        <w:pStyle w:val="ConsPlusTitle"/>
        <w:jc w:val="center"/>
      </w:pPr>
    </w:p>
    <w:p w:rsidR="00721E38" w:rsidRDefault="00721E38">
      <w:pPr>
        <w:pStyle w:val="ConsPlusTitle"/>
        <w:jc w:val="center"/>
      </w:pPr>
      <w:r>
        <w:t>ПРИКАЗ</w:t>
      </w:r>
    </w:p>
    <w:p w:rsidR="00721E38" w:rsidRDefault="00721E38">
      <w:pPr>
        <w:pStyle w:val="ConsPlusTitle"/>
        <w:jc w:val="center"/>
      </w:pPr>
      <w:r>
        <w:t>от 1 февраля 2016 г. N 01-20/53</w:t>
      </w:r>
    </w:p>
    <w:p w:rsidR="00721E38" w:rsidRDefault="00721E38">
      <w:pPr>
        <w:pStyle w:val="ConsPlusTitle"/>
        <w:jc w:val="center"/>
      </w:pPr>
    </w:p>
    <w:p w:rsidR="00721E38" w:rsidRDefault="00721E38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721E38" w:rsidRDefault="00721E38">
      <w:pPr>
        <w:pStyle w:val="ConsPlusTitle"/>
        <w:jc w:val="center"/>
      </w:pPr>
      <w:r>
        <w:t>НАСЛЕДИЯ РЕГИОНАЛЬНОГО ЗНАЧЕНИЯ "МЕСТО, ГДЕ НАХОДИЛСЯ ШТАБ</w:t>
      </w:r>
    </w:p>
    <w:p w:rsidR="00721E38" w:rsidRDefault="00721E38">
      <w:pPr>
        <w:pStyle w:val="ConsPlusTitle"/>
        <w:jc w:val="center"/>
      </w:pPr>
      <w:r>
        <w:t>ОБОРОНЫ СТАЛИНГРАДСКОГО ТРАКТОРНОГО ЗАВОДА", 1942 Г.,</w:t>
      </w:r>
    </w:p>
    <w:p w:rsidR="00721E38" w:rsidRDefault="00721E38">
      <w:pPr>
        <w:pStyle w:val="ConsPlusTitle"/>
        <w:jc w:val="center"/>
      </w:pPr>
      <w:r>
        <w:t>РАСПОЛОЖЕННОГО ПО АДРЕСУ: Г. ВОЛГОГРАД, ТРАКТОРОЗАВОДСКИЙ</w:t>
      </w:r>
    </w:p>
    <w:p w:rsidR="00721E38" w:rsidRDefault="00721E38">
      <w:pPr>
        <w:pStyle w:val="ConsPlusTitle"/>
        <w:jc w:val="center"/>
      </w:pPr>
      <w:r>
        <w:t>РАЙОН, ВГТЗ, ЗАВОДОУПРАВЛЕНИЕ, ЯВЛЯЮЩИХСЯ ОСНОВАНИЯМИ</w:t>
      </w:r>
    </w:p>
    <w:p w:rsidR="00721E38" w:rsidRDefault="00721E38">
      <w:pPr>
        <w:pStyle w:val="ConsPlusTitle"/>
        <w:jc w:val="center"/>
      </w:pPr>
      <w:r>
        <w:t>ДЛЯ ВКЛЮЧЕНИЯ В ЕДИНЫЙ ГОСУДАРСТВЕННЫЙ РЕЕСТР ОБЪЕКТОВ</w:t>
      </w:r>
    </w:p>
    <w:p w:rsidR="00721E38" w:rsidRDefault="00721E38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721E38" w:rsidRDefault="00721E38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721E38" w:rsidRDefault="00721E3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"Место, где находился штаб обороны Сталинградского Тракторного Завода", 1942 г., расположенный по адресу: г. Волгоград, Тракторозаводский район, ВГТЗ, заводоуправление,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721E38" w:rsidRDefault="00721E3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jc w:val="right"/>
      </w:pPr>
      <w:r>
        <w:t>Председатель комитета</w:t>
      </w:r>
    </w:p>
    <w:p w:rsidR="00721E38" w:rsidRDefault="00721E38">
      <w:pPr>
        <w:pStyle w:val="ConsPlusNormal"/>
        <w:jc w:val="right"/>
      </w:pPr>
      <w:r>
        <w:t>В.П.ГЕПФНЕР</w:t>
      </w: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jc w:val="right"/>
        <w:outlineLvl w:val="0"/>
      </w:pPr>
      <w:r>
        <w:t>Приложение</w:t>
      </w:r>
    </w:p>
    <w:p w:rsidR="00721E38" w:rsidRDefault="00721E38">
      <w:pPr>
        <w:pStyle w:val="ConsPlusNormal"/>
        <w:jc w:val="right"/>
      </w:pPr>
      <w:r>
        <w:t>к приказу</w:t>
      </w:r>
    </w:p>
    <w:p w:rsidR="00721E38" w:rsidRDefault="00721E38">
      <w:pPr>
        <w:pStyle w:val="ConsPlusNormal"/>
        <w:jc w:val="right"/>
      </w:pPr>
      <w:r>
        <w:t>комитета культуры</w:t>
      </w:r>
    </w:p>
    <w:p w:rsidR="00721E38" w:rsidRDefault="00721E38">
      <w:pPr>
        <w:pStyle w:val="ConsPlusNormal"/>
        <w:jc w:val="right"/>
      </w:pPr>
      <w:r>
        <w:t>Волгоградской области</w:t>
      </w:r>
    </w:p>
    <w:p w:rsidR="00721E38" w:rsidRDefault="00721E38">
      <w:pPr>
        <w:pStyle w:val="ConsPlusNormal"/>
        <w:jc w:val="right"/>
      </w:pPr>
      <w:r>
        <w:t>от 01.02.2016 N 01-20/53</w:t>
      </w: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Title"/>
        <w:jc w:val="center"/>
      </w:pPr>
      <w:bookmarkStart w:id="0" w:name="P33"/>
      <w:bookmarkEnd w:id="0"/>
      <w:r>
        <w:t>ОПИСАНИЕ ОСОБЕННОСТЕЙ ОБЪЕКТА КУЛЬТУРНОГО НАСЛЕДИЯ</w:t>
      </w:r>
    </w:p>
    <w:p w:rsidR="00721E38" w:rsidRDefault="00721E38">
      <w:pPr>
        <w:pStyle w:val="ConsPlusTitle"/>
        <w:jc w:val="center"/>
      </w:pPr>
      <w:r>
        <w:t>РЕГИОНАЛЬНОГО ЗНАЧЕНИЯ "МЕСТО, ГДЕ НАХОДИЛСЯ ШТАБ ОБОРОНЫ</w:t>
      </w:r>
    </w:p>
    <w:p w:rsidR="00721E38" w:rsidRDefault="00721E38">
      <w:pPr>
        <w:pStyle w:val="ConsPlusTitle"/>
        <w:jc w:val="center"/>
      </w:pPr>
      <w:r>
        <w:t>СТАЛИНГРАДСКОГО ТРАКТОРНОГО ЗАВОДА", 1942 Г., РАСПОЛОЖЕННОГО</w:t>
      </w:r>
    </w:p>
    <w:p w:rsidR="00721E38" w:rsidRDefault="00721E38">
      <w:pPr>
        <w:pStyle w:val="ConsPlusTitle"/>
        <w:jc w:val="center"/>
      </w:pPr>
      <w:r>
        <w:t>ПО АДРЕСУ: Г. ВОЛГОГРАД, ТРАКТОРОЗАВОДСКИЙ РАЙОН, ВГТЗ,</w:t>
      </w:r>
    </w:p>
    <w:p w:rsidR="00721E38" w:rsidRDefault="00721E38">
      <w:pPr>
        <w:pStyle w:val="ConsPlusTitle"/>
        <w:jc w:val="center"/>
      </w:pPr>
      <w:r>
        <w:t>ЗАВОДОУПРАВЛЕНИЕ, ЯВЛЯЮЩИХСЯ ОСНОВАНИЯМИ ДЛЯ ВКЛЮЧЕНИЯ</w:t>
      </w:r>
    </w:p>
    <w:p w:rsidR="00721E38" w:rsidRDefault="00721E38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721E38" w:rsidRDefault="00721E38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721E38" w:rsidRDefault="00721E38">
      <w:pPr>
        <w:pStyle w:val="ConsPlusTitle"/>
        <w:jc w:val="center"/>
      </w:pPr>
      <w:r>
        <w:t>ФЕДЕРАЦИИ И ПОДЛЕЖАЩИХ ОБЯЗАТЕЛЬНОМУ СОХРАНЕНИЮ</w:t>
      </w: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ind w:firstLine="540"/>
        <w:jc w:val="both"/>
      </w:pPr>
      <w:r>
        <w:lastRenderedPageBreak/>
        <w:t>Особенностями объекта культурного наследия регионального значения "Место, где находился штаб обороны Сталинградского Тракторного Завода", 1942 г., расположенного по адресу: г. Волгоград, Тракторозаводский район, ВГТЗ, заводоуправление,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721E38" w:rsidRDefault="00721E38">
      <w:pPr>
        <w:pStyle w:val="ConsPlusNormal"/>
        <w:spacing w:before="220"/>
        <w:ind w:firstLine="540"/>
        <w:jc w:val="both"/>
      </w:pPr>
      <w:r>
        <w:t>- территория объекта культурного наследия;</w:t>
      </w:r>
    </w:p>
    <w:p w:rsidR="00721E38" w:rsidRDefault="00721E38">
      <w:pPr>
        <w:pStyle w:val="ConsPlusNormal"/>
        <w:spacing w:before="220"/>
        <w:ind w:firstLine="540"/>
        <w:jc w:val="both"/>
      </w:pPr>
      <w:r>
        <w:t>- сектора и направления видовых раскрытий территории объекта культурного наследия.</w:t>
      </w: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jc w:val="both"/>
      </w:pPr>
    </w:p>
    <w:p w:rsidR="00721E38" w:rsidRDefault="00721E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721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38"/>
    <w:rsid w:val="006813C0"/>
    <w:rsid w:val="00721E38"/>
    <w:rsid w:val="009F2807"/>
    <w:rsid w:val="00AE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5B8B3-64BE-4223-BB8D-1C0571AD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E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21E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21E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DA231745BB9D07B4FE90176A1EAB63A1FBE83E8A25D9585635D8A04A209DA8323C9AD1B3AD8F7B40E2A48D4121EF3453840088715CFD0CB45AB015D4r3N" TargetMode="External"/><Relationship Id="rId5" Type="http://schemas.openxmlformats.org/officeDocument/2006/relationships/hyperlink" Target="consultantplus://offline/ref=41DA231745BB9D07B4FE8E1A7C72F466A0F8B7348B2ED70F0F61DEF715709BFD607CC488F1EE9C7A45FCA68C40D2rEN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2024-05-17T13:43:00Z</dcterms:created>
  <dcterms:modified xsi:type="dcterms:W3CDTF">2024-05-17T13:43:00Z</dcterms:modified>
</cp:coreProperties>
</file>