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95F" w:rsidRDefault="00EE195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E195F" w:rsidRDefault="00EE195F">
      <w:pPr>
        <w:pStyle w:val="ConsPlusNormal"/>
        <w:jc w:val="both"/>
        <w:outlineLvl w:val="0"/>
      </w:pPr>
    </w:p>
    <w:p w:rsidR="00EE195F" w:rsidRDefault="00EE195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E195F" w:rsidRDefault="00EE195F">
      <w:pPr>
        <w:pStyle w:val="ConsPlusTitle"/>
        <w:jc w:val="center"/>
      </w:pPr>
      <w:r>
        <w:t>КУЛЬТУРНОГО НАСЛЕДИЯ ВОЛГОГРАДСКОЙ ОБЛАСТИ</w:t>
      </w:r>
    </w:p>
    <w:p w:rsidR="00EE195F" w:rsidRDefault="00EE195F">
      <w:pPr>
        <w:pStyle w:val="ConsPlusTitle"/>
        <w:jc w:val="both"/>
      </w:pPr>
    </w:p>
    <w:p w:rsidR="00EE195F" w:rsidRDefault="00EE195F">
      <w:pPr>
        <w:pStyle w:val="ConsPlusTitle"/>
        <w:jc w:val="center"/>
      </w:pPr>
      <w:r>
        <w:t>ПРИКАЗ</w:t>
      </w:r>
    </w:p>
    <w:p w:rsidR="00EE195F" w:rsidRDefault="00EE195F">
      <w:pPr>
        <w:pStyle w:val="ConsPlusTitle"/>
        <w:jc w:val="center"/>
      </w:pPr>
      <w:r>
        <w:t>от 8 июня 2021 г. N 389</w:t>
      </w:r>
    </w:p>
    <w:p w:rsidR="00EE195F" w:rsidRDefault="00EE195F">
      <w:pPr>
        <w:pStyle w:val="ConsPlusTitle"/>
        <w:jc w:val="both"/>
      </w:pPr>
    </w:p>
    <w:p w:rsidR="00EE195F" w:rsidRDefault="00EE195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EE195F" w:rsidRDefault="00EE195F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E195F" w:rsidRDefault="00EE195F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E195F" w:rsidRDefault="00EE195F">
      <w:pPr>
        <w:pStyle w:val="ConsPlusTitle"/>
        <w:jc w:val="center"/>
      </w:pPr>
      <w:r>
        <w:t>ПО АДРЕСУ: ВОЛГОГРАДСКАЯ ОБЛАСТЬ, КАЛАЧЕВСКИЙ РАЙОН,</w:t>
      </w:r>
    </w:p>
    <w:p w:rsidR="00EE195F" w:rsidRDefault="00EE195F">
      <w:pPr>
        <w:pStyle w:val="ConsPlusTitle"/>
        <w:jc w:val="center"/>
      </w:pPr>
      <w:r>
        <w:t>Х. БУЗИНОВКА, УЛ. БОЛЬШАЯ, 8-А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</w:t>
      </w:r>
      <w:bookmarkStart w:id="0" w:name="_GoBack"/>
      <w:r>
        <w:t xml:space="preserve">х. </w:t>
      </w:r>
      <w:proofErr w:type="spellStart"/>
      <w:r>
        <w:t>Бузиновка</w:t>
      </w:r>
      <w:proofErr w:type="spellEnd"/>
      <w:r>
        <w:t>, ул. Большая</w:t>
      </w:r>
      <w:bookmarkEnd w:id="0"/>
      <w:r>
        <w:t>, 8-а.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right"/>
      </w:pPr>
      <w:r>
        <w:t>Председатель комитета</w:t>
      </w:r>
    </w:p>
    <w:p w:rsidR="00EE195F" w:rsidRDefault="00EE195F">
      <w:pPr>
        <w:pStyle w:val="ConsPlusNormal"/>
        <w:jc w:val="right"/>
      </w:pPr>
      <w:r>
        <w:t>А.Ю.БАЖЕНОВ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right"/>
        <w:outlineLvl w:val="0"/>
      </w:pPr>
      <w:r>
        <w:t>Утвержден</w:t>
      </w:r>
    </w:p>
    <w:p w:rsidR="00EE195F" w:rsidRDefault="00EE195F">
      <w:pPr>
        <w:pStyle w:val="ConsPlusNormal"/>
        <w:jc w:val="right"/>
      </w:pPr>
      <w:r>
        <w:t>приказом</w:t>
      </w:r>
    </w:p>
    <w:p w:rsidR="00EE195F" w:rsidRDefault="00EE195F">
      <w:pPr>
        <w:pStyle w:val="ConsPlusNormal"/>
        <w:jc w:val="right"/>
      </w:pPr>
      <w:r>
        <w:t>комитета государственной</w:t>
      </w:r>
    </w:p>
    <w:p w:rsidR="00EE195F" w:rsidRDefault="00EE195F">
      <w:pPr>
        <w:pStyle w:val="ConsPlusNormal"/>
        <w:jc w:val="right"/>
      </w:pPr>
      <w:r>
        <w:t>охраны объектов</w:t>
      </w:r>
    </w:p>
    <w:p w:rsidR="00EE195F" w:rsidRDefault="00EE195F">
      <w:pPr>
        <w:pStyle w:val="ConsPlusNormal"/>
        <w:jc w:val="right"/>
      </w:pPr>
      <w:r>
        <w:t>культурного наследия</w:t>
      </w:r>
    </w:p>
    <w:p w:rsidR="00EE195F" w:rsidRDefault="00EE195F">
      <w:pPr>
        <w:pStyle w:val="ConsPlusNormal"/>
        <w:jc w:val="right"/>
      </w:pPr>
      <w:r>
        <w:t>Волгоградской области</w:t>
      </w:r>
    </w:p>
    <w:p w:rsidR="00EE195F" w:rsidRDefault="00EE195F">
      <w:pPr>
        <w:pStyle w:val="ConsPlusNormal"/>
        <w:jc w:val="right"/>
      </w:pPr>
      <w:r>
        <w:t>от 08 июня 2021 г. N 389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EE195F" w:rsidRDefault="00EE195F">
      <w:pPr>
        <w:pStyle w:val="ConsPlusTitle"/>
        <w:jc w:val="center"/>
      </w:pPr>
      <w:r>
        <w:t>ЗНАЧЕНИЯ "БРАТСКАЯ МОГИЛА СОВЕТСКИХ ВОИНОВ, ПОГИБШИХ</w:t>
      </w:r>
    </w:p>
    <w:p w:rsidR="00EE195F" w:rsidRDefault="00EE195F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EE195F" w:rsidRDefault="00EE195F">
      <w:pPr>
        <w:pStyle w:val="ConsPlusTitle"/>
        <w:jc w:val="center"/>
      </w:pPr>
      <w:r>
        <w:t>ВОЛГОГРАДСКАЯ ОБЛАСТЬ, КАЛАЧЕВСКИЙ РАЙОН, Х. БУЗИНОВКА,</w:t>
      </w:r>
    </w:p>
    <w:p w:rsidR="00EE195F" w:rsidRDefault="00EE195F">
      <w:pPr>
        <w:pStyle w:val="ConsPlusTitle"/>
        <w:jc w:val="center"/>
      </w:pPr>
      <w:r>
        <w:t>УЛ. БОЛЬШАЯ, 8-А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</w:t>
      </w:r>
      <w:proofErr w:type="spellStart"/>
      <w:r>
        <w:t>Бузиновка</w:t>
      </w:r>
      <w:proofErr w:type="spellEnd"/>
      <w:r>
        <w:t>, ул. Большая, 8-а, являются: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 xml:space="preserve">местоположение - Волгоградская область, Калачевский район, х. </w:t>
      </w:r>
      <w:proofErr w:type="spellStart"/>
      <w:r>
        <w:t>Бузиновка</w:t>
      </w:r>
      <w:proofErr w:type="spellEnd"/>
      <w:r>
        <w:t>, ул. Большая, 8-а;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останки захороненных со всеми находящимися в погребении материальными предметами (при наличии);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объемно-пространственное решение: надмогильное сооружение в виде обелиска с примыкающим к нему надгробным сооружением, расположенным по линии юго-восток - северо-запад;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обелиск: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- квадратное в плане основание;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- квадратный в плане двухступенчатый постамент;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- гранитные мемориальные доски на второй ступени постамента с лицевой и боковых сторон с высеченными именами павших защитников Отечества;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 xml:space="preserve">- обелиск в виде вытянутой усеченной пирамиды с профилированным поясом (торус), завершенный </w:t>
      </w:r>
      <w:proofErr w:type="spellStart"/>
      <w:r>
        <w:t>пирамидионом</w:t>
      </w:r>
      <w:proofErr w:type="spellEnd"/>
      <w:r>
        <w:t>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- гранитная мемориальная доска с высеченной мемориальной надписью в верхней половине юго-восточной стороны обелиска;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- текст мемориальной надписи: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>
        <w:t>"Здесь похоронены</w:t>
      </w:r>
    </w:p>
    <w:p w:rsidR="00EE195F" w:rsidRDefault="00EE195F">
      <w:pPr>
        <w:pStyle w:val="ConsPlusNormal"/>
        <w:jc w:val="center"/>
      </w:pPr>
      <w:r>
        <w:t>воины</w:t>
      </w:r>
    </w:p>
    <w:p w:rsidR="00EE195F" w:rsidRDefault="00EE195F">
      <w:pPr>
        <w:pStyle w:val="ConsPlusNormal"/>
        <w:jc w:val="center"/>
      </w:pPr>
      <w:r>
        <w:t>Советской Армии,</w:t>
      </w:r>
    </w:p>
    <w:p w:rsidR="00EE195F" w:rsidRDefault="00EE195F">
      <w:pPr>
        <w:pStyle w:val="ConsPlusNormal"/>
        <w:jc w:val="center"/>
      </w:pPr>
      <w:r>
        <w:t>погибшие в боях</w:t>
      </w:r>
    </w:p>
    <w:p w:rsidR="00EE195F" w:rsidRDefault="00EE195F">
      <w:pPr>
        <w:pStyle w:val="ConsPlusNormal"/>
        <w:jc w:val="center"/>
      </w:pPr>
      <w:r>
        <w:t>за свободу</w:t>
      </w:r>
    </w:p>
    <w:p w:rsidR="00EE195F" w:rsidRDefault="00EE195F">
      <w:pPr>
        <w:pStyle w:val="ConsPlusNormal"/>
        <w:jc w:val="center"/>
      </w:pPr>
      <w:r>
        <w:t>и независимость</w:t>
      </w:r>
    </w:p>
    <w:p w:rsidR="00EE195F" w:rsidRDefault="00EE195F">
      <w:pPr>
        <w:pStyle w:val="ConsPlusNormal"/>
        <w:jc w:val="center"/>
      </w:pPr>
      <w:r>
        <w:t>нашей Родины</w:t>
      </w:r>
    </w:p>
    <w:p w:rsidR="00EE195F" w:rsidRDefault="00EE195F">
      <w:pPr>
        <w:pStyle w:val="ConsPlusNormal"/>
        <w:jc w:val="center"/>
      </w:pPr>
      <w:r>
        <w:t>в декабре 1942 г.";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ind w:firstLine="540"/>
        <w:jc w:val="both"/>
      </w:pPr>
      <w:r>
        <w:t>- барельефное изображение лавровой ветви ниже мемориальной доски;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надгробное сооружение:</w:t>
      </w:r>
    </w:p>
    <w:p w:rsidR="00EE195F" w:rsidRDefault="00EE195F">
      <w:pPr>
        <w:pStyle w:val="ConsPlusNormal"/>
        <w:spacing w:before="220"/>
        <w:ind w:firstLine="540"/>
        <w:jc w:val="both"/>
      </w:pPr>
      <w:r>
        <w:t>- прямоугольный в плане надмогильный холм, окантованный парапетным ограждением, примыкающий к обелиску.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right"/>
        <w:outlineLvl w:val="1"/>
      </w:pPr>
      <w:r>
        <w:t>Приложение 1</w:t>
      </w:r>
    </w:p>
    <w:p w:rsidR="00EE195F" w:rsidRDefault="00EE195F">
      <w:pPr>
        <w:pStyle w:val="ConsPlusNormal"/>
        <w:jc w:val="right"/>
      </w:pPr>
      <w:r>
        <w:t>к предмету охраны</w:t>
      </w:r>
    </w:p>
    <w:p w:rsidR="00EE195F" w:rsidRDefault="00EE195F">
      <w:pPr>
        <w:pStyle w:val="ConsPlusNormal"/>
        <w:jc w:val="right"/>
      </w:pPr>
      <w:r>
        <w:t>объекта культурного</w:t>
      </w:r>
    </w:p>
    <w:p w:rsidR="00EE195F" w:rsidRDefault="00EE195F">
      <w:pPr>
        <w:pStyle w:val="ConsPlusNormal"/>
        <w:jc w:val="right"/>
      </w:pPr>
      <w:r>
        <w:t>наследия регионального</w:t>
      </w:r>
    </w:p>
    <w:p w:rsidR="00EE195F" w:rsidRDefault="00EE195F">
      <w:pPr>
        <w:pStyle w:val="ConsPlusNormal"/>
        <w:jc w:val="right"/>
      </w:pPr>
      <w:r>
        <w:t>значения "Братская могила</w:t>
      </w:r>
    </w:p>
    <w:p w:rsidR="00EE195F" w:rsidRDefault="00EE195F">
      <w:pPr>
        <w:pStyle w:val="ConsPlusNormal"/>
        <w:jc w:val="right"/>
      </w:pPr>
      <w:r>
        <w:lastRenderedPageBreak/>
        <w:t>советских воинов, погибших</w:t>
      </w:r>
    </w:p>
    <w:p w:rsidR="00EE195F" w:rsidRDefault="00EE195F">
      <w:pPr>
        <w:pStyle w:val="ConsPlusNormal"/>
        <w:jc w:val="right"/>
      </w:pPr>
      <w:r>
        <w:t>в период Сталинградской битвы",</w:t>
      </w:r>
    </w:p>
    <w:p w:rsidR="00EE195F" w:rsidRDefault="00EE195F">
      <w:pPr>
        <w:pStyle w:val="ConsPlusNormal"/>
        <w:jc w:val="right"/>
      </w:pPr>
      <w:r>
        <w:t>расположенного по адресу:</w:t>
      </w:r>
    </w:p>
    <w:p w:rsidR="00EE195F" w:rsidRDefault="00EE195F">
      <w:pPr>
        <w:pStyle w:val="ConsPlusNormal"/>
        <w:jc w:val="right"/>
      </w:pPr>
      <w:r>
        <w:t>Волгоградская область,</w:t>
      </w:r>
    </w:p>
    <w:p w:rsidR="00EE195F" w:rsidRDefault="00EE195F">
      <w:pPr>
        <w:pStyle w:val="ConsPlusNormal"/>
        <w:jc w:val="right"/>
      </w:pPr>
      <w:r>
        <w:t>Калачевский район,</w:t>
      </w:r>
    </w:p>
    <w:p w:rsidR="00EE195F" w:rsidRDefault="00EE195F">
      <w:pPr>
        <w:pStyle w:val="ConsPlusNormal"/>
        <w:jc w:val="right"/>
      </w:pPr>
      <w:r>
        <w:t xml:space="preserve">х. </w:t>
      </w:r>
      <w:proofErr w:type="spellStart"/>
      <w:r>
        <w:t>Бузиновка</w:t>
      </w:r>
      <w:proofErr w:type="spellEnd"/>
      <w:r>
        <w:t>,</w:t>
      </w:r>
    </w:p>
    <w:p w:rsidR="00EE195F" w:rsidRDefault="00EE195F">
      <w:pPr>
        <w:pStyle w:val="ConsPlusNormal"/>
        <w:jc w:val="right"/>
      </w:pPr>
      <w:r>
        <w:t>ул. Большая, 8-а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EE195F" w:rsidRDefault="00EE195F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E195F" w:rsidRDefault="00EE195F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E195F" w:rsidRDefault="00EE195F">
      <w:pPr>
        <w:pStyle w:val="ConsPlusTitle"/>
        <w:jc w:val="center"/>
      </w:pPr>
      <w:r>
        <w:t>ПО АДРЕСУ: ВОЛГОГРАДСКАЯ ОБЛАСТЬ, КАЛАЧЕВСКИЙ РАЙОН,</w:t>
      </w:r>
    </w:p>
    <w:p w:rsidR="00EE195F" w:rsidRDefault="00EE195F">
      <w:pPr>
        <w:pStyle w:val="ConsPlusTitle"/>
        <w:jc w:val="center"/>
      </w:pPr>
      <w:r>
        <w:t>Х. БУЗИНОВКА, УЛ. БОЛЬШАЯ, 8-А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 w:rsidRPr="00FB0EE8">
        <w:rPr>
          <w:position w:val="-244"/>
        </w:rPr>
        <w:pict>
          <v:shape id="_x0000_i1025" style="width:343.5pt;height:255pt" coordsize="" o:spt="100" adj="0,,0" path="" filled="f" stroked="f">
            <v:stroke joinstyle="miter"/>
            <v:imagedata r:id="rId8" o:title="base_23732_227460_32768"/>
            <v:formulas/>
            <v:path o:connecttype="segments"/>
          </v:shape>
        </w:pic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>
        <w:t>мемориальная доска и барельеф лавровой ветви на обелиске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 w:rsidRPr="00FB0EE8">
        <w:rPr>
          <w:position w:val="-226"/>
        </w:rPr>
        <w:pict>
          <v:shape id="_x0000_i1026" style="width:343.5pt;height:237.75pt" coordsize="" o:spt="100" adj="0,,0" path="" filled="f" stroked="f">
            <v:stroke joinstyle="miter"/>
            <v:imagedata r:id="rId9" o:title="base_23732_227460_32769"/>
            <v:formulas/>
            <v:path o:connecttype="segments"/>
          </v:shape>
        </w:pic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>
        <w:t>мемориальная доска с фамилиями и инициалами павших</w:t>
      </w:r>
    </w:p>
    <w:p w:rsidR="00EE195F" w:rsidRDefault="00EE195F">
      <w:pPr>
        <w:pStyle w:val="ConsPlusNormal"/>
        <w:jc w:val="center"/>
      </w:pPr>
      <w:r>
        <w:t>защитников Отечества с лицевой стороны постамента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 w:rsidRPr="00FB0EE8">
        <w:rPr>
          <w:position w:val="-246"/>
        </w:rPr>
        <w:pict>
          <v:shape id="_x0000_i1027" style="width:343.5pt;height:257.25pt" coordsize="" o:spt="100" adj="0,,0" path="" filled="f" stroked="f">
            <v:stroke joinstyle="miter"/>
            <v:imagedata r:id="rId10" o:title="base_23732_227460_32770"/>
            <v:formulas/>
            <v:path o:connecttype="segments"/>
          </v:shape>
        </w:pic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>
        <w:t>мемориальные доски с фамилиями и инициалами павших</w:t>
      </w:r>
    </w:p>
    <w:p w:rsidR="00EE195F" w:rsidRDefault="00EE195F">
      <w:pPr>
        <w:pStyle w:val="ConsPlusNormal"/>
        <w:jc w:val="center"/>
      </w:pPr>
      <w:r>
        <w:t>защитников Отечества с боковых сторон постамента</w: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 w:rsidRPr="00FB0EE8">
        <w:rPr>
          <w:position w:val="-245"/>
        </w:rPr>
        <w:pict>
          <v:shape id="_x0000_i1028" style="width:343.5pt;height:256.5pt" coordsize="" o:spt="100" adj="0,,0" path="" filled="f" stroked="f">
            <v:stroke joinstyle="miter"/>
            <v:imagedata r:id="rId11" o:title="base_23732_227460_32771"/>
            <v:formulas/>
            <v:path o:connecttype="segments"/>
          </v:shape>
        </w:pic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center"/>
      </w:pPr>
      <w:r w:rsidRPr="00FB0EE8">
        <w:rPr>
          <w:position w:val="-245"/>
        </w:rPr>
        <w:lastRenderedPageBreak/>
        <w:pict>
          <v:shape id="_x0000_i1029" style="width:343.5pt;height:256.5pt" coordsize="" o:spt="100" adj="0,,0" path="" filled="f" stroked="f">
            <v:stroke joinstyle="miter"/>
            <v:imagedata r:id="rId12" o:title="base_23732_227460_32772"/>
            <v:formulas/>
            <v:path o:connecttype="segments"/>
          </v:shape>
        </w:pict>
      </w: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jc w:val="both"/>
      </w:pPr>
    </w:p>
    <w:p w:rsidR="00EE195F" w:rsidRDefault="00EE19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B97" w:rsidRDefault="00634B97"/>
    <w:sectPr w:rsidR="00634B97" w:rsidSect="004A6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95F"/>
    <w:rsid w:val="00634B97"/>
    <w:rsid w:val="00EE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2B7B4-3A76-4C2A-BBF5-942EE749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9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19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19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1B42D26F47EB1D86BB9F50B4F72B06958F798669F4117755F0539FDA7878B9FBC9F2379A01DCF89E9879AF6B792BA3356AAC3685ADD8201B40A079M7bES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1B42D26F47EB1D86BB815DA29B74039784258D68FE182800A055C885287EECBB89F462D945D1F89E932DFF2F2772F07521A1329FB1D824M0b4S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3C1B42D26F47EB1D86BB815DA29B7403968C248F69F7182800A055C885287EECA989AC6EDB41CFF998867BAE69M7b3S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711</Words>
  <Characters>4055</Characters>
  <Application>Microsoft Office Word</Application>
  <DocSecurity>0</DocSecurity>
  <Lines>33</Lines>
  <Paragraphs>9</Paragraphs>
  <ScaleCrop>false</ScaleCrop>
  <Company>diakov.net</Company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2021-06-24T18:27:00Z</dcterms:created>
  <dcterms:modified xsi:type="dcterms:W3CDTF">2021-06-24T18:28:00Z</dcterms:modified>
</cp:coreProperties>
</file>