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533" w:rsidRDefault="0013653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36533" w:rsidRDefault="00136533">
      <w:pPr>
        <w:pStyle w:val="ConsPlusNormal"/>
        <w:jc w:val="both"/>
        <w:outlineLvl w:val="0"/>
      </w:pPr>
    </w:p>
    <w:p w:rsidR="00136533" w:rsidRDefault="0013653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36533" w:rsidRDefault="00136533">
      <w:pPr>
        <w:pStyle w:val="ConsPlusTitle"/>
        <w:jc w:val="center"/>
      </w:pPr>
      <w:r>
        <w:t>КУЛЬТУРНОГО НАСЛЕДИЯ ВОЛГОГРАДСКОЙ ОБЛАСТИ</w:t>
      </w:r>
    </w:p>
    <w:p w:rsidR="00136533" w:rsidRDefault="00136533">
      <w:pPr>
        <w:pStyle w:val="ConsPlusTitle"/>
        <w:jc w:val="both"/>
      </w:pPr>
    </w:p>
    <w:p w:rsidR="00136533" w:rsidRDefault="00136533">
      <w:pPr>
        <w:pStyle w:val="ConsPlusTitle"/>
        <w:jc w:val="center"/>
      </w:pPr>
      <w:r>
        <w:t>ПРИКАЗ</w:t>
      </w:r>
    </w:p>
    <w:p w:rsidR="00136533" w:rsidRDefault="00136533">
      <w:pPr>
        <w:pStyle w:val="ConsPlusTitle"/>
        <w:jc w:val="center"/>
      </w:pPr>
      <w:r>
        <w:t>от 9 июня 2021 г. N 394</w:t>
      </w:r>
    </w:p>
    <w:p w:rsidR="00136533" w:rsidRDefault="00136533">
      <w:pPr>
        <w:pStyle w:val="ConsPlusTitle"/>
        <w:jc w:val="both"/>
      </w:pPr>
    </w:p>
    <w:p w:rsidR="00136533" w:rsidRDefault="0013653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136533" w:rsidRDefault="00136533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136533" w:rsidRDefault="00136533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136533" w:rsidRDefault="00136533">
      <w:pPr>
        <w:pStyle w:val="ConsPlusTitle"/>
        <w:jc w:val="center"/>
      </w:pPr>
      <w:r>
        <w:t>ПО АДРЕСУ: ВОЛГОГРАДСКАЯ ОБЛАСТЬ, КАЛАЧЕВСКИЙ РАЙОН,</w:t>
      </w:r>
    </w:p>
    <w:p w:rsidR="00136533" w:rsidRDefault="00136533">
      <w:pPr>
        <w:pStyle w:val="ConsPlusTitle"/>
        <w:jc w:val="center"/>
      </w:pPr>
      <w:r>
        <w:t>Х. ЕВЛАМПИЕВСКИЙ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</w:t>
      </w:r>
      <w:bookmarkStart w:id="0" w:name="_GoBack"/>
      <w:r>
        <w:t>х. Евлампиевский</w:t>
      </w:r>
      <w:bookmarkEnd w:id="0"/>
      <w:r>
        <w:t>.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right"/>
      </w:pPr>
      <w:r>
        <w:t>Председатель комитета</w:t>
      </w:r>
    </w:p>
    <w:p w:rsidR="00136533" w:rsidRDefault="00136533">
      <w:pPr>
        <w:pStyle w:val="ConsPlusNormal"/>
        <w:jc w:val="right"/>
      </w:pPr>
      <w:r>
        <w:t>А.Ю.БАЖЕНОВ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right"/>
        <w:outlineLvl w:val="0"/>
      </w:pPr>
      <w:r>
        <w:t>Утвержден</w:t>
      </w:r>
    </w:p>
    <w:p w:rsidR="00136533" w:rsidRDefault="00136533">
      <w:pPr>
        <w:pStyle w:val="ConsPlusNormal"/>
        <w:jc w:val="right"/>
      </w:pPr>
      <w:r>
        <w:t>приказом</w:t>
      </w:r>
    </w:p>
    <w:p w:rsidR="00136533" w:rsidRDefault="00136533">
      <w:pPr>
        <w:pStyle w:val="ConsPlusNormal"/>
        <w:jc w:val="right"/>
      </w:pPr>
      <w:r>
        <w:t>комитета</w:t>
      </w:r>
    </w:p>
    <w:p w:rsidR="00136533" w:rsidRDefault="00136533">
      <w:pPr>
        <w:pStyle w:val="ConsPlusNormal"/>
        <w:jc w:val="right"/>
      </w:pPr>
      <w:r>
        <w:t>государственной охраны</w:t>
      </w:r>
    </w:p>
    <w:p w:rsidR="00136533" w:rsidRDefault="00136533">
      <w:pPr>
        <w:pStyle w:val="ConsPlusNormal"/>
        <w:jc w:val="right"/>
      </w:pPr>
      <w:r>
        <w:t>объектов культурного наследия</w:t>
      </w:r>
    </w:p>
    <w:p w:rsidR="00136533" w:rsidRDefault="00136533">
      <w:pPr>
        <w:pStyle w:val="ConsPlusNormal"/>
        <w:jc w:val="right"/>
      </w:pPr>
      <w:r>
        <w:t>Волгоградской области</w:t>
      </w:r>
    </w:p>
    <w:p w:rsidR="00136533" w:rsidRDefault="00136533">
      <w:pPr>
        <w:pStyle w:val="ConsPlusNormal"/>
        <w:jc w:val="right"/>
      </w:pPr>
      <w:r>
        <w:t>от 09 июня 2021 г. N 394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136533" w:rsidRDefault="00136533">
      <w:pPr>
        <w:pStyle w:val="ConsPlusTitle"/>
        <w:jc w:val="center"/>
      </w:pPr>
      <w:r>
        <w:t>ЗНАЧЕНИЯ "БРАТСКАЯ МОГИЛА СОВЕТСКИХ ВОИНОВ, ПОГИБШИХ</w:t>
      </w:r>
    </w:p>
    <w:p w:rsidR="00136533" w:rsidRDefault="00136533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136533" w:rsidRDefault="00136533">
      <w:pPr>
        <w:pStyle w:val="ConsPlusTitle"/>
        <w:jc w:val="center"/>
      </w:pPr>
      <w:r>
        <w:t>ВОЛГОГРАДСКАЯ ОБЛАСТЬ, КАЛАЧЕВСКИЙ РАЙОН, Х. ЕВЛАМПИЕВСКИЙ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</w:t>
      </w:r>
      <w:r>
        <w:lastRenderedPageBreak/>
        <w:t>советских воинов, погибших в период Сталинградской битвы", расположенного по адресу: Волгоградская область, Калачевский район, х. Евлампиевский, являются: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местоположение - Волгоградская область, Калачевский район, х. Евлампиевский;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останки захороненных со всеми относящимися к ним материальными предметами (при наличии);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объемно-планировочное решение: надмогильное сооружение, окруженное с трех сторон шестью отдельно стоящими невысокими стелами;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надмогильное сооружение в виде стелы, выполненное из бетона с белой мраморной крошкой: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- прямоугольный в плане постамент;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- прямоугольная в плане стела трапециевидной формы;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художественно-декоративное оформление лицевой поверхности стелы: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- рельеф в верхней правой части стелы, стилизованный под изрешеченную пулями поверхность;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- косые борозды по поверхности стелы, символизирующие складки знамени;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- мраморная доска прямоугольной формы в верхней левой части стелы;</w:t>
      </w:r>
    </w:p>
    <w:p w:rsidR="00136533" w:rsidRDefault="00136533">
      <w:pPr>
        <w:pStyle w:val="ConsPlusNormal"/>
        <w:spacing w:before="220"/>
        <w:ind w:firstLine="540"/>
        <w:jc w:val="both"/>
      </w:pPr>
      <w:r>
        <w:t>- текст мемориальной надписи, выполненный контррельефными буквами по центру доски: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center"/>
      </w:pPr>
      <w:r>
        <w:t>"Великие подвиги Ваши</w:t>
      </w:r>
    </w:p>
    <w:p w:rsidR="00136533" w:rsidRDefault="00136533">
      <w:pPr>
        <w:pStyle w:val="ConsPlusNormal"/>
        <w:jc w:val="center"/>
      </w:pPr>
      <w:r>
        <w:t>бессмертны</w:t>
      </w:r>
    </w:p>
    <w:p w:rsidR="00136533" w:rsidRDefault="00136533">
      <w:pPr>
        <w:pStyle w:val="ConsPlusNormal"/>
        <w:jc w:val="center"/>
      </w:pPr>
      <w:r>
        <w:t>Слава о Вас переживет века</w:t>
      </w:r>
    </w:p>
    <w:p w:rsidR="00136533" w:rsidRDefault="00136533">
      <w:pPr>
        <w:pStyle w:val="ConsPlusNormal"/>
        <w:jc w:val="center"/>
      </w:pPr>
      <w:r>
        <w:t>Память о Вас навсегда</w:t>
      </w:r>
    </w:p>
    <w:p w:rsidR="00136533" w:rsidRDefault="00136533">
      <w:pPr>
        <w:pStyle w:val="ConsPlusNormal"/>
        <w:jc w:val="center"/>
      </w:pPr>
      <w:r>
        <w:t>сохранит Родина</w:t>
      </w:r>
    </w:p>
    <w:p w:rsidR="00136533" w:rsidRDefault="00136533">
      <w:pPr>
        <w:pStyle w:val="ConsPlusNormal"/>
        <w:jc w:val="center"/>
      </w:pPr>
      <w:r>
        <w:t>Здесь похоронены</w:t>
      </w:r>
    </w:p>
    <w:p w:rsidR="00136533" w:rsidRDefault="00136533">
      <w:pPr>
        <w:pStyle w:val="ConsPlusNormal"/>
        <w:jc w:val="center"/>
      </w:pPr>
      <w:r>
        <w:t>солдаты и офицеры</w:t>
      </w:r>
    </w:p>
    <w:p w:rsidR="00136533" w:rsidRDefault="00136533">
      <w:pPr>
        <w:pStyle w:val="ConsPlusNormal"/>
        <w:jc w:val="center"/>
      </w:pPr>
      <w:r>
        <w:t>Советской Армии,</w:t>
      </w:r>
    </w:p>
    <w:p w:rsidR="00136533" w:rsidRDefault="00136533">
      <w:pPr>
        <w:pStyle w:val="ConsPlusNormal"/>
        <w:jc w:val="center"/>
      </w:pPr>
      <w:r>
        <w:t>павшие смертью храбрых</w:t>
      </w:r>
    </w:p>
    <w:p w:rsidR="00136533" w:rsidRDefault="00136533">
      <w:pPr>
        <w:pStyle w:val="ConsPlusNormal"/>
        <w:jc w:val="center"/>
      </w:pPr>
      <w:r>
        <w:t>в ожесточенной борьбе</w:t>
      </w:r>
    </w:p>
    <w:p w:rsidR="00136533" w:rsidRDefault="00136533">
      <w:pPr>
        <w:pStyle w:val="ConsPlusNormal"/>
        <w:jc w:val="center"/>
      </w:pPr>
      <w:r>
        <w:t>с немецко-фашистскими</w:t>
      </w:r>
    </w:p>
    <w:p w:rsidR="00136533" w:rsidRDefault="00136533">
      <w:pPr>
        <w:pStyle w:val="ConsPlusNormal"/>
        <w:jc w:val="center"/>
      </w:pPr>
      <w:r>
        <w:t>захватчиками</w:t>
      </w:r>
    </w:p>
    <w:p w:rsidR="00136533" w:rsidRDefault="00136533">
      <w:pPr>
        <w:pStyle w:val="ConsPlusNormal"/>
        <w:jc w:val="center"/>
      </w:pPr>
      <w:r>
        <w:t>1942 - 1943 гг.";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ind w:firstLine="540"/>
        <w:jc w:val="both"/>
      </w:pPr>
      <w:r>
        <w:t>шесть невысоких, прямоугольных в плане стел с нанесенными именами павших защитников Отечества.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right"/>
        <w:outlineLvl w:val="1"/>
      </w:pPr>
      <w:r>
        <w:t>Приложение 1</w:t>
      </w:r>
    </w:p>
    <w:p w:rsidR="00136533" w:rsidRDefault="00136533">
      <w:pPr>
        <w:pStyle w:val="ConsPlusNormal"/>
        <w:jc w:val="right"/>
      </w:pPr>
      <w:r>
        <w:t>к предмету охраны объекта</w:t>
      </w:r>
    </w:p>
    <w:p w:rsidR="00136533" w:rsidRDefault="00136533">
      <w:pPr>
        <w:pStyle w:val="ConsPlusNormal"/>
        <w:jc w:val="right"/>
      </w:pPr>
      <w:r>
        <w:t>культурного наследия</w:t>
      </w:r>
    </w:p>
    <w:p w:rsidR="00136533" w:rsidRDefault="00136533">
      <w:pPr>
        <w:pStyle w:val="ConsPlusNormal"/>
        <w:jc w:val="right"/>
      </w:pPr>
      <w:r>
        <w:t>регионального значения</w:t>
      </w:r>
    </w:p>
    <w:p w:rsidR="00136533" w:rsidRDefault="00136533">
      <w:pPr>
        <w:pStyle w:val="ConsPlusNormal"/>
        <w:jc w:val="right"/>
      </w:pPr>
      <w:r>
        <w:t>"Братская могила советских</w:t>
      </w:r>
    </w:p>
    <w:p w:rsidR="00136533" w:rsidRDefault="00136533">
      <w:pPr>
        <w:pStyle w:val="ConsPlusNormal"/>
        <w:jc w:val="right"/>
      </w:pPr>
      <w:r>
        <w:t>воинов, погибших в период</w:t>
      </w:r>
    </w:p>
    <w:p w:rsidR="00136533" w:rsidRDefault="00136533">
      <w:pPr>
        <w:pStyle w:val="ConsPlusNormal"/>
        <w:jc w:val="right"/>
      </w:pPr>
      <w:r>
        <w:lastRenderedPageBreak/>
        <w:t>Сталинградской битвы",</w:t>
      </w:r>
    </w:p>
    <w:p w:rsidR="00136533" w:rsidRDefault="00136533">
      <w:pPr>
        <w:pStyle w:val="ConsPlusNormal"/>
        <w:jc w:val="right"/>
      </w:pPr>
      <w:r>
        <w:t>расположенного по адресу:</w:t>
      </w:r>
    </w:p>
    <w:p w:rsidR="00136533" w:rsidRDefault="00136533">
      <w:pPr>
        <w:pStyle w:val="ConsPlusNormal"/>
        <w:jc w:val="right"/>
      </w:pPr>
      <w:r>
        <w:t>Волгоградская область,</w:t>
      </w:r>
    </w:p>
    <w:p w:rsidR="00136533" w:rsidRDefault="00136533">
      <w:pPr>
        <w:pStyle w:val="ConsPlusNormal"/>
        <w:jc w:val="right"/>
      </w:pPr>
      <w:r>
        <w:t>Калачевский район,</w:t>
      </w:r>
    </w:p>
    <w:p w:rsidR="00136533" w:rsidRDefault="00136533">
      <w:pPr>
        <w:pStyle w:val="ConsPlusNormal"/>
        <w:jc w:val="right"/>
      </w:pPr>
      <w:r>
        <w:t>х. Евлампиевский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136533" w:rsidRDefault="00136533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136533" w:rsidRDefault="00136533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136533" w:rsidRDefault="00136533">
      <w:pPr>
        <w:pStyle w:val="ConsPlusTitle"/>
        <w:jc w:val="center"/>
      </w:pPr>
      <w:r>
        <w:t>ПО АДРЕСУ: ВОЛГОГРАДСКАЯ ОБЛАСТЬ, КАЛАЧЕВСКИЙ РАЙОН,</w:t>
      </w:r>
    </w:p>
    <w:p w:rsidR="00136533" w:rsidRDefault="00136533">
      <w:pPr>
        <w:pStyle w:val="ConsPlusTitle"/>
        <w:jc w:val="center"/>
      </w:pPr>
      <w:r>
        <w:t>Х. ЕВЛАМПИЕВСКИЙ</w: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center"/>
      </w:pPr>
      <w:r w:rsidRPr="0090102A">
        <w:rPr>
          <w:position w:val="-214"/>
        </w:rPr>
        <w:pict>
          <v:shape id="_x0000_i1025" style="width:343.5pt;height:225.75pt" coordsize="" o:spt="100" adj="0,,0" path="" filled="f" stroked="f">
            <v:stroke joinstyle="miter"/>
            <v:imagedata r:id="rId8" o:title="base_23732_227463_32768"/>
            <v:formulas/>
            <v:path o:connecttype="segments"/>
          </v:shape>
        </w:pict>
      </w: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jc w:val="both"/>
      </w:pPr>
    </w:p>
    <w:p w:rsidR="00136533" w:rsidRDefault="001365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B97" w:rsidRDefault="00634B97"/>
    <w:sectPr w:rsidR="00634B97" w:rsidSect="004A2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533"/>
    <w:rsid w:val="00136533"/>
    <w:rsid w:val="0063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A8A13-72C7-40A3-A582-BD0A601B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65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65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65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61BBF28F77A277686A1501BE4EF0580FC7CB1489E5703746473702CF59A42C57784AF7656A2E3E0908C4405794F75331796BB0141FC15B6DE474D405mD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61BBF28F77A277686A0B0CA822AF5D0DCC971F88EF7968131731559009A27917384CA2262E233E0903901013CAAE00713266B40E03C15F07m2S" TargetMode="External"/><Relationship Id="rId5" Type="http://schemas.openxmlformats.org/officeDocument/2006/relationships/hyperlink" Target="consultantplus://offline/ref=FC61BBF28F77A277686A0B0CA822AF5D0CC4961D89E67968131731559009A279053814AE242A3D3F0F16C6415509mE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3785</Characters>
  <Application>Microsoft Office Word</Application>
  <DocSecurity>0</DocSecurity>
  <Lines>31</Lines>
  <Paragraphs>8</Paragraphs>
  <ScaleCrop>false</ScaleCrop>
  <Company>diakov.net</Company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2021-06-24T18:38:00Z</dcterms:created>
  <dcterms:modified xsi:type="dcterms:W3CDTF">2021-06-24T18:39:00Z</dcterms:modified>
</cp:coreProperties>
</file>