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AD9261" w14:textId="1CFEB8ED" w:rsidR="00206E99" w:rsidRDefault="00206E99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B2289E" w:rsidRPr="00B2289E">
        <w:t>Приказ комитета государственной охраны объектов культурного наследия Волгоградской обл. от 04.08.2017 N 103 "Об утверждении предмета охраны объекта культурного наследия регионального значения "Областное управление внутренних дел", 1957 г., расположенного по адресу: г. Волгоград, Центральный район, ул. Краснознаменская, д. 17"</w:t>
      </w:r>
    </w:p>
    <w:p w14:paraId="71D58B1F" w14:textId="77777777" w:rsidR="00206E99" w:rsidRDefault="00206E99">
      <w:pPr>
        <w:pStyle w:val="ConsPlusNormal"/>
        <w:jc w:val="both"/>
        <w:outlineLvl w:val="0"/>
      </w:pPr>
    </w:p>
    <w:p w14:paraId="28471614" w14:textId="77777777" w:rsidR="00206E99" w:rsidRDefault="00206E99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4A26D3CF" w14:textId="77777777" w:rsidR="00206E99" w:rsidRDefault="00206E99">
      <w:pPr>
        <w:pStyle w:val="ConsPlusTitle"/>
        <w:jc w:val="center"/>
      </w:pPr>
      <w:r>
        <w:t>КУЛЬТУРНОГО НАСЛЕДИЯ ВОЛГОГРАДСКОЙ ОБЛАСТИ</w:t>
      </w:r>
    </w:p>
    <w:p w14:paraId="4E987E2C" w14:textId="77777777" w:rsidR="00206E99" w:rsidRDefault="00206E99">
      <w:pPr>
        <w:pStyle w:val="ConsPlusTitle"/>
        <w:jc w:val="center"/>
      </w:pPr>
    </w:p>
    <w:p w14:paraId="4B2D2CE2" w14:textId="77777777" w:rsidR="00206E99" w:rsidRDefault="00206E99">
      <w:pPr>
        <w:pStyle w:val="ConsPlusTitle"/>
        <w:jc w:val="center"/>
      </w:pPr>
      <w:r>
        <w:t>ПРИКАЗ</w:t>
      </w:r>
    </w:p>
    <w:p w14:paraId="1F1FBE35" w14:textId="77777777" w:rsidR="00206E99" w:rsidRDefault="00206E99">
      <w:pPr>
        <w:pStyle w:val="ConsPlusTitle"/>
        <w:jc w:val="center"/>
      </w:pPr>
      <w:r>
        <w:t>от 4 августа 2017 г. N 103</w:t>
      </w:r>
    </w:p>
    <w:p w14:paraId="1FD0C482" w14:textId="77777777" w:rsidR="00206E99" w:rsidRDefault="00206E99">
      <w:pPr>
        <w:pStyle w:val="ConsPlusTitle"/>
        <w:jc w:val="center"/>
      </w:pPr>
    </w:p>
    <w:p w14:paraId="270F6D1F" w14:textId="77777777" w:rsidR="00206E99" w:rsidRDefault="00206E99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15D9F317" w14:textId="77777777" w:rsidR="00206E99" w:rsidRDefault="00206E99">
      <w:pPr>
        <w:pStyle w:val="ConsPlusTitle"/>
        <w:jc w:val="center"/>
      </w:pPr>
      <w:r>
        <w:t>РЕГИОНАЛЬНОГО ЗНАЧЕНИЯ "ОБЛАСТНОЕ УПРАВЛЕНИЕ ВНУТРЕННИХ</w:t>
      </w:r>
    </w:p>
    <w:p w14:paraId="654F6F01" w14:textId="77777777" w:rsidR="00206E99" w:rsidRDefault="00206E99">
      <w:pPr>
        <w:pStyle w:val="ConsPlusTitle"/>
        <w:jc w:val="center"/>
      </w:pPr>
      <w:r>
        <w:t>ДЕЛ", 1957 Г., РАСПОЛОЖЕННОГО ПО АДРЕСУ: Г. ВОЛГОГРАД,</w:t>
      </w:r>
    </w:p>
    <w:p w14:paraId="3362554D" w14:textId="77777777" w:rsidR="00206E99" w:rsidRDefault="00206E99">
      <w:pPr>
        <w:pStyle w:val="ConsPlusTitle"/>
        <w:jc w:val="center"/>
      </w:pPr>
      <w:r>
        <w:t>ЦЕНТРАЛЬНЫЙ РАЙОН, УЛ. КРАСНОЗНАМЕНСКАЯ, Д. 17</w:t>
      </w:r>
    </w:p>
    <w:p w14:paraId="5E6F3FF1" w14:textId="77777777" w:rsidR="00206E99" w:rsidRDefault="00206E99">
      <w:pPr>
        <w:pStyle w:val="ConsPlusNormal"/>
        <w:jc w:val="both"/>
      </w:pPr>
    </w:p>
    <w:p w14:paraId="6CF4D9A3" w14:textId="77777777" w:rsidR="00206E99" w:rsidRDefault="00206E99">
      <w:pPr>
        <w:pStyle w:val="ConsPlusNormal"/>
        <w:ind w:firstLine="540"/>
        <w:jc w:val="both"/>
      </w:pPr>
      <w:r>
        <w:t xml:space="preserve">Во исполнение Федерального </w:t>
      </w:r>
      <w:hyperlink r:id="rId5" w:history="1">
        <w:r>
          <w:rPr>
            <w:color w:val="0000FF"/>
          </w:rPr>
          <w:t>закона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Порядка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утвержденного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Положения</w:t>
        </w:r>
      </w:hyperlink>
      <w:r>
        <w:t xml:space="preserve"> о комитете государственной охраны объектов культурного наследия Волгоградской области, утвержденного постановлением Администрации Волгоградской области от 19 декабря 2016 г. N 697-п, приказываю:</w:t>
      </w:r>
    </w:p>
    <w:p w14:paraId="084E414C" w14:textId="77777777" w:rsidR="00206E99" w:rsidRDefault="00206E99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1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"Областное управление внутренних дел", 1957 г., расположенного по адресу: г. Волгоград, Центральный район, ул. Краснознаменская, д. 17, согласно приложению.</w:t>
      </w:r>
    </w:p>
    <w:p w14:paraId="3D2BB67C" w14:textId="77777777" w:rsidR="00206E99" w:rsidRDefault="00206E99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51047D86" w14:textId="77777777" w:rsidR="00206E99" w:rsidRDefault="00206E99">
      <w:pPr>
        <w:pStyle w:val="ConsPlusNormal"/>
        <w:jc w:val="both"/>
      </w:pPr>
    </w:p>
    <w:p w14:paraId="34506CA6" w14:textId="77777777" w:rsidR="00206E99" w:rsidRDefault="00206E99">
      <w:pPr>
        <w:pStyle w:val="ConsPlusNormal"/>
        <w:jc w:val="right"/>
      </w:pPr>
      <w:r>
        <w:t>Председатель комитета</w:t>
      </w:r>
    </w:p>
    <w:p w14:paraId="0C64F686" w14:textId="77777777" w:rsidR="00206E99" w:rsidRDefault="00206E99">
      <w:pPr>
        <w:pStyle w:val="ConsPlusNormal"/>
        <w:jc w:val="right"/>
      </w:pPr>
      <w:r>
        <w:t>А.В.ЛОМОВ</w:t>
      </w:r>
    </w:p>
    <w:p w14:paraId="18521A78" w14:textId="77777777" w:rsidR="00206E99" w:rsidRDefault="00206E99">
      <w:pPr>
        <w:pStyle w:val="ConsPlusNormal"/>
        <w:jc w:val="both"/>
      </w:pPr>
    </w:p>
    <w:p w14:paraId="20CE3261" w14:textId="77777777" w:rsidR="00206E99" w:rsidRDefault="00206E99">
      <w:pPr>
        <w:pStyle w:val="ConsPlusNormal"/>
        <w:jc w:val="both"/>
      </w:pPr>
    </w:p>
    <w:p w14:paraId="216F8357" w14:textId="77777777" w:rsidR="00206E99" w:rsidRDefault="00206E99">
      <w:pPr>
        <w:pStyle w:val="ConsPlusNormal"/>
        <w:jc w:val="both"/>
      </w:pPr>
    </w:p>
    <w:p w14:paraId="4E0E5AC0" w14:textId="77777777" w:rsidR="00206E99" w:rsidRDefault="00206E99">
      <w:pPr>
        <w:pStyle w:val="ConsPlusNormal"/>
        <w:jc w:val="both"/>
      </w:pPr>
    </w:p>
    <w:p w14:paraId="17BC4FCB" w14:textId="77777777" w:rsidR="00206E99" w:rsidRDefault="00206E99">
      <w:pPr>
        <w:pStyle w:val="ConsPlusNormal"/>
        <w:jc w:val="both"/>
      </w:pPr>
    </w:p>
    <w:p w14:paraId="2E4DE2A2" w14:textId="77777777" w:rsidR="00206E99" w:rsidRDefault="00206E99">
      <w:pPr>
        <w:pStyle w:val="ConsPlusNormal"/>
        <w:jc w:val="right"/>
        <w:outlineLvl w:val="0"/>
      </w:pPr>
      <w:r>
        <w:t>Приложение</w:t>
      </w:r>
    </w:p>
    <w:p w14:paraId="7CFC2A0E" w14:textId="77777777" w:rsidR="00206E99" w:rsidRDefault="00206E99">
      <w:pPr>
        <w:pStyle w:val="ConsPlusNormal"/>
        <w:jc w:val="right"/>
      </w:pPr>
      <w:r>
        <w:t>к приказу</w:t>
      </w:r>
    </w:p>
    <w:p w14:paraId="70E646AE" w14:textId="77777777" w:rsidR="00206E99" w:rsidRDefault="00206E99">
      <w:pPr>
        <w:pStyle w:val="ConsPlusNormal"/>
        <w:jc w:val="right"/>
      </w:pPr>
      <w:r>
        <w:t>комитета государственной</w:t>
      </w:r>
    </w:p>
    <w:p w14:paraId="4D327B1E" w14:textId="77777777" w:rsidR="00206E99" w:rsidRDefault="00206E99">
      <w:pPr>
        <w:pStyle w:val="ConsPlusNormal"/>
        <w:jc w:val="right"/>
      </w:pPr>
      <w:r>
        <w:t>охраны объектов</w:t>
      </w:r>
    </w:p>
    <w:p w14:paraId="24AA1C1F" w14:textId="77777777" w:rsidR="00206E99" w:rsidRDefault="00206E99">
      <w:pPr>
        <w:pStyle w:val="ConsPlusNormal"/>
        <w:jc w:val="right"/>
      </w:pPr>
      <w:r>
        <w:t>культурного наследия</w:t>
      </w:r>
    </w:p>
    <w:p w14:paraId="2D058C28" w14:textId="77777777" w:rsidR="00206E99" w:rsidRDefault="00206E99">
      <w:pPr>
        <w:pStyle w:val="ConsPlusNormal"/>
        <w:jc w:val="right"/>
      </w:pPr>
      <w:r>
        <w:t>Волгоградской области</w:t>
      </w:r>
    </w:p>
    <w:p w14:paraId="48DEAB87" w14:textId="77777777" w:rsidR="00206E99" w:rsidRDefault="00206E99">
      <w:pPr>
        <w:pStyle w:val="ConsPlusNormal"/>
        <w:jc w:val="right"/>
      </w:pPr>
      <w:r>
        <w:t>от 04.08.2017 N 103</w:t>
      </w:r>
    </w:p>
    <w:p w14:paraId="21674172" w14:textId="77777777" w:rsidR="00206E99" w:rsidRDefault="00206E99">
      <w:pPr>
        <w:pStyle w:val="ConsPlusNormal"/>
        <w:jc w:val="both"/>
      </w:pPr>
    </w:p>
    <w:p w14:paraId="11467F5E" w14:textId="77777777" w:rsidR="00206E99" w:rsidRDefault="00206E99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14:paraId="58910187" w14:textId="77777777" w:rsidR="00206E99" w:rsidRDefault="00206E99">
      <w:pPr>
        <w:pStyle w:val="ConsPlusTitle"/>
        <w:jc w:val="center"/>
      </w:pPr>
      <w:r>
        <w:t>ЗНАЧЕНИЯ "ОБЛАСТНОЕ УПРАВЛЕНИЕ ВНУТРЕННИХ ДЕЛ", 1957 Г.,</w:t>
      </w:r>
    </w:p>
    <w:p w14:paraId="4DF483B7" w14:textId="77777777" w:rsidR="00206E99" w:rsidRDefault="00206E99">
      <w:pPr>
        <w:pStyle w:val="ConsPlusTitle"/>
        <w:jc w:val="center"/>
      </w:pPr>
      <w:r>
        <w:t>РАСПОЛОЖЕННОГО ПО АДРЕСУ: Г. ВОЛГОГРАД, ЦЕНТРАЛЬНЫЙ РАЙОН,</w:t>
      </w:r>
    </w:p>
    <w:p w14:paraId="386DDDFF" w14:textId="77777777" w:rsidR="00206E99" w:rsidRDefault="00206E99">
      <w:pPr>
        <w:pStyle w:val="ConsPlusTitle"/>
        <w:jc w:val="center"/>
      </w:pPr>
      <w:r>
        <w:t>УЛ. КРАСНОЗНАМЕНСКАЯ, Д. 17</w:t>
      </w:r>
    </w:p>
    <w:p w14:paraId="69EA434B" w14:textId="77777777" w:rsidR="00206E99" w:rsidRDefault="00206E99">
      <w:pPr>
        <w:pStyle w:val="ConsPlusNormal"/>
        <w:jc w:val="both"/>
      </w:pPr>
    </w:p>
    <w:p w14:paraId="5B249545" w14:textId="77777777" w:rsidR="00206E99" w:rsidRDefault="00206E99">
      <w:pPr>
        <w:pStyle w:val="ConsPlusNormal"/>
        <w:ind w:firstLine="540"/>
        <w:jc w:val="both"/>
      </w:pPr>
      <w:r>
        <w:lastRenderedPageBreak/>
        <w:t>Предметом охраны объекта культурного наследия регионального значения "Областное управление внутренних дел", 1957 г., расположенного по адресу: г. Волгоград, Центральный район, ул. Краснознаменская, д. 17, являются:</w:t>
      </w:r>
    </w:p>
    <w:p w14:paraId="257F7007" w14:textId="77777777" w:rsidR="00206E99" w:rsidRDefault="00206E99">
      <w:pPr>
        <w:pStyle w:val="ConsPlusNormal"/>
        <w:spacing w:before="220"/>
        <w:ind w:firstLine="540"/>
        <w:jc w:val="both"/>
      </w:pPr>
      <w:r>
        <w:t>- местоположение и градостроительные характеристики: отдельно стоящее здание, расположенное по красной линии ул. Краснознаменская;</w:t>
      </w:r>
    </w:p>
    <w:p w14:paraId="24F98EF7" w14:textId="77777777" w:rsidR="00206E99" w:rsidRDefault="00206E99">
      <w:pPr>
        <w:pStyle w:val="ConsPlusNormal"/>
        <w:spacing w:before="220"/>
        <w:ind w:firstLine="540"/>
        <w:jc w:val="both"/>
      </w:pPr>
      <w:r>
        <w:t>- объемно-пространственная композиция: четырехэтажное, П-образное в плане здание с подвалом, образующее внутренний двор;</w:t>
      </w:r>
    </w:p>
    <w:p w14:paraId="14EE6C14" w14:textId="77777777" w:rsidR="00206E99" w:rsidRDefault="00206E99">
      <w:pPr>
        <w:pStyle w:val="ConsPlusNormal"/>
        <w:spacing w:before="220"/>
        <w:ind w:firstLine="540"/>
        <w:jc w:val="both"/>
      </w:pPr>
      <w:r>
        <w:t>- северо-восточный фасад, образованный 2-ступенчатым объемом и акцентированный высокой центральной частью с архитектурно-декоративными элементами;</w:t>
      </w:r>
    </w:p>
    <w:p w14:paraId="19B506A5" w14:textId="77777777" w:rsidR="00206E99" w:rsidRDefault="00206E99">
      <w:pPr>
        <w:pStyle w:val="ConsPlusNormal"/>
        <w:spacing w:before="220"/>
        <w:ind w:firstLine="540"/>
        <w:jc w:val="both"/>
      </w:pPr>
      <w:r>
        <w:t>- юго-восточный и северо-западный фасады: ритмическое расположение стилизованных дорических пилястр в простенках и оконных проемов с расположенными под ними картушами со скульптурными изображениями, фланкирующие орнаментальную группу четырехгранные столбики с пирамидальным завершением на парапете;</w:t>
      </w:r>
    </w:p>
    <w:p w14:paraId="50CCB771" w14:textId="77777777" w:rsidR="00206E99" w:rsidRDefault="00206E99">
      <w:pPr>
        <w:pStyle w:val="ConsPlusNormal"/>
        <w:spacing w:before="220"/>
        <w:ind w:firstLine="540"/>
        <w:jc w:val="both"/>
      </w:pPr>
      <w:r>
        <w:t>- крыши всех частей здания: конструкция - деревянная стропильная, форма - односкатная, материал кровли - металл;</w:t>
      </w:r>
    </w:p>
    <w:p w14:paraId="58A6392D" w14:textId="77777777" w:rsidR="00206E99" w:rsidRDefault="00206E99">
      <w:pPr>
        <w:pStyle w:val="ConsPlusNormal"/>
        <w:spacing w:before="220"/>
        <w:ind w:firstLine="540"/>
        <w:jc w:val="both"/>
      </w:pPr>
      <w:r>
        <w:t>- материал и характер обработки фасадов: гладкая штукатурка, окраска; штукатурная рустовка плоскости ниши на оси главного входа северо-восточного фасада, штукатурная рустовка цоколя;</w:t>
      </w:r>
    </w:p>
    <w:p w14:paraId="7BEC45FD" w14:textId="77777777" w:rsidR="00206E99" w:rsidRDefault="00206E99">
      <w:pPr>
        <w:pStyle w:val="ConsPlusNormal"/>
        <w:spacing w:before="220"/>
        <w:ind w:firstLine="540"/>
        <w:jc w:val="both"/>
      </w:pPr>
      <w:r>
        <w:t>- цветовое решение главных фасадов - основной цвет коричневая охра;</w:t>
      </w:r>
    </w:p>
    <w:p w14:paraId="32460887" w14:textId="77777777" w:rsidR="00206E99" w:rsidRDefault="00206E99">
      <w:pPr>
        <w:pStyle w:val="ConsPlusNormal"/>
        <w:spacing w:before="220"/>
        <w:ind w:firstLine="540"/>
        <w:jc w:val="both"/>
      </w:pPr>
      <w:r>
        <w:t>- расположение, форма, количество оконных и дверных проемов;</w:t>
      </w:r>
    </w:p>
    <w:p w14:paraId="43C1E235" w14:textId="77777777" w:rsidR="00206E99" w:rsidRDefault="00206E99">
      <w:pPr>
        <w:pStyle w:val="ConsPlusNormal"/>
        <w:spacing w:before="220"/>
        <w:ind w:firstLine="540"/>
        <w:jc w:val="both"/>
      </w:pPr>
      <w:r>
        <w:t xml:space="preserve">- композиция и декоративное убранство главных фасадов: осевое расположение проемов, скульптурное изображение герба СССР на северо-восточном фасаде, картуши со скульптурными изображениями (дубовая ветвь, медаль "За оборону Сталинграда" и символика НКВД), скульптурная композиция на высоком парапете (венок из листьев дуба, пятиконечная звезда, серп и молот, знаменная группа) на юго-восточном и северо-западном фасадах, стилизованные дорические пилястры в простенках, стилизованные дорические столбы, сильно вынесенный карниз, парапет; лепнина в подоконных частях, порталы входов с прямыми </w:t>
      </w:r>
      <w:proofErr w:type="spellStart"/>
      <w:r>
        <w:t>сандриками</w:t>
      </w:r>
      <w:proofErr w:type="spellEnd"/>
      <w:r>
        <w:t xml:space="preserve"> на </w:t>
      </w:r>
      <w:proofErr w:type="spellStart"/>
      <w:r>
        <w:t>модульонах</w:t>
      </w:r>
      <w:proofErr w:type="spellEnd"/>
      <w:r>
        <w:t xml:space="preserve">, пояс </w:t>
      </w:r>
      <w:proofErr w:type="spellStart"/>
      <w:r>
        <w:t>иоников</w:t>
      </w:r>
      <w:proofErr w:type="spellEnd"/>
      <w:r>
        <w:t>, розетки на венчающем карнизе.</w:t>
      </w:r>
    </w:p>
    <w:p w14:paraId="000FE9D1" w14:textId="77777777" w:rsidR="00206E99" w:rsidRDefault="00206E99">
      <w:pPr>
        <w:pStyle w:val="ConsPlusNormal"/>
        <w:jc w:val="both"/>
      </w:pPr>
    </w:p>
    <w:p w14:paraId="7D89B33D" w14:textId="77777777" w:rsidR="00206E99" w:rsidRDefault="00206E99">
      <w:pPr>
        <w:pStyle w:val="ConsPlusNormal"/>
        <w:jc w:val="both"/>
      </w:pPr>
    </w:p>
    <w:p w14:paraId="26AE33D5" w14:textId="77777777" w:rsidR="00206E99" w:rsidRDefault="00206E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4073FA2" w14:textId="77777777" w:rsidR="004F3FC2" w:rsidRDefault="004F3FC2"/>
    <w:sectPr w:rsidR="004F3FC2" w:rsidSect="001545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E99"/>
    <w:rsid w:val="00154571"/>
    <w:rsid w:val="00206E99"/>
    <w:rsid w:val="004F3FC2"/>
    <w:rsid w:val="00B22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0D6A1"/>
  <w15:chartTrackingRefBased/>
  <w15:docId w15:val="{67C426C6-0E3C-4790-9644-8544645B5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06E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06E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06E9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5E84EED612FEFE6721EA0B25B5921B8816C4311CD128849DC0A50AB6EC3180E799823D87732B0693AAFFA0CE251E12A326D793E7C6E0A0BE9C5BBFBS2hA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5E84EED612FEFE6721EBEBF4D357EBD83671F1ACF1E861E805956FC31931E5B39D8258D3476BD693AA4AE5CA60FB8797026753E64720B0BSFh7T" TargetMode="External"/><Relationship Id="rId5" Type="http://schemas.openxmlformats.org/officeDocument/2006/relationships/hyperlink" Target="consultantplus://offline/ref=B5E84EED612FEFE6721EBEBF4D357EBD83651C1FCD17861E805956FC31931E5B2BD87D813670A36938B1F80DE0S5hAT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712</Words>
  <Characters>4059</Characters>
  <Application>Microsoft Office Word</Application>
  <DocSecurity>0</DocSecurity>
  <Lines>33</Lines>
  <Paragraphs>9</Paragraphs>
  <ScaleCrop>false</ScaleCrop>
  <Company>diakov.net</Company>
  <LinksUpToDate>false</LinksUpToDate>
  <CharactersWithSpaces>4762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888</cp:lastModifiedBy>
  <cp:revision>2</cp:revision>
  <dcterms:created xsi:type="dcterms:W3CDTF">2020-12-26T19:33:00Z</dcterms:created>
  <dcterms:modified xsi:type="dcterms:W3CDTF">2024-04-11T07:18:00Z</dcterms:modified>
</cp:coreProperties>
</file>