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95837" w:rsidRDefault="00E9583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95837" w:rsidRDefault="00E95837">
      <w:pPr>
        <w:pStyle w:val="ConsPlusNormal"/>
        <w:jc w:val="both"/>
        <w:outlineLvl w:val="0"/>
      </w:pPr>
    </w:p>
    <w:p w:rsidR="00E95837" w:rsidRDefault="00E95837">
      <w:pPr>
        <w:pStyle w:val="ConsPlusTitle"/>
        <w:jc w:val="center"/>
        <w:outlineLvl w:val="0"/>
      </w:pPr>
      <w:r>
        <w:t>КОМИТЕТ КУЛЬТУРЫ</w:t>
      </w:r>
    </w:p>
    <w:p w:rsidR="00E95837" w:rsidRDefault="00E95837">
      <w:pPr>
        <w:pStyle w:val="ConsPlusTitle"/>
        <w:jc w:val="center"/>
      </w:pPr>
      <w:r>
        <w:t>ВОЛГОГРАДСКОЙ ОБЛАСТИ</w:t>
      </w:r>
    </w:p>
    <w:p w:rsidR="00E95837" w:rsidRDefault="00E95837">
      <w:pPr>
        <w:pStyle w:val="ConsPlusTitle"/>
        <w:jc w:val="center"/>
      </w:pPr>
    </w:p>
    <w:p w:rsidR="00E95837" w:rsidRDefault="00E95837">
      <w:pPr>
        <w:pStyle w:val="ConsPlusTitle"/>
        <w:jc w:val="center"/>
      </w:pPr>
      <w:r>
        <w:t>ПРИКАЗ</w:t>
      </w:r>
    </w:p>
    <w:p w:rsidR="00E95837" w:rsidRDefault="00E95837">
      <w:pPr>
        <w:pStyle w:val="ConsPlusTitle"/>
        <w:jc w:val="center"/>
      </w:pPr>
      <w:r>
        <w:t>от 1 февраля 2016 г. N 01-20/65</w:t>
      </w:r>
    </w:p>
    <w:p w:rsidR="00E95837" w:rsidRDefault="00E95837">
      <w:pPr>
        <w:pStyle w:val="ConsPlusTitle"/>
        <w:jc w:val="center"/>
      </w:pPr>
    </w:p>
    <w:p w:rsidR="00E95837" w:rsidRDefault="00E95837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E95837" w:rsidRDefault="00E95837">
      <w:pPr>
        <w:pStyle w:val="ConsPlusTitle"/>
        <w:jc w:val="center"/>
      </w:pPr>
      <w:r>
        <w:t>НАСЛЕДИЯ РЕГИОНАЛЬНОГО ЗНАЧЕНИЯ "ДОМ, В КОТОРОМ НАХОДИЛСЯ</w:t>
      </w:r>
    </w:p>
    <w:p w:rsidR="00E95837" w:rsidRDefault="00E95837">
      <w:pPr>
        <w:pStyle w:val="ConsPlusTitle"/>
        <w:jc w:val="center"/>
      </w:pPr>
      <w:r>
        <w:t>ШТАБ ТАНКОВОЙ БРИГАДЫ НАРОДНОГО ОПОЛЧЕНИЯ ТРАКТОРНОГО</w:t>
      </w:r>
    </w:p>
    <w:p w:rsidR="00E95837" w:rsidRDefault="00E95837">
      <w:pPr>
        <w:pStyle w:val="ConsPlusTitle"/>
        <w:jc w:val="center"/>
      </w:pPr>
      <w:r>
        <w:t>ЗАВОДА", 1941 - 1942 ГГ. ПО АДРЕСУ: ВОЛГОГРАДСКАЯ ОБЛАСТЬ,</w:t>
      </w:r>
    </w:p>
    <w:p w:rsidR="00E95837" w:rsidRDefault="00E95837">
      <w:pPr>
        <w:pStyle w:val="ConsPlusTitle"/>
        <w:jc w:val="center"/>
      </w:pPr>
      <w:r>
        <w:t>Г. ВОЛГОГРАД, ТРАКТОРОЗАВОДСКИЙ РАЙОН, ПР. ЛЕНИНА, 215,</w:t>
      </w:r>
    </w:p>
    <w:p w:rsidR="00E95837" w:rsidRDefault="00E95837">
      <w:pPr>
        <w:pStyle w:val="ConsPlusTitle"/>
        <w:jc w:val="center"/>
      </w:pPr>
      <w:r>
        <w:t>ЯВЛЯЮЩИХСЯ ОСНОВАНИЕМ ДЛЯ ВКЛЮЧЕНИЯ В ЕДИНЫЙ ГОСУДАРСТВЕННЫЙ</w:t>
      </w:r>
    </w:p>
    <w:p w:rsidR="00E95837" w:rsidRDefault="00E95837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E95837" w:rsidRDefault="00E95837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E95837" w:rsidRDefault="00E95837">
      <w:pPr>
        <w:pStyle w:val="ConsPlusTitle"/>
        <w:jc w:val="center"/>
      </w:pPr>
      <w:r>
        <w:t>ОБЯЗАТЕЛЬНОМУ СОХРАНЕНИЮ</w:t>
      </w: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"Дом, в котором находился штаб танковой бригады народного ополчения Тракторного завода", 1941 - 1942 гг. по адресу: Волгоградская область, г. Волгоград, Тракторозаводский район, пр. Ленина, 215, являющихся основанием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right"/>
      </w:pPr>
      <w:r>
        <w:t>Председатель комитета</w:t>
      </w:r>
    </w:p>
    <w:p w:rsidR="00E95837" w:rsidRDefault="00E95837">
      <w:pPr>
        <w:pStyle w:val="ConsPlusNormal"/>
        <w:jc w:val="right"/>
      </w:pPr>
      <w:r>
        <w:t>В.П.ГЕПФНЕР</w:t>
      </w: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right"/>
        <w:outlineLvl w:val="0"/>
      </w:pPr>
      <w:r>
        <w:t>Приложение</w:t>
      </w:r>
    </w:p>
    <w:p w:rsidR="00E95837" w:rsidRDefault="00E95837">
      <w:pPr>
        <w:pStyle w:val="ConsPlusNormal"/>
        <w:jc w:val="right"/>
      </w:pPr>
      <w:r>
        <w:t>к приказу</w:t>
      </w:r>
    </w:p>
    <w:p w:rsidR="00E95837" w:rsidRDefault="00E95837">
      <w:pPr>
        <w:pStyle w:val="ConsPlusNormal"/>
        <w:jc w:val="right"/>
      </w:pPr>
      <w:r>
        <w:t>комитета культуры</w:t>
      </w:r>
    </w:p>
    <w:p w:rsidR="00E95837" w:rsidRDefault="00E95837">
      <w:pPr>
        <w:pStyle w:val="ConsPlusNormal"/>
        <w:jc w:val="right"/>
      </w:pPr>
      <w:r>
        <w:t>Волгоградской области</w:t>
      </w:r>
    </w:p>
    <w:p w:rsidR="00E95837" w:rsidRDefault="00E95837">
      <w:pPr>
        <w:pStyle w:val="ConsPlusNormal"/>
        <w:jc w:val="right"/>
      </w:pPr>
      <w:r>
        <w:t>от 01.02.2016 N 01-20/65</w:t>
      </w: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Title"/>
        <w:jc w:val="center"/>
      </w:pPr>
      <w:bookmarkStart w:id="0" w:name="P34"/>
      <w:bookmarkEnd w:id="0"/>
      <w:r>
        <w:t>ОПИСАНИЕ ОСОБЕННОСТЕЙ ОБЪЕКТА КУЛЬТУРНОГО НАСЛЕДИЯ</w:t>
      </w:r>
    </w:p>
    <w:p w:rsidR="00E95837" w:rsidRDefault="00E95837">
      <w:pPr>
        <w:pStyle w:val="ConsPlusTitle"/>
        <w:jc w:val="center"/>
      </w:pPr>
      <w:r>
        <w:t>РЕГИОНАЛЬНОГО ЗНАЧЕНИЯ "ДОМ, В КОТОРОМ НАХОДИЛСЯ ШТАБ</w:t>
      </w:r>
    </w:p>
    <w:p w:rsidR="00E95837" w:rsidRDefault="00E95837">
      <w:pPr>
        <w:pStyle w:val="ConsPlusTitle"/>
        <w:jc w:val="center"/>
      </w:pPr>
      <w:r>
        <w:t>ТАНКОВОЙ БРИГАДЫ НАРОДНОГО ОПОЛЧЕНИЯ ТРАКТОРНОГО ЗАВОДА",</w:t>
      </w:r>
    </w:p>
    <w:p w:rsidR="00E95837" w:rsidRDefault="00E95837">
      <w:pPr>
        <w:pStyle w:val="ConsPlusTitle"/>
        <w:jc w:val="center"/>
      </w:pPr>
      <w:r>
        <w:t>1941 - 1942 ГГ. ПО АДРЕСУ: ВОЛГОГРАДСКАЯ ОБЛАСТЬ,</w:t>
      </w:r>
    </w:p>
    <w:p w:rsidR="00E95837" w:rsidRDefault="00E95837">
      <w:pPr>
        <w:pStyle w:val="ConsPlusTitle"/>
        <w:jc w:val="center"/>
      </w:pPr>
      <w:r>
        <w:t>Г. ВОЛГОГРАД, ТРАКТОРОЗАВОДСКИЙ РАЙОН, ПР. ЛЕНИНА, 215,</w:t>
      </w:r>
    </w:p>
    <w:p w:rsidR="00E95837" w:rsidRDefault="00E95837">
      <w:pPr>
        <w:pStyle w:val="ConsPlusTitle"/>
        <w:jc w:val="center"/>
      </w:pPr>
      <w:r>
        <w:t>ЯВЛЯЮЩИХСЯ ОСНОВАНИЕМ ДЛЯ ВКЛЮЧЕНИЯ В ЕДИНЫЙ ГОСУДАРСТВЕННЫЙ</w:t>
      </w:r>
    </w:p>
    <w:p w:rsidR="00E95837" w:rsidRDefault="00E95837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E95837" w:rsidRDefault="00E95837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E95837" w:rsidRDefault="00E95837">
      <w:pPr>
        <w:pStyle w:val="ConsPlusTitle"/>
        <w:jc w:val="center"/>
      </w:pPr>
      <w:r>
        <w:lastRenderedPageBreak/>
        <w:t>ОБЯЗАТЕЛЬНОМУ СОХРАНЕНИЮ</w:t>
      </w:r>
    </w:p>
    <w:p w:rsidR="00E95837" w:rsidRDefault="00E95837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958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5837" w:rsidRDefault="00E9583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5837" w:rsidRDefault="00E9583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5837" w:rsidRDefault="00E9583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95837" w:rsidRDefault="00E95837">
            <w:pPr>
              <w:pStyle w:val="ConsPlusNormal"/>
              <w:jc w:val="both"/>
            </w:pPr>
            <w:r>
              <w:rPr>
                <w:color w:val="392C69"/>
              </w:rPr>
              <w:t>Содержание абзаца соответствует официальному тексту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5837" w:rsidRDefault="00E95837">
            <w:pPr>
              <w:pStyle w:val="ConsPlusNormal"/>
            </w:pPr>
          </w:p>
        </w:tc>
      </w:tr>
    </w:tbl>
    <w:p w:rsidR="00E95837" w:rsidRDefault="00E95837">
      <w:pPr>
        <w:pStyle w:val="ConsPlusNormal"/>
        <w:spacing w:before="280"/>
        <w:ind w:firstLine="540"/>
        <w:jc w:val="both"/>
      </w:pPr>
      <w:r>
        <w:t>Особенностями объекта культурного наследия регионального значения "Дом, в котором находился штаб танковой бригады народного ополчения Тракторного завода", 1941 - 1942 гг. по адресу: Волгоградская область, г. Волгоград, Тракторозаводский район, пр. Ленина, 215, являющимися основанием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215, являются: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 здания: одиночное здание, участвующее в формировании фронтальной застройки пр. им. В.И. Ленина;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- объемно-пространственная композиция здания в стиле "конструктивизм", представляющего собой сочетание прямоугольных объемов переменной этажности (от 2 до 4 этажей), имеющих в плане форму, близкую к прямоугольнику, ориентированную вдоль линии северо-восток - юго-запад, главным фасадом ориентировано на пр. им. В.И. Ленина;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- габариты, конструкция и форма крыши, высотные отметки кровли;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- материал капитальных стен: кирпич;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- архитектурно-композиционное решение и художественное оформление фасадов, включая: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слабо выраженный цоколь; полочка над главным входом; угловые лопатки; обрамления оконных проемов; полочки прямоугольного сечения над и под оконными проемами; полочки, переходящие в пояса прямоугольного сечения, объединяющие несколько фасадов; гладкий фриз; венчающий карниз малого выноса; металлические ограждения по периметру крыши; расположение, количество, конфигурация и габариты проемов; расстекловочная схема оконных и дверных заполнений;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местоположение лестниц: центральная - объем лестничного узла в юго-восточной части, дополнительная - объем лестничного узла в северо-западной части;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интерьеров, предусмотренное первоначальным проектом: потолочные галтели и карнизы;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конструкция и вид материала капитальных стен, опорных конструкций и перекрытий;</w:t>
      </w:r>
    </w:p>
    <w:p w:rsidR="00E95837" w:rsidRDefault="00E95837">
      <w:pPr>
        <w:pStyle w:val="ConsPlusNormal"/>
        <w:spacing w:before="220"/>
        <w:ind w:firstLine="540"/>
        <w:jc w:val="both"/>
      </w:pPr>
      <w:r>
        <w:t>- металлическая рельефная мемориальная доска с изображением трех танков, выезжающих из клубов дыма влево, прямо и вправо, расположенная на главном фасаде в границах 2-этажного объема в южной части, обозначающая памятник истории "Дом, в котором находился штаб танковой бригады народного ополчения Тракторного завода", с текстом "Здесь в 1942 году находился штаб танковой бригады народного ополчения, самоотверженно сражавшейся против немецко-фашистских захватчиков".</w:t>
      </w: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jc w:val="both"/>
      </w:pPr>
    </w:p>
    <w:p w:rsidR="00E95837" w:rsidRDefault="00E9583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E95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37"/>
    <w:rsid w:val="005A2940"/>
    <w:rsid w:val="006813C0"/>
    <w:rsid w:val="009F2807"/>
    <w:rsid w:val="00E9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D90C8-C165-4E56-AB2D-2E95BA0B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8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58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58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78532E2EE4FA68EEC8604ABE573B8FBE16FE99F1E4791FF1B4EAFA257959B52FF351C3EA1ECE7BE48850766A68ECDF171C5C59F1C19D6755F72F1CNAR3O" TargetMode="External"/><Relationship Id="rId5" Type="http://schemas.openxmlformats.org/officeDocument/2006/relationships/hyperlink" Target="consultantplus://offline/ref=2078532E2EE4FA68EEC87E47A83B648ABF15A193F0EF7748A8E0ECAD7A295FE07DB30F9AA85EDD7AE19652776BN6R7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2024-05-14T14:17:00Z</dcterms:created>
  <dcterms:modified xsi:type="dcterms:W3CDTF">2024-05-14T14:17:00Z</dcterms:modified>
</cp:coreProperties>
</file>