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C5B" w:rsidRDefault="00835C5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835C5B" w:rsidRDefault="00835C5B">
      <w:pPr>
        <w:pStyle w:val="ConsPlusNormal"/>
        <w:jc w:val="both"/>
        <w:outlineLvl w:val="0"/>
      </w:pPr>
    </w:p>
    <w:p w:rsidR="00835C5B" w:rsidRDefault="00835C5B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835C5B" w:rsidRDefault="00835C5B">
      <w:pPr>
        <w:pStyle w:val="ConsPlusTitle"/>
        <w:jc w:val="center"/>
      </w:pPr>
      <w:r>
        <w:t>КУЛЬТУРНОГО НАСЛЕДИЯ ВОЛГОГРАДСКОЙ ОБЛАСТИ</w:t>
      </w:r>
    </w:p>
    <w:p w:rsidR="00835C5B" w:rsidRDefault="00835C5B">
      <w:pPr>
        <w:pStyle w:val="ConsPlusTitle"/>
        <w:jc w:val="both"/>
      </w:pPr>
    </w:p>
    <w:p w:rsidR="00835C5B" w:rsidRDefault="00835C5B">
      <w:pPr>
        <w:pStyle w:val="ConsPlusTitle"/>
        <w:jc w:val="center"/>
      </w:pPr>
      <w:r>
        <w:t>ПРИКАЗ</w:t>
      </w:r>
    </w:p>
    <w:p w:rsidR="00835C5B" w:rsidRDefault="00835C5B">
      <w:pPr>
        <w:pStyle w:val="ConsPlusTitle"/>
        <w:jc w:val="center"/>
      </w:pPr>
      <w:r>
        <w:t>от 3 июля 2018 г. N 134</w:t>
      </w:r>
    </w:p>
    <w:p w:rsidR="00835C5B" w:rsidRDefault="00835C5B">
      <w:pPr>
        <w:pStyle w:val="ConsPlusTitle"/>
        <w:jc w:val="both"/>
      </w:pPr>
    </w:p>
    <w:p w:rsidR="00835C5B" w:rsidRDefault="00835C5B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835C5B" w:rsidRDefault="00835C5B">
      <w:pPr>
        <w:pStyle w:val="ConsPlusTitle"/>
        <w:jc w:val="center"/>
      </w:pPr>
      <w:r>
        <w:t>РЕГИОНАЛЬНОГО ЗНАЧЕНИЯ "БРАТСКАЯ МОГИЛА КРАСНЫХ ПАРТИЗАН,</w:t>
      </w:r>
    </w:p>
    <w:p w:rsidR="00835C5B" w:rsidRDefault="00835C5B">
      <w:pPr>
        <w:pStyle w:val="ConsPlusTitle"/>
        <w:jc w:val="center"/>
      </w:pPr>
      <w:r>
        <w:t>ПОГИБШИХ В ГОДЫ ГРАЖДАНСКОЙ ВОЙНЫ В БОРЬБЕ ЗА ВЛАСТЬ</w:t>
      </w:r>
    </w:p>
    <w:p w:rsidR="00835C5B" w:rsidRDefault="00835C5B">
      <w:pPr>
        <w:pStyle w:val="ConsPlusTitle"/>
        <w:jc w:val="center"/>
      </w:pPr>
      <w:r>
        <w:t>СОВЕТОВ", РАСПОЛОЖЕННОГО ПО АДРЕСУ: ВОЛГОГРАДСКАЯ ОБЛАСТЬ,</w:t>
      </w:r>
    </w:p>
    <w:p w:rsidR="00835C5B" w:rsidRDefault="00835C5B">
      <w:pPr>
        <w:pStyle w:val="ConsPlusTitle"/>
        <w:jc w:val="center"/>
      </w:pPr>
      <w:r>
        <w:t>КАЛАЧЕВСКИЙ РАЙОН, Г. КАЛАЧ-НА-ДОНУ, В ПАРКЕ</w:t>
      </w:r>
    </w:p>
    <w:p w:rsidR="00835C5B" w:rsidRDefault="00835C5B">
      <w:pPr>
        <w:pStyle w:val="ConsPlusNormal"/>
        <w:jc w:val="both"/>
      </w:pPr>
    </w:p>
    <w:p w:rsidR="00835C5B" w:rsidRDefault="00835C5B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835C5B" w:rsidRDefault="00835C5B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красных партизан, погибших в годы гражданской войны в борьбе за власть Советов", расположенного по адресу: Волгоградская область, Калачевский район, г. Калач-на-Дону, в парке.</w:t>
      </w:r>
    </w:p>
    <w:p w:rsidR="00835C5B" w:rsidRDefault="00835C5B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835C5B" w:rsidRDefault="00835C5B">
      <w:pPr>
        <w:pStyle w:val="ConsPlusNormal"/>
        <w:jc w:val="both"/>
      </w:pPr>
    </w:p>
    <w:p w:rsidR="00835C5B" w:rsidRDefault="00835C5B">
      <w:pPr>
        <w:pStyle w:val="ConsPlusNormal"/>
        <w:jc w:val="right"/>
      </w:pPr>
      <w:r>
        <w:t>Временно осуществляющий полномочия</w:t>
      </w:r>
    </w:p>
    <w:p w:rsidR="00835C5B" w:rsidRDefault="00835C5B">
      <w:pPr>
        <w:pStyle w:val="ConsPlusNormal"/>
        <w:jc w:val="right"/>
      </w:pPr>
      <w:r>
        <w:t>председателя комитета</w:t>
      </w:r>
    </w:p>
    <w:p w:rsidR="00835C5B" w:rsidRDefault="00835C5B">
      <w:pPr>
        <w:pStyle w:val="ConsPlusNormal"/>
        <w:jc w:val="right"/>
      </w:pPr>
      <w:r>
        <w:t>А.Н.КРЫЛОВ</w:t>
      </w:r>
    </w:p>
    <w:p w:rsidR="00835C5B" w:rsidRDefault="00835C5B">
      <w:pPr>
        <w:pStyle w:val="ConsPlusNormal"/>
        <w:jc w:val="both"/>
      </w:pPr>
    </w:p>
    <w:p w:rsidR="00835C5B" w:rsidRDefault="00835C5B">
      <w:pPr>
        <w:pStyle w:val="ConsPlusNormal"/>
        <w:jc w:val="both"/>
      </w:pPr>
    </w:p>
    <w:p w:rsidR="00835C5B" w:rsidRDefault="00835C5B">
      <w:pPr>
        <w:pStyle w:val="ConsPlusNormal"/>
        <w:jc w:val="both"/>
      </w:pPr>
    </w:p>
    <w:p w:rsidR="00835C5B" w:rsidRDefault="00835C5B">
      <w:pPr>
        <w:pStyle w:val="ConsPlusNormal"/>
        <w:jc w:val="both"/>
      </w:pPr>
    </w:p>
    <w:p w:rsidR="00835C5B" w:rsidRDefault="00835C5B">
      <w:pPr>
        <w:pStyle w:val="ConsPlusNormal"/>
        <w:jc w:val="both"/>
      </w:pPr>
    </w:p>
    <w:p w:rsidR="00835C5B" w:rsidRDefault="00835C5B">
      <w:pPr>
        <w:pStyle w:val="ConsPlusNormal"/>
        <w:jc w:val="right"/>
        <w:outlineLvl w:val="0"/>
      </w:pPr>
      <w:r>
        <w:t>Утвержден</w:t>
      </w:r>
    </w:p>
    <w:p w:rsidR="00835C5B" w:rsidRDefault="00835C5B">
      <w:pPr>
        <w:pStyle w:val="ConsPlusNormal"/>
        <w:jc w:val="right"/>
      </w:pPr>
      <w:r>
        <w:t>приказом</w:t>
      </w:r>
    </w:p>
    <w:p w:rsidR="00835C5B" w:rsidRDefault="00835C5B">
      <w:pPr>
        <w:pStyle w:val="ConsPlusNormal"/>
        <w:jc w:val="right"/>
      </w:pPr>
      <w:r>
        <w:t>комитета государственной охраны</w:t>
      </w:r>
    </w:p>
    <w:p w:rsidR="00835C5B" w:rsidRDefault="00835C5B">
      <w:pPr>
        <w:pStyle w:val="ConsPlusNormal"/>
        <w:jc w:val="right"/>
      </w:pPr>
      <w:r>
        <w:t>объектов культурного наследия</w:t>
      </w:r>
    </w:p>
    <w:p w:rsidR="00835C5B" w:rsidRDefault="00835C5B">
      <w:pPr>
        <w:pStyle w:val="ConsPlusNormal"/>
        <w:jc w:val="right"/>
      </w:pPr>
      <w:r>
        <w:t>Волгоградской области</w:t>
      </w:r>
    </w:p>
    <w:p w:rsidR="00835C5B" w:rsidRDefault="00835C5B">
      <w:pPr>
        <w:pStyle w:val="ConsPlusNormal"/>
        <w:jc w:val="right"/>
      </w:pPr>
      <w:r>
        <w:t>от 03.07.2018 N 134</w:t>
      </w:r>
    </w:p>
    <w:p w:rsidR="00835C5B" w:rsidRDefault="00835C5B">
      <w:pPr>
        <w:pStyle w:val="ConsPlusNormal"/>
        <w:jc w:val="both"/>
      </w:pPr>
    </w:p>
    <w:p w:rsidR="00835C5B" w:rsidRDefault="00835C5B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:rsidR="00835C5B" w:rsidRDefault="00835C5B">
      <w:pPr>
        <w:pStyle w:val="ConsPlusTitle"/>
        <w:jc w:val="center"/>
      </w:pPr>
      <w:r>
        <w:t>ЗНАЧЕНИЯ "БРАТСКАЯ МОГИЛА КРАСНЫХ ПАРТИЗАН, ПОГИБШИХ В ГОДЫ</w:t>
      </w:r>
    </w:p>
    <w:p w:rsidR="00835C5B" w:rsidRDefault="00835C5B">
      <w:pPr>
        <w:pStyle w:val="ConsPlusTitle"/>
        <w:jc w:val="center"/>
      </w:pPr>
      <w:r>
        <w:t>ГРАЖДАНСКОЙ ВОЙНЫ В БОРЬБЕ ЗА ВЛАСТЬ СОВЕТОВ",</w:t>
      </w:r>
    </w:p>
    <w:p w:rsidR="00835C5B" w:rsidRDefault="00835C5B">
      <w:pPr>
        <w:pStyle w:val="ConsPlusTitle"/>
        <w:jc w:val="center"/>
      </w:pPr>
      <w:r>
        <w:t>РАСПОЛОЖЕННОГО ПО АДРЕСУ: ВОЛГОГРАДСКАЯ ОБЛАСТЬ,</w:t>
      </w:r>
    </w:p>
    <w:p w:rsidR="00835C5B" w:rsidRDefault="00835C5B">
      <w:pPr>
        <w:pStyle w:val="ConsPlusTitle"/>
        <w:jc w:val="center"/>
      </w:pPr>
      <w:r>
        <w:t>КАЛАЧЕВСКИЙ РАЙОН, Г. КАЛАЧ-НА-ДОНУ, В ПАРКЕ</w:t>
      </w:r>
    </w:p>
    <w:p w:rsidR="00835C5B" w:rsidRDefault="00835C5B">
      <w:pPr>
        <w:pStyle w:val="ConsPlusNormal"/>
        <w:jc w:val="both"/>
      </w:pPr>
    </w:p>
    <w:p w:rsidR="00835C5B" w:rsidRDefault="00835C5B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"Братская могила красных партизан, погибших в годы гражданской войны в борьбе за власть Советов", расположенного по адресу: Волгоградская область, Калачевский район, г. Калач-на-Дону, в парке, являются:</w:t>
      </w:r>
    </w:p>
    <w:p w:rsidR="00835C5B" w:rsidRDefault="00835C5B">
      <w:pPr>
        <w:pStyle w:val="ConsPlusNormal"/>
        <w:spacing w:before="220"/>
        <w:ind w:firstLine="540"/>
        <w:jc w:val="both"/>
      </w:pPr>
      <w:r>
        <w:t>местоположение в градостроительной среде - в сквере квартала, ограниченного ул. А.Г. Кравченко - ул. Октябрьской - ул. Советской - пер. Ворошилова, в 55 м к северу от здания Калачевского филиала Волгоградского областного краеведческого музея;</w:t>
      </w:r>
    </w:p>
    <w:p w:rsidR="00835C5B" w:rsidRDefault="00835C5B">
      <w:pPr>
        <w:pStyle w:val="ConsPlusNormal"/>
        <w:spacing w:before="220"/>
        <w:ind w:firstLine="540"/>
        <w:jc w:val="both"/>
      </w:pPr>
      <w:r>
        <w:t>останки захороненных, со всеми относящимися к ним материальными предметами (при наличии);</w:t>
      </w:r>
    </w:p>
    <w:p w:rsidR="00835C5B" w:rsidRDefault="00835C5B">
      <w:pPr>
        <w:pStyle w:val="ConsPlusNormal"/>
        <w:spacing w:before="220"/>
        <w:ind w:firstLine="540"/>
        <w:jc w:val="both"/>
      </w:pPr>
      <w:r>
        <w:t>надмогильное сооружение в виде высокого, квадратного в плане, пирамидального обелиска, установленного на низком, квадратном в плане основании;</w:t>
      </w:r>
    </w:p>
    <w:p w:rsidR="00835C5B" w:rsidRDefault="00835C5B">
      <w:pPr>
        <w:pStyle w:val="ConsPlusNormal"/>
        <w:spacing w:before="220"/>
        <w:ind w:firstLine="540"/>
        <w:jc w:val="both"/>
      </w:pPr>
      <w:r>
        <w:t>нижняя мемориальная доска белого мрамора размерами 0,75 x 54 м с вырезанной на ней надписью:</w:t>
      </w:r>
    </w:p>
    <w:p w:rsidR="00835C5B" w:rsidRDefault="00835C5B">
      <w:pPr>
        <w:pStyle w:val="ConsPlusNormal"/>
        <w:jc w:val="both"/>
      </w:pPr>
    </w:p>
    <w:p w:rsidR="00835C5B" w:rsidRDefault="00835C5B">
      <w:pPr>
        <w:pStyle w:val="ConsPlusNormal"/>
        <w:jc w:val="center"/>
      </w:pPr>
      <w:r>
        <w:t>"Здесь похоронены</w:t>
      </w:r>
    </w:p>
    <w:p w:rsidR="00835C5B" w:rsidRDefault="00835C5B">
      <w:pPr>
        <w:pStyle w:val="ConsPlusNormal"/>
        <w:jc w:val="center"/>
      </w:pPr>
      <w:r>
        <w:t>красные партизаны - борцы за свободу</w:t>
      </w:r>
    </w:p>
    <w:p w:rsidR="00835C5B" w:rsidRDefault="00835C5B">
      <w:pPr>
        <w:pStyle w:val="ConsPlusNormal"/>
        <w:jc w:val="center"/>
      </w:pPr>
      <w:r>
        <w:t>зверски замучены белогвардейскими</w:t>
      </w:r>
    </w:p>
    <w:p w:rsidR="00835C5B" w:rsidRDefault="00835C5B">
      <w:pPr>
        <w:pStyle w:val="ConsPlusNormal"/>
        <w:jc w:val="center"/>
      </w:pPr>
      <w:r>
        <w:t>палачами в мае 1918 года.</w:t>
      </w:r>
    </w:p>
    <w:p w:rsidR="00835C5B" w:rsidRDefault="00835C5B">
      <w:pPr>
        <w:pStyle w:val="ConsPlusNormal"/>
        <w:jc w:val="center"/>
      </w:pPr>
      <w:r>
        <w:t>СЛАВА ПАВШИМ БОРЦАМ ЗА СВОБОДУ</w:t>
      </w:r>
    </w:p>
    <w:p w:rsidR="00835C5B" w:rsidRDefault="00835C5B">
      <w:pPr>
        <w:pStyle w:val="ConsPlusNormal"/>
        <w:jc w:val="center"/>
      </w:pPr>
      <w:r>
        <w:t>1918 - 1920 гг.";</w:t>
      </w:r>
    </w:p>
    <w:p w:rsidR="00835C5B" w:rsidRDefault="00835C5B">
      <w:pPr>
        <w:pStyle w:val="ConsPlusNormal"/>
        <w:jc w:val="both"/>
      </w:pPr>
    </w:p>
    <w:p w:rsidR="00835C5B" w:rsidRDefault="00835C5B">
      <w:pPr>
        <w:pStyle w:val="ConsPlusNormal"/>
        <w:ind w:firstLine="540"/>
        <w:jc w:val="both"/>
      </w:pPr>
      <w:r>
        <w:t>верхняя мемориальная доска белого мрамора размерами 0,75 x 30 м с вырезанной на ней надписью:</w:t>
      </w:r>
    </w:p>
    <w:p w:rsidR="00835C5B" w:rsidRDefault="00835C5B">
      <w:pPr>
        <w:pStyle w:val="ConsPlusNormal"/>
        <w:jc w:val="both"/>
      </w:pPr>
    </w:p>
    <w:p w:rsidR="00835C5B" w:rsidRDefault="00835C5B">
      <w:pPr>
        <w:pStyle w:val="ConsPlusNormal"/>
        <w:jc w:val="center"/>
      </w:pPr>
      <w:r>
        <w:t>"Потомки наши всегда будут</w:t>
      </w:r>
    </w:p>
    <w:p w:rsidR="00835C5B" w:rsidRDefault="00835C5B">
      <w:pPr>
        <w:pStyle w:val="ConsPlusNormal"/>
        <w:jc w:val="center"/>
      </w:pPr>
      <w:r>
        <w:t>чтить тех, кто отдал свою</w:t>
      </w:r>
    </w:p>
    <w:p w:rsidR="00835C5B" w:rsidRDefault="00835C5B">
      <w:pPr>
        <w:pStyle w:val="ConsPlusNormal"/>
        <w:jc w:val="center"/>
      </w:pPr>
      <w:r>
        <w:t>жизнь за нашу счастливую,</w:t>
      </w:r>
    </w:p>
    <w:p w:rsidR="00835C5B" w:rsidRDefault="00835C5B">
      <w:pPr>
        <w:pStyle w:val="ConsPlusNormal"/>
        <w:jc w:val="center"/>
      </w:pPr>
      <w:r>
        <w:t>свободную и радостную жизнь!";</w:t>
      </w:r>
    </w:p>
    <w:p w:rsidR="00835C5B" w:rsidRDefault="00835C5B">
      <w:pPr>
        <w:pStyle w:val="ConsPlusNormal"/>
        <w:jc w:val="both"/>
      </w:pPr>
    </w:p>
    <w:p w:rsidR="00835C5B" w:rsidRDefault="00835C5B">
      <w:pPr>
        <w:pStyle w:val="ConsPlusNormal"/>
        <w:ind w:firstLine="540"/>
        <w:jc w:val="both"/>
      </w:pPr>
      <w:r>
        <w:t>декоративное убранство надмогильного сооружения в виде облицовки лицевой грани плитами с мраморной крошкой, рельефное изображение в виде факела с огнем, накладного бетонного барельефа с цифрами "1918" у вершины обелиска.</w:t>
      </w:r>
    </w:p>
    <w:p w:rsidR="00835C5B" w:rsidRDefault="00835C5B">
      <w:pPr>
        <w:pStyle w:val="ConsPlusNormal"/>
        <w:jc w:val="both"/>
      </w:pPr>
    </w:p>
    <w:p w:rsidR="00835C5B" w:rsidRDefault="00835C5B">
      <w:pPr>
        <w:pStyle w:val="ConsPlusNormal"/>
        <w:jc w:val="both"/>
      </w:pPr>
    </w:p>
    <w:p w:rsidR="00835C5B" w:rsidRDefault="00835C5B">
      <w:pPr>
        <w:pStyle w:val="ConsPlusNormal"/>
        <w:jc w:val="both"/>
      </w:pPr>
    </w:p>
    <w:p w:rsidR="00835C5B" w:rsidRDefault="00835C5B">
      <w:pPr>
        <w:pStyle w:val="ConsPlusNormal"/>
        <w:jc w:val="both"/>
      </w:pPr>
    </w:p>
    <w:p w:rsidR="00835C5B" w:rsidRDefault="00835C5B">
      <w:pPr>
        <w:pStyle w:val="ConsPlusNormal"/>
        <w:jc w:val="both"/>
      </w:pPr>
    </w:p>
    <w:p w:rsidR="00835C5B" w:rsidRDefault="00835C5B">
      <w:pPr>
        <w:pStyle w:val="ConsPlusNormal"/>
        <w:jc w:val="right"/>
        <w:outlineLvl w:val="1"/>
      </w:pPr>
      <w:r>
        <w:t>Приложение 1</w:t>
      </w:r>
    </w:p>
    <w:p w:rsidR="00835C5B" w:rsidRDefault="00835C5B">
      <w:pPr>
        <w:pStyle w:val="ConsPlusNormal"/>
        <w:jc w:val="right"/>
      </w:pPr>
      <w:r>
        <w:t>к предмету</w:t>
      </w:r>
    </w:p>
    <w:p w:rsidR="00835C5B" w:rsidRDefault="00835C5B">
      <w:pPr>
        <w:pStyle w:val="ConsPlusNormal"/>
        <w:jc w:val="right"/>
      </w:pPr>
      <w:r>
        <w:t>охраны объекта культурного</w:t>
      </w:r>
    </w:p>
    <w:p w:rsidR="00835C5B" w:rsidRDefault="00835C5B">
      <w:pPr>
        <w:pStyle w:val="ConsPlusNormal"/>
        <w:jc w:val="right"/>
      </w:pPr>
      <w:r>
        <w:t>наследия регионального</w:t>
      </w:r>
    </w:p>
    <w:p w:rsidR="00835C5B" w:rsidRDefault="00835C5B">
      <w:pPr>
        <w:pStyle w:val="ConsPlusNormal"/>
        <w:jc w:val="right"/>
      </w:pPr>
      <w:r>
        <w:t>значения "Братская могила</w:t>
      </w:r>
    </w:p>
    <w:p w:rsidR="00835C5B" w:rsidRDefault="00835C5B">
      <w:pPr>
        <w:pStyle w:val="ConsPlusNormal"/>
        <w:jc w:val="right"/>
      </w:pPr>
      <w:r>
        <w:t>красных партизан, погибших</w:t>
      </w:r>
    </w:p>
    <w:p w:rsidR="00835C5B" w:rsidRDefault="00835C5B">
      <w:pPr>
        <w:pStyle w:val="ConsPlusNormal"/>
        <w:jc w:val="right"/>
      </w:pPr>
      <w:r>
        <w:t>в годы гражданской войны</w:t>
      </w:r>
    </w:p>
    <w:p w:rsidR="00835C5B" w:rsidRDefault="00835C5B">
      <w:pPr>
        <w:pStyle w:val="ConsPlusNormal"/>
        <w:jc w:val="right"/>
      </w:pPr>
      <w:r>
        <w:t>в борьбе за власть Советов",</w:t>
      </w:r>
    </w:p>
    <w:p w:rsidR="00835C5B" w:rsidRDefault="00835C5B">
      <w:pPr>
        <w:pStyle w:val="ConsPlusNormal"/>
        <w:jc w:val="right"/>
      </w:pPr>
      <w:r>
        <w:t>расположенного по адресу:</w:t>
      </w:r>
    </w:p>
    <w:p w:rsidR="00835C5B" w:rsidRDefault="00835C5B">
      <w:pPr>
        <w:pStyle w:val="ConsPlusNormal"/>
        <w:jc w:val="right"/>
      </w:pPr>
      <w:r>
        <w:t>Волгоградская область,</w:t>
      </w:r>
    </w:p>
    <w:p w:rsidR="00835C5B" w:rsidRDefault="00835C5B">
      <w:pPr>
        <w:pStyle w:val="ConsPlusNormal"/>
        <w:jc w:val="right"/>
      </w:pPr>
      <w:r>
        <w:t>Калачевский район,</w:t>
      </w:r>
    </w:p>
    <w:p w:rsidR="00835C5B" w:rsidRDefault="00835C5B">
      <w:pPr>
        <w:pStyle w:val="ConsPlusNormal"/>
        <w:jc w:val="right"/>
      </w:pPr>
      <w:r>
        <w:t>г. Калач-на-Дону, в парке,</w:t>
      </w:r>
    </w:p>
    <w:p w:rsidR="00835C5B" w:rsidRDefault="00835C5B">
      <w:pPr>
        <w:pStyle w:val="ConsPlusNormal"/>
        <w:jc w:val="right"/>
      </w:pPr>
      <w:r>
        <w:lastRenderedPageBreak/>
        <w:t>утвержденному приказом</w:t>
      </w:r>
    </w:p>
    <w:p w:rsidR="00835C5B" w:rsidRDefault="00835C5B">
      <w:pPr>
        <w:pStyle w:val="ConsPlusNormal"/>
        <w:jc w:val="right"/>
      </w:pPr>
      <w:r>
        <w:t>комитета государственной охраны</w:t>
      </w:r>
    </w:p>
    <w:p w:rsidR="00835C5B" w:rsidRDefault="00835C5B">
      <w:pPr>
        <w:pStyle w:val="ConsPlusNormal"/>
        <w:jc w:val="right"/>
      </w:pPr>
      <w:r>
        <w:t>объектов культурного наследия</w:t>
      </w:r>
    </w:p>
    <w:p w:rsidR="00835C5B" w:rsidRDefault="00835C5B">
      <w:pPr>
        <w:pStyle w:val="ConsPlusNormal"/>
        <w:jc w:val="right"/>
      </w:pPr>
      <w:r>
        <w:t>Волгоградской области</w:t>
      </w:r>
    </w:p>
    <w:p w:rsidR="00835C5B" w:rsidRDefault="00835C5B">
      <w:pPr>
        <w:pStyle w:val="ConsPlusNormal"/>
        <w:jc w:val="right"/>
      </w:pPr>
      <w:r>
        <w:t>от 03.07.2018 N 134</w:t>
      </w:r>
    </w:p>
    <w:p w:rsidR="00835C5B" w:rsidRDefault="00835C5B">
      <w:pPr>
        <w:pStyle w:val="ConsPlusNormal"/>
        <w:jc w:val="both"/>
      </w:pPr>
    </w:p>
    <w:p w:rsidR="00835C5B" w:rsidRDefault="00835C5B">
      <w:pPr>
        <w:pStyle w:val="ConsPlusTitle"/>
        <w:jc w:val="center"/>
      </w:pPr>
      <w:r>
        <w:t>ФОТОГРАФИЧЕСКОЕ ИЗОБРАЖЕНИЕ ОБЪЕКТА КУЛЬТУРНОГО НАСЛЕДИЯ</w:t>
      </w:r>
    </w:p>
    <w:p w:rsidR="00835C5B" w:rsidRDefault="00835C5B">
      <w:pPr>
        <w:pStyle w:val="ConsPlusTitle"/>
        <w:jc w:val="center"/>
      </w:pPr>
      <w:r>
        <w:t>РЕГИОНАЛЬНОГО ЗНАЧЕНИЯ "БРАТСКАЯ МОГИЛА КРАСНЫХ ПАРТИЗАН,</w:t>
      </w:r>
    </w:p>
    <w:p w:rsidR="00835C5B" w:rsidRDefault="00835C5B">
      <w:pPr>
        <w:pStyle w:val="ConsPlusTitle"/>
        <w:jc w:val="center"/>
      </w:pPr>
      <w:r>
        <w:t>ПОГИБШИХ В ГОДЫ ГРАЖДАНСКОЙ ВОЙНЫ В БОРЬБЕ ЗА ВЛАСТЬ</w:t>
      </w:r>
    </w:p>
    <w:p w:rsidR="00835C5B" w:rsidRDefault="00835C5B">
      <w:pPr>
        <w:pStyle w:val="ConsPlusTitle"/>
        <w:jc w:val="center"/>
      </w:pPr>
      <w:r>
        <w:t>СОВЕТОВ", РАСПОЛОЖЕННОГО ПО АДРЕСУ: ВОЛГОГРАДСКАЯ ОБЛАСТЬ,</w:t>
      </w:r>
    </w:p>
    <w:p w:rsidR="00835C5B" w:rsidRDefault="00835C5B">
      <w:pPr>
        <w:pStyle w:val="ConsPlusTitle"/>
        <w:jc w:val="center"/>
      </w:pPr>
      <w:r>
        <w:t>КАЛАЧЕВСКИЙ РАЙОН, Г. КАЛАЧ-НА-ДОНУ, В ПАРКЕ</w:t>
      </w:r>
    </w:p>
    <w:p w:rsidR="00835C5B" w:rsidRDefault="00835C5B">
      <w:pPr>
        <w:pStyle w:val="ConsPlusNormal"/>
        <w:jc w:val="both"/>
      </w:pPr>
    </w:p>
    <w:p w:rsidR="00835C5B" w:rsidRDefault="00835C5B">
      <w:pPr>
        <w:pStyle w:val="ConsPlusNormal"/>
        <w:jc w:val="center"/>
      </w:pPr>
      <w:r w:rsidRPr="00CD6A05">
        <w:rPr>
          <w:position w:val="-644"/>
        </w:rPr>
        <w:lastRenderedPageBreak/>
        <w:pict>
          <v:shape id="_x0000_i1025" style="width:435.05pt;height:655.65pt" coordsize="" o:spt="100" adj="0,,0" path="" filled="f" stroked="f">
            <v:stroke joinstyle="miter"/>
            <v:imagedata r:id="rId8" o:title="base_23732_172900_32768"/>
            <v:formulas/>
            <v:path o:connecttype="segments"/>
          </v:shape>
        </w:pict>
      </w:r>
    </w:p>
    <w:p w:rsidR="00835C5B" w:rsidRDefault="00835C5B">
      <w:pPr>
        <w:pStyle w:val="ConsPlusNormal"/>
        <w:jc w:val="both"/>
      </w:pPr>
    </w:p>
    <w:p w:rsidR="00835C5B" w:rsidRDefault="00835C5B">
      <w:pPr>
        <w:pStyle w:val="ConsPlusNormal"/>
        <w:jc w:val="both"/>
      </w:pPr>
    </w:p>
    <w:p w:rsidR="00835C5B" w:rsidRDefault="00835C5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3FC2" w:rsidRDefault="004F3FC2">
      <w:bookmarkStart w:id="1" w:name="_GoBack"/>
      <w:bookmarkEnd w:id="1"/>
    </w:p>
    <w:sectPr w:rsidR="004F3FC2" w:rsidSect="00B84C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C5B"/>
    <w:rsid w:val="004F3FC2"/>
    <w:rsid w:val="0083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2D3225-09E1-4606-86FC-AA3454752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3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3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8C5CE38E3F234690ADD49C986E113EB87998925070E60CFD37AE0527A0F9E649F691476150777577B4BE80D9985C976699918F682543B31FD598346cDW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8C5CE38E3F234690ADD57C4908D4CEE8592D52E05026E988F29E605255F9831DF29122356437A577B40BC5DDDDB90252AD214F69B483A31cEW3U" TargetMode="External"/><Relationship Id="rId5" Type="http://schemas.openxmlformats.org/officeDocument/2006/relationships/hyperlink" Target="consultantplus://offline/ref=98C5CE38E3F234690ADD57C4908D4CEE8492D32A040B6E988F29E605255F9831CD294A2F544464577955EA0C9Bc8WEU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711</Words>
  <Characters>4055</Characters>
  <Application>Microsoft Office Word</Application>
  <DocSecurity>0</DocSecurity>
  <Lines>33</Lines>
  <Paragraphs>9</Paragraphs>
  <ScaleCrop>false</ScaleCrop>
  <Company>diakov.net</Company>
  <LinksUpToDate>false</LinksUpToDate>
  <CharactersWithSpaces>4757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2020-12-26T20:22:00Z</dcterms:created>
  <dcterms:modified xsi:type="dcterms:W3CDTF">2020-12-26T20:22:00Z</dcterms:modified>
</cp:coreProperties>
</file>