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20E7B" w14:textId="5E186C55" w:rsidR="00283886" w:rsidRDefault="0028388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83886">
        <w:t xml:space="preserve">Приказ комитета культуры Волгоградской обл. от 01.02.2016 N 01-20/64 "Об утверждении описания особенностей объекта культурного наследия регионального значения "Место, где формировались красногвардейские отряды железнодорожников и ремонтировались бронепоезда Царицынского фронта", 1917 - 1918 гг., расположенного по адресу: г. Волгоград, Центральный район, вокзал </w:t>
      </w:r>
      <w:proofErr w:type="spellStart"/>
      <w:r w:rsidRPr="00283886">
        <w:t>ж.д</w:t>
      </w:r>
      <w:proofErr w:type="spellEnd"/>
      <w:r w:rsidRPr="00283886">
        <w:t>. ст. Волгоград-I, Локомотивное депо,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сохранению"</w:t>
      </w:r>
    </w:p>
    <w:p w14:paraId="06226C9D" w14:textId="77777777" w:rsidR="00283886" w:rsidRDefault="00283886">
      <w:pPr>
        <w:pStyle w:val="ConsPlusNormal"/>
        <w:jc w:val="both"/>
        <w:outlineLvl w:val="0"/>
      </w:pPr>
    </w:p>
    <w:p w14:paraId="71AD7409" w14:textId="77777777" w:rsidR="00283886" w:rsidRDefault="00283886">
      <w:pPr>
        <w:pStyle w:val="ConsPlusTitle"/>
        <w:jc w:val="center"/>
        <w:outlineLvl w:val="0"/>
      </w:pPr>
      <w:r>
        <w:t>КОМИТЕТ КУЛЬТУРЫ</w:t>
      </w:r>
    </w:p>
    <w:p w14:paraId="26497588" w14:textId="77777777" w:rsidR="00283886" w:rsidRDefault="00283886">
      <w:pPr>
        <w:pStyle w:val="ConsPlusTitle"/>
        <w:jc w:val="center"/>
      </w:pPr>
      <w:r>
        <w:t>ВОЛГОГРАДСКОЙ ОБЛАСТИ</w:t>
      </w:r>
    </w:p>
    <w:p w14:paraId="6B2EAA69" w14:textId="77777777" w:rsidR="00283886" w:rsidRDefault="00283886">
      <w:pPr>
        <w:pStyle w:val="ConsPlusTitle"/>
        <w:jc w:val="center"/>
      </w:pPr>
    </w:p>
    <w:p w14:paraId="784C6D56" w14:textId="77777777" w:rsidR="00283886" w:rsidRDefault="00283886">
      <w:pPr>
        <w:pStyle w:val="ConsPlusTitle"/>
        <w:jc w:val="center"/>
      </w:pPr>
      <w:r>
        <w:t>ПРИКАЗ</w:t>
      </w:r>
    </w:p>
    <w:p w14:paraId="270B6B5D" w14:textId="77777777" w:rsidR="00283886" w:rsidRDefault="00283886">
      <w:pPr>
        <w:pStyle w:val="ConsPlusTitle"/>
        <w:jc w:val="center"/>
      </w:pPr>
      <w:r>
        <w:t>от 1 февраля 2016 г. N 01-20/64</w:t>
      </w:r>
    </w:p>
    <w:p w14:paraId="7C2290A5" w14:textId="77777777" w:rsidR="00283886" w:rsidRDefault="00283886">
      <w:pPr>
        <w:pStyle w:val="ConsPlusTitle"/>
        <w:jc w:val="center"/>
      </w:pPr>
    </w:p>
    <w:p w14:paraId="5513FD2E" w14:textId="77777777" w:rsidR="00283886" w:rsidRDefault="00283886">
      <w:pPr>
        <w:pStyle w:val="ConsPlusTitle"/>
        <w:jc w:val="center"/>
      </w:pPr>
      <w:r>
        <w:t>ОБ УТВЕРЖДЕНИИ ОПИСАНИЯ ОСОБЕННОСТЕЙ ОБЪЕКТА КУЛЬТУРНОГО</w:t>
      </w:r>
    </w:p>
    <w:p w14:paraId="7AE4B5A2" w14:textId="77777777" w:rsidR="00283886" w:rsidRDefault="00283886">
      <w:pPr>
        <w:pStyle w:val="ConsPlusTitle"/>
        <w:jc w:val="center"/>
      </w:pPr>
      <w:r>
        <w:t>НАСЛЕДИЯ РЕГИОНАЛЬНОГО ЗНАЧЕНИЯ "МЕСТО, ГДЕ ФОРМИРОВАЛИСЬ</w:t>
      </w:r>
    </w:p>
    <w:p w14:paraId="33190595" w14:textId="77777777" w:rsidR="00283886" w:rsidRDefault="00283886">
      <w:pPr>
        <w:pStyle w:val="ConsPlusTitle"/>
        <w:jc w:val="center"/>
      </w:pPr>
      <w:r>
        <w:t>КРАСНОГВАРДЕЙСКИЕ ОТРЯДЫ ЖЕЛЕЗНОДОРОЖНИКОВ И РЕМОНТИРОВАЛИСЬ</w:t>
      </w:r>
    </w:p>
    <w:p w14:paraId="61F7F72C" w14:textId="77777777" w:rsidR="00283886" w:rsidRDefault="00283886">
      <w:pPr>
        <w:pStyle w:val="ConsPlusTitle"/>
        <w:jc w:val="center"/>
      </w:pPr>
      <w:r>
        <w:t>БРОНЕПОЕЗДА ЦАРИЦЫНСКОГО ФРОНТА", 1917 - 1918 ГГ.,</w:t>
      </w:r>
    </w:p>
    <w:p w14:paraId="00D24F38" w14:textId="77777777" w:rsidR="00283886" w:rsidRDefault="00283886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1F35D0F7" w14:textId="77777777" w:rsidR="00283886" w:rsidRDefault="00283886">
      <w:pPr>
        <w:pStyle w:val="ConsPlusTitle"/>
        <w:jc w:val="center"/>
      </w:pPr>
      <w:r>
        <w:t>ВОКЗАЛ Ж.Д. СТ. ВОЛГОГРАД-I, ЛОКОМОТИВНОЕ ДЕПО, ЯВЛЯЮЩИХСЯ</w:t>
      </w:r>
    </w:p>
    <w:p w14:paraId="6E9E615B" w14:textId="77777777" w:rsidR="00283886" w:rsidRDefault="00283886">
      <w:pPr>
        <w:pStyle w:val="ConsPlusTitle"/>
        <w:jc w:val="center"/>
      </w:pPr>
      <w:r>
        <w:t>ОСНОВАНИЯМИ ДЛЯ ВКЛЮЧЕНИЯ В ЕДИНЫЙ ГОСУДАРСТВЕННЫЙ РЕЕСТР</w:t>
      </w:r>
    </w:p>
    <w:p w14:paraId="4D09CC4B" w14:textId="77777777" w:rsidR="00283886" w:rsidRDefault="00283886">
      <w:pPr>
        <w:pStyle w:val="ConsPlusTitle"/>
        <w:jc w:val="center"/>
      </w:pPr>
      <w:r>
        <w:t>ОБЪЕКТОВ КУЛЬТУРНОГО НАСЛЕДИЯ (ПАМЯТНИКОВ ИСТОРИИ</w:t>
      </w:r>
    </w:p>
    <w:p w14:paraId="0BEF2E98" w14:textId="77777777" w:rsidR="00283886" w:rsidRDefault="00283886">
      <w:pPr>
        <w:pStyle w:val="ConsPlusTitle"/>
        <w:jc w:val="center"/>
      </w:pPr>
      <w:r>
        <w:t>И КУЛЬТУРЫ) НАРОДОВ РОССИЙСКОЙ ФЕДЕРАЦИИ И ПОДЛЕЖАЩИХ</w:t>
      </w:r>
    </w:p>
    <w:p w14:paraId="71DB2C6C" w14:textId="77777777" w:rsidR="00283886" w:rsidRDefault="00283886">
      <w:pPr>
        <w:pStyle w:val="ConsPlusTitle"/>
        <w:jc w:val="center"/>
      </w:pPr>
      <w:r>
        <w:t>ОБЯЗАТЕЛЬНОМУ СОХРАНЕНИЮ</w:t>
      </w:r>
    </w:p>
    <w:p w14:paraId="004415B6" w14:textId="77777777" w:rsidR="00283886" w:rsidRDefault="00283886">
      <w:pPr>
        <w:pStyle w:val="ConsPlusNormal"/>
        <w:jc w:val="both"/>
      </w:pPr>
    </w:p>
    <w:p w14:paraId="4F019EF0" w14:textId="77777777" w:rsidR="00283886" w:rsidRDefault="0028388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0C3B4365" w14:textId="77777777" w:rsidR="00283886" w:rsidRDefault="0028388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"Место, где формировались красногвардейские отряды железнодорожников и ремонтировались бронепоезда Царицынского фронта", 1917 - 1918 гг., расположенного по адресу: г. Волгоград, Центральный район, вокзал </w:t>
      </w:r>
      <w:proofErr w:type="spellStart"/>
      <w:r>
        <w:t>ж.д</w:t>
      </w:r>
      <w:proofErr w:type="spellEnd"/>
      <w:r>
        <w:t>. ст. Волгоград-I, Локомотивное депо,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14:paraId="58953243" w14:textId="77777777" w:rsidR="00283886" w:rsidRDefault="0028388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6EB6137F" w14:textId="77777777" w:rsidR="00283886" w:rsidRDefault="00283886">
      <w:pPr>
        <w:pStyle w:val="ConsPlusNormal"/>
        <w:jc w:val="both"/>
      </w:pPr>
    </w:p>
    <w:p w14:paraId="5A16E333" w14:textId="77777777" w:rsidR="00283886" w:rsidRDefault="00283886">
      <w:pPr>
        <w:pStyle w:val="ConsPlusNormal"/>
        <w:jc w:val="right"/>
      </w:pPr>
      <w:r>
        <w:t>Председатель комитета</w:t>
      </w:r>
    </w:p>
    <w:p w14:paraId="3B17034E" w14:textId="77777777" w:rsidR="00283886" w:rsidRDefault="00283886">
      <w:pPr>
        <w:pStyle w:val="ConsPlusNormal"/>
        <w:jc w:val="right"/>
      </w:pPr>
      <w:r>
        <w:t>В.П.ГЕПФНЕР</w:t>
      </w:r>
    </w:p>
    <w:p w14:paraId="7CE690C3" w14:textId="77777777" w:rsidR="00283886" w:rsidRDefault="00283886">
      <w:pPr>
        <w:pStyle w:val="ConsPlusNormal"/>
        <w:jc w:val="both"/>
      </w:pPr>
    </w:p>
    <w:p w14:paraId="344C8958" w14:textId="77777777" w:rsidR="00283886" w:rsidRDefault="00283886">
      <w:pPr>
        <w:pStyle w:val="ConsPlusNormal"/>
        <w:jc w:val="both"/>
      </w:pPr>
    </w:p>
    <w:p w14:paraId="773DBC39" w14:textId="77777777" w:rsidR="00283886" w:rsidRDefault="00283886">
      <w:pPr>
        <w:pStyle w:val="ConsPlusNormal"/>
        <w:jc w:val="both"/>
      </w:pPr>
    </w:p>
    <w:p w14:paraId="166ACCF2" w14:textId="77777777" w:rsidR="00283886" w:rsidRDefault="00283886">
      <w:pPr>
        <w:pStyle w:val="ConsPlusNormal"/>
        <w:jc w:val="both"/>
      </w:pPr>
    </w:p>
    <w:p w14:paraId="1A452BAB" w14:textId="77777777" w:rsidR="00283886" w:rsidRDefault="00283886">
      <w:pPr>
        <w:pStyle w:val="ConsPlusNormal"/>
        <w:jc w:val="both"/>
      </w:pPr>
    </w:p>
    <w:p w14:paraId="6AA90B19" w14:textId="77777777" w:rsidR="00283886" w:rsidRDefault="00283886">
      <w:pPr>
        <w:pStyle w:val="ConsPlusNormal"/>
        <w:jc w:val="right"/>
        <w:outlineLvl w:val="0"/>
      </w:pPr>
      <w:r>
        <w:t>Приложение</w:t>
      </w:r>
    </w:p>
    <w:p w14:paraId="721B9EF6" w14:textId="77777777" w:rsidR="00283886" w:rsidRDefault="00283886">
      <w:pPr>
        <w:pStyle w:val="ConsPlusNormal"/>
        <w:jc w:val="right"/>
      </w:pPr>
      <w:r>
        <w:t>к приказу</w:t>
      </w:r>
    </w:p>
    <w:p w14:paraId="28AE3E40" w14:textId="77777777" w:rsidR="00283886" w:rsidRDefault="00283886">
      <w:pPr>
        <w:pStyle w:val="ConsPlusNormal"/>
        <w:jc w:val="right"/>
      </w:pPr>
      <w:r>
        <w:t>комитета культуры</w:t>
      </w:r>
    </w:p>
    <w:p w14:paraId="3F96F2E5" w14:textId="77777777" w:rsidR="00283886" w:rsidRDefault="00283886">
      <w:pPr>
        <w:pStyle w:val="ConsPlusNormal"/>
        <w:jc w:val="right"/>
      </w:pPr>
      <w:r>
        <w:t>Волгоградской области</w:t>
      </w:r>
    </w:p>
    <w:p w14:paraId="1CF10646" w14:textId="77777777" w:rsidR="00283886" w:rsidRDefault="00283886">
      <w:pPr>
        <w:pStyle w:val="ConsPlusNormal"/>
        <w:jc w:val="right"/>
      </w:pPr>
      <w:r>
        <w:t>от 01.02.2016 N 01-20/64</w:t>
      </w:r>
    </w:p>
    <w:p w14:paraId="658A5F0E" w14:textId="77777777" w:rsidR="00283886" w:rsidRDefault="00283886">
      <w:pPr>
        <w:pStyle w:val="ConsPlusNormal"/>
        <w:jc w:val="both"/>
      </w:pPr>
    </w:p>
    <w:p w14:paraId="086D7BB3" w14:textId="77777777" w:rsidR="00283886" w:rsidRDefault="00283886">
      <w:pPr>
        <w:pStyle w:val="ConsPlusTitle"/>
        <w:jc w:val="center"/>
      </w:pPr>
      <w:bookmarkStart w:id="0" w:name="P35"/>
      <w:bookmarkEnd w:id="0"/>
      <w:r>
        <w:t>ОПИСАНИЕ ОСОБЕННОСТЕЙ ОБЪЕКТА КУЛЬТУРНОГО НАСЛЕДИЯ</w:t>
      </w:r>
    </w:p>
    <w:p w14:paraId="6B2F2CCF" w14:textId="77777777" w:rsidR="00283886" w:rsidRDefault="00283886">
      <w:pPr>
        <w:pStyle w:val="ConsPlusTitle"/>
        <w:jc w:val="center"/>
      </w:pPr>
      <w:r>
        <w:lastRenderedPageBreak/>
        <w:t>РЕГИОНАЛЬНОГО ЗНАЧЕНИЯ "МЕСТО, ГДЕ ФОРМИРОВАЛИСЬ</w:t>
      </w:r>
    </w:p>
    <w:p w14:paraId="0BD6F68A" w14:textId="77777777" w:rsidR="00283886" w:rsidRDefault="00283886">
      <w:pPr>
        <w:pStyle w:val="ConsPlusTitle"/>
        <w:jc w:val="center"/>
      </w:pPr>
      <w:r>
        <w:t>КРАСНОГВАРДЕЙСКИЕ ОТРЯДЫ ЖЕЛЕЗНОДОРОЖНИКОВ И РЕМОНТИРОВАЛИСЬ</w:t>
      </w:r>
    </w:p>
    <w:p w14:paraId="50BCD0FE" w14:textId="77777777" w:rsidR="00283886" w:rsidRDefault="00283886">
      <w:pPr>
        <w:pStyle w:val="ConsPlusTitle"/>
        <w:jc w:val="center"/>
      </w:pPr>
      <w:r>
        <w:t>БРОНЕПОЕЗДА ЦАРИЦЫНСКОГО ФРОНТА", 1917 - 1918 ГГ.,</w:t>
      </w:r>
    </w:p>
    <w:p w14:paraId="76AA7756" w14:textId="77777777" w:rsidR="00283886" w:rsidRDefault="00283886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04B120FF" w14:textId="77777777" w:rsidR="00283886" w:rsidRDefault="00283886">
      <w:pPr>
        <w:pStyle w:val="ConsPlusTitle"/>
        <w:jc w:val="center"/>
      </w:pPr>
      <w:r>
        <w:t>ВОКЗАЛ Ж.Д. СТ. ВОЛГОГРАД-I, ЛОКОМОТИВНОЕ ДЕПО, ЯВЛЯЮЩИХСЯ</w:t>
      </w:r>
    </w:p>
    <w:p w14:paraId="1A4B88C4" w14:textId="77777777" w:rsidR="00283886" w:rsidRDefault="00283886">
      <w:pPr>
        <w:pStyle w:val="ConsPlusTitle"/>
        <w:jc w:val="center"/>
      </w:pPr>
      <w:r>
        <w:t>ОСНОВАНИЯМИ ДЛЯ ВКЛЮЧЕНИЯ В ЕДИНЫЙ ГОСУДАРСТВЕННЫЙ РЕЕСТР</w:t>
      </w:r>
    </w:p>
    <w:p w14:paraId="5ECA8E89" w14:textId="77777777" w:rsidR="00283886" w:rsidRDefault="00283886">
      <w:pPr>
        <w:pStyle w:val="ConsPlusTitle"/>
        <w:jc w:val="center"/>
      </w:pPr>
      <w:r>
        <w:t>ОБЪЕКТОВ КУЛЬТУРНОГО НАСЛЕДИЯ (ПАМЯТНИКОВ ИСТОРИИ</w:t>
      </w:r>
    </w:p>
    <w:p w14:paraId="1BCAF49D" w14:textId="77777777" w:rsidR="00283886" w:rsidRDefault="00283886">
      <w:pPr>
        <w:pStyle w:val="ConsPlusTitle"/>
        <w:jc w:val="center"/>
      </w:pPr>
      <w:r>
        <w:t>И КУЛЬТУРЫ) НАРОДОВ РОССИЙСКОЙ ФЕДЕРАЦИИ И ПОДЛЕЖАЩИХ</w:t>
      </w:r>
    </w:p>
    <w:p w14:paraId="5416F284" w14:textId="77777777" w:rsidR="00283886" w:rsidRDefault="00283886">
      <w:pPr>
        <w:pStyle w:val="ConsPlusTitle"/>
        <w:jc w:val="center"/>
      </w:pPr>
      <w:r>
        <w:t>ОБЯЗАТЕЛЬНОМУ СОХРАНЕНИЮ</w:t>
      </w:r>
    </w:p>
    <w:p w14:paraId="0F6296BC" w14:textId="77777777" w:rsidR="00283886" w:rsidRDefault="00283886">
      <w:pPr>
        <w:pStyle w:val="ConsPlusNormal"/>
        <w:jc w:val="both"/>
      </w:pPr>
    </w:p>
    <w:p w14:paraId="543D6989" w14:textId="77777777" w:rsidR="00283886" w:rsidRDefault="00283886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"Место, где формировались красногвардейские отряды железнодорожников и ремонтировались бронепоезда Царицынского фронта", 1917 - 1918 гг., расположенного по адресу: г. Волгоград, Центральный район, вокзал </w:t>
      </w:r>
      <w:proofErr w:type="spellStart"/>
      <w:r>
        <w:t>ж.д</w:t>
      </w:r>
      <w:proofErr w:type="spellEnd"/>
      <w:r>
        <w:t>. ст. Волгоград-I, Локомотивное депо,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14:paraId="5306924C" w14:textId="77777777" w:rsidR="00283886" w:rsidRDefault="00283886">
      <w:pPr>
        <w:pStyle w:val="ConsPlusNormal"/>
        <w:spacing w:before="220"/>
        <w:ind w:firstLine="540"/>
        <w:jc w:val="both"/>
      </w:pPr>
      <w:r>
        <w:t>- территория объекта культурного наследия;</w:t>
      </w:r>
    </w:p>
    <w:p w14:paraId="3E274C2B" w14:textId="77777777" w:rsidR="00283886" w:rsidRDefault="00283886">
      <w:pPr>
        <w:pStyle w:val="ConsPlusNormal"/>
        <w:spacing w:before="220"/>
        <w:ind w:firstLine="540"/>
        <w:jc w:val="both"/>
      </w:pPr>
      <w:r>
        <w:t>- мемориальная доска, обозначающая объект культурного наследия:</w:t>
      </w:r>
    </w:p>
    <w:p w14:paraId="04A1F04E" w14:textId="77777777" w:rsidR="00283886" w:rsidRDefault="00283886">
      <w:pPr>
        <w:pStyle w:val="ConsPlusNormal"/>
        <w:spacing w:before="220"/>
        <w:ind w:firstLine="540"/>
        <w:jc w:val="both"/>
      </w:pPr>
      <w:r>
        <w:t>ее местоположение на административном корпусе локомотивного депо (необходимо вернуть доску на первоначальное место);</w:t>
      </w:r>
    </w:p>
    <w:p w14:paraId="538C9C47" w14:textId="77777777" w:rsidR="00283886" w:rsidRDefault="00283886">
      <w:pPr>
        <w:pStyle w:val="ConsPlusNormal"/>
        <w:spacing w:before="220"/>
        <w:ind w:firstLine="540"/>
        <w:jc w:val="both"/>
      </w:pPr>
      <w:r>
        <w:t>конфигурация и размеры (шириной 700 мм, высотой 600 мм);</w:t>
      </w:r>
    </w:p>
    <w:p w14:paraId="5454359F" w14:textId="77777777" w:rsidR="00283886" w:rsidRDefault="00283886">
      <w:pPr>
        <w:pStyle w:val="ConsPlusNormal"/>
        <w:spacing w:before="220"/>
        <w:ind w:firstLine="540"/>
        <w:jc w:val="both"/>
      </w:pPr>
      <w:r>
        <w:t>материал для изготовления доски (серый мрамор);</w:t>
      </w:r>
    </w:p>
    <w:p w14:paraId="3D99E8D5" w14:textId="77777777" w:rsidR="00283886" w:rsidRDefault="00283886">
      <w:pPr>
        <w:pStyle w:val="ConsPlusNormal"/>
        <w:spacing w:before="220"/>
        <w:ind w:firstLine="540"/>
        <w:jc w:val="both"/>
      </w:pPr>
      <w:r>
        <w:t>текст мемориальной надписи, нанесенный методом рубки:</w:t>
      </w:r>
    </w:p>
    <w:p w14:paraId="54860593" w14:textId="77777777" w:rsidR="00283886" w:rsidRDefault="00283886">
      <w:pPr>
        <w:pStyle w:val="ConsPlusNormal"/>
        <w:jc w:val="both"/>
      </w:pPr>
    </w:p>
    <w:p w14:paraId="3490BC35" w14:textId="77777777" w:rsidR="00283886" w:rsidRDefault="00283886">
      <w:pPr>
        <w:pStyle w:val="ConsPlusNormal"/>
        <w:jc w:val="center"/>
      </w:pPr>
      <w:r>
        <w:t>"Здесь в 1917 - 1918 годах</w:t>
      </w:r>
    </w:p>
    <w:p w14:paraId="2F9114FF" w14:textId="77777777" w:rsidR="00283886" w:rsidRDefault="00283886">
      <w:pPr>
        <w:pStyle w:val="ConsPlusNormal"/>
        <w:jc w:val="center"/>
      </w:pPr>
      <w:r>
        <w:t>формировались</w:t>
      </w:r>
    </w:p>
    <w:p w14:paraId="6BDF4902" w14:textId="77777777" w:rsidR="00283886" w:rsidRDefault="00283886">
      <w:pPr>
        <w:pStyle w:val="ConsPlusNormal"/>
        <w:jc w:val="center"/>
      </w:pPr>
      <w:r>
        <w:t>красногвардейские отряды</w:t>
      </w:r>
    </w:p>
    <w:p w14:paraId="7000D1C7" w14:textId="77777777" w:rsidR="00283886" w:rsidRDefault="00283886">
      <w:pPr>
        <w:pStyle w:val="ConsPlusNormal"/>
        <w:jc w:val="center"/>
      </w:pPr>
      <w:r>
        <w:t>железнодорожников</w:t>
      </w:r>
    </w:p>
    <w:p w14:paraId="6A7CA977" w14:textId="77777777" w:rsidR="00283886" w:rsidRDefault="00283886">
      <w:pPr>
        <w:pStyle w:val="ConsPlusNormal"/>
        <w:jc w:val="center"/>
      </w:pPr>
      <w:r>
        <w:t>и ремонтировались</w:t>
      </w:r>
    </w:p>
    <w:p w14:paraId="4B7E22E8" w14:textId="77777777" w:rsidR="00283886" w:rsidRDefault="00283886">
      <w:pPr>
        <w:pStyle w:val="ConsPlusNormal"/>
        <w:jc w:val="center"/>
      </w:pPr>
      <w:r>
        <w:t>бронированные поезда</w:t>
      </w:r>
    </w:p>
    <w:p w14:paraId="410DEE9B" w14:textId="77777777" w:rsidR="00283886" w:rsidRDefault="00283886">
      <w:pPr>
        <w:pStyle w:val="ConsPlusNormal"/>
        <w:jc w:val="center"/>
      </w:pPr>
      <w:r>
        <w:t>Царицынского фронта";</w:t>
      </w:r>
    </w:p>
    <w:p w14:paraId="4E877F5B" w14:textId="77777777" w:rsidR="00283886" w:rsidRDefault="00283886">
      <w:pPr>
        <w:pStyle w:val="ConsPlusNormal"/>
        <w:jc w:val="both"/>
      </w:pPr>
    </w:p>
    <w:p w14:paraId="3F2DB81A" w14:textId="77777777" w:rsidR="00283886" w:rsidRDefault="00283886">
      <w:pPr>
        <w:pStyle w:val="ConsPlusNormal"/>
        <w:ind w:firstLine="540"/>
        <w:jc w:val="both"/>
      </w:pPr>
      <w:r>
        <w:t>сектора и направления видовых раскрытий мемориальной доски.</w:t>
      </w:r>
    </w:p>
    <w:p w14:paraId="57FC8274" w14:textId="77777777" w:rsidR="00283886" w:rsidRDefault="00283886">
      <w:pPr>
        <w:pStyle w:val="ConsPlusNormal"/>
        <w:jc w:val="both"/>
      </w:pPr>
    </w:p>
    <w:p w14:paraId="0D258126" w14:textId="77777777" w:rsidR="00283886" w:rsidRDefault="00283886">
      <w:pPr>
        <w:pStyle w:val="ConsPlusNormal"/>
        <w:jc w:val="both"/>
      </w:pPr>
    </w:p>
    <w:p w14:paraId="72D83C95" w14:textId="77777777" w:rsidR="00283886" w:rsidRDefault="002838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4DEB394" w14:textId="77777777" w:rsidR="00283886" w:rsidRDefault="00283886"/>
    <w:sectPr w:rsidR="00283886" w:rsidSect="003E2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886"/>
    <w:rsid w:val="00283886"/>
    <w:rsid w:val="003E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71AB"/>
  <w15:chartTrackingRefBased/>
  <w15:docId w15:val="{903BD136-AF36-4367-9CB0-DBC982A7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38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838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838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553F434C89DFB19AB6DDA3687F1850BEF02F9CDC9D9885DF920439674F59A0A7C2E02445476441A66731EC559829D8336C251DEB605ED692973D3413w7P" TargetMode="External"/><Relationship Id="rId5" Type="http://schemas.openxmlformats.org/officeDocument/2006/relationships/hyperlink" Target="consultantplus://offline/ref=E2553F434C89DFB19AB6C3AE7E134755BFF37096DD9696D286C6026E381F5FF5F582BE7D04007740A27933ED5419w7P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2024-04-23T15:48:00Z</dcterms:created>
  <dcterms:modified xsi:type="dcterms:W3CDTF">2024-04-23T15:49:00Z</dcterms:modified>
</cp:coreProperties>
</file>