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E3303" w14:textId="77777777" w:rsidR="00A15D74" w:rsidRDefault="00A15D7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F27D846" w14:textId="77777777" w:rsidR="00A15D74" w:rsidRDefault="00A15D74">
      <w:pPr>
        <w:pStyle w:val="ConsPlusNormal"/>
        <w:jc w:val="both"/>
        <w:outlineLvl w:val="0"/>
      </w:pPr>
    </w:p>
    <w:p w14:paraId="16A0DBA2" w14:textId="77777777" w:rsidR="00A15D74" w:rsidRDefault="00A15D7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416A667" w14:textId="77777777" w:rsidR="00A15D74" w:rsidRDefault="00A15D74">
      <w:pPr>
        <w:pStyle w:val="ConsPlusTitle"/>
        <w:jc w:val="center"/>
      </w:pPr>
      <w:r>
        <w:t>КУЛЬТУРНОГО НАСЛЕДИЯ ВОЛГОГРАДСКОЙ ОБЛАСТИ</w:t>
      </w:r>
    </w:p>
    <w:p w14:paraId="63FA7B02" w14:textId="77777777" w:rsidR="00A15D74" w:rsidRDefault="00A15D74">
      <w:pPr>
        <w:pStyle w:val="ConsPlusTitle"/>
        <w:jc w:val="both"/>
      </w:pPr>
    </w:p>
    <w:p w14:paraId="1B4DE168" w14:textId="77777777" w:rsidR="00A15D74" w:rsidRDefault="00A15D74">
      <w:pPr>
        <w:pStyle w:val="ConsPlusTitle"/>
        <w:jc w:val="center"/>
      </w:pPr>
      <w:r>
        <w:t>ПРИКАЗ</w:t>
      </w:r>
    </w:p>
    <w:p w14:paraId="15CD18EB" w14:textId="77777777" w:rsidR="00A15D74" w:rsidRDefault="00A15D74">
      <w:pPr>
        <w:pStyle w:val="ConsPlusTitle"/>
        <w:jc w:val="center"/>
      </w:pPr>
      <w:r>
        <w:t>от 13 ноября 2023 г. N 523</w:t>
      </w:r>
    </w:p>
    <w:p w14:paraId="7841A371" w14:textId="77777777" w:rsidR="00A15D74" w:rsidRDefault="00A15D74">
      <w:pPr>
        <w:pStyle w:val="ConsPlusTitle"/>
        <w:jc w:val="both"/>
      </w:pPr>
    </w:p>
    <w:p w14:paraId="09282F79" w14:textId="77777777" w:rsidR="00A15D74" w:rsidRDefault="00A15D7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5B1ED87" w14:textId="77777777" w:rsidR="00A15D74" w:rsidRDefault="00A15D74">
      <w:pPr>
        <w:pStyle w:val="ConsPlusTitle"/>
        <w:jc w:val="center"/>
      </w:pPr>
      <w:r>
        <w:t>РЕГИОНАЛЬНОГО ЗНАЧЕНИЯ "МЕСТО ГИБЕЛИ САНИНСТРУКТОРА</w:t>
      </w:r>
    </w:p>
    <w:p w14:paraId="75F23333" w14:textId="77777777" w:rsidR="00A15D74" w:rsidRDefault="00A15D74">
      <w:pPr>
        <w:pStyle w:val="ConsPlusTitle"/>
        <w:jc w:val="center"/>
      </w:pPr>
      <w:r>
        <w:t>КОРОЛЕВОЙ М.В. /ГУЛИ/", РАСПОЛОЖЕННОГО ПО АДРЕСУ</w:t>
      </w:r>
    </w:p>
    <w:p w14:paraId="67A31F97" w14:textId="77777777" w:rsidR="00A15D74" w:rsidRDefault="00A15D74">
      <w:pPr>
        <w:pStyle w:val="ConsPlusTitle"/>
        <w:jc w:val="center"/>
      </w:pPr>
      <w:r>
        <w:t>(МЕСТОНАХОЖДЕНИЕ): ВОЛГОГРАДСКАЯ ОБЛАСТЬ, ГОРОДИЩЕНСКИЙ</w:t>
      </w:r>
    </w:p>
    <w:p w14:paraId="77FFCBA1" w14:textId="77777777" w:rsidR="00A15D74" w:rsidRDefault="00A15D74">
      <w:pPr>
        <w:pStyle w:val="ConsPlusTitle"/>
        <w:jc w:val="center"/>
      </w:pPr>
      <w:r>
        <w:t>РАЙОН, Х. ПАНЬШИНО, 4 КМ НА ЮГО-ЮГО-ЗАПАД</w:t>
      </w:r>
    </w:p>
    <w:p w14:paraId="2B33CF48" w14:textId="77777777" w:rsidR="00A15D74" w:rsidRDefault="00A15D74">
      <w:pPr>
        <w:pStyle w:val="ConsPlusNormal"/>
        <w:jc w:val="both"/>
      </w:pPr>
    </w:p>
    <w:p w14:paraId="7DA3D74B" w14:textId="77777777" w:rsidR="00A15D74" w:rsidRDefault="00A15D7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18745CB" w14:textId="77777777" w:rsidR="00A15D74" w:rsidRDefault="00A15D7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гибели санинструктора Королевой М.В. /Гули/", расположенного по адресу (местонахождение): Волгоградская область, Городищенский район, х. Паньшино, 4 км на юго-юго-запад.</w:t>
      </w:r>
    </w:p>
    <w:p w14:paraId="0D8D45CE" w14:textId="77777777" w:rsidR="00A15D74" w:rsidRDefault="00A15D7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FBBA721" w14:textId="77777777" w:rsidR="00A15D74" w:rsidRDefault="00A15D74">
      <w:pPr>
        <w:pStyle w:val="ConsPlusNormal"/>
        <w:jc w:val="both"/>
      </w:pPr>
    </w:p>
    <w:p w14:paraId="5D079F23" w14:textId="77777777" w:rsidR="00A15D74" w:rsidRDefault="00A15D74">
      <w:pPr>
        <w:pStyle w:val="ConsPlusNormal"/>
        <w:jc w:val="right"/>
      </w:pPr>
      <w:r>
        <w:t>Председатель комитета</w:t>
      </w:r>
    </w:p>
    <w:p w14:paraId="0870EF30" w14:textId="77777777" w:rsidR="00A15D74" w:rsidRDefault="00A15D74">
      <w:pPr>
        <w:pStyle w:val="ConsPlusNormal"/>
        <w:jc w:val="right"/>
      </w:pPr>
      <w:r>
        <w:t>А.Ю.БАЖЕНОВ</w:t>
      </w:r>
    </w:p>
    <w:p w14:paraId="6F94C65F" w14:textId="77777777" w:rsidR="00A15D74" w:rsidRDefault="00A15D74">
      <w:pPr>
        <w:pStyle w:val="ConsPlusNormal"/>
        <w:jc w:val="both"/>
      </w:pPr>
    </w:p>
    <w:p w14:paraId="398B24B8" w14:textId="77777777" w:rsidR="00A15D74" w:rsidRDefault="00A15D74">
      <w:pPr>
        <w:pStyle w:val="ConsPlusNormal"/>
        <w:jc w:val="both"/>
      </w:pPr>
    </w:p>
    <w:p w14:paraId="2A0C8A93" w14:textId="77777777" w:rsidR="00A15D74" w:rsidRDefault="00A15D74">
      <w:pPr>
        <w:pStyle w:val="ConsPlusNormal"/>
        <w:jc w:val="both"/>
      </w:pPr>
    </w:p>
    <w:p w14:paraId="3E2CFA2D" w14:textId="77777777" w:rsidR="00A15D74" w:rsidRDefault="00A15D74">
      <w:pPr>
        <w:pStyle w:val="ConsPlusNormal"/>
        <w:jc w:val="both"/>
      </w:pPr>
    </w:p>
    <w:p w14:paraId="5E8662D8" w14:textId="77777777" w:rsidR="00A15D74" w:rsidRDefault="00A15D74">
      <w:pPr>
        <w:pStyle w:val="ConsPlusNormal"/>
        <w:jc w:val="both"/>
      </w:pPr>
    </w:p>
    <w:p w14:paraId="648AD1C8" w14:textId="77777777" w:rsidR="00A15D74" w:rsidRDefault="00A15D74">
      <w:pPr>
        <w:pStyle w:val="ConsPlusNormal"/>
        <w:jc w:val="right"/>
        <w:outlineLvl w:val="0"/>
      </w:pPr>
      <w:r>
        <w:t>Утвержден</w:t>
      </w:r>
    </w:p>
    <w:p w14:paraId="3C9ED347" w14:textId="77777777" w:rsidR="00A15D74" w:rsidRDefault="00A15D74">
      <w:pPr>
        <w:pStyle w:val="ConsPlusNormal"/>
        <w:jc w:val="right"/>
      </w:pPr>
      <w:r>
        <w:t>приказом</w:t>
      </w:r>
    </w:p>
    <w:p w14:paraId="341C1AAB" w14:textId="77777777" w:rsidR="00A15D74" w:rsidRDefault="00A15D74">
      <w:pPr>
        <w:pStyle w:val="ConsPlusNormal"/>
        <w:jc w:val="right"/>
      </w:pPr>
      <w:r>
        <w:t>комитета государственной</w:t>
      </w:r>
    </w:p>
    <w:p w14:paraId="3537DDBA" w14:textId="77777777" w:rsidR="00A15D74" w:rsidRDefault="00A15D74">
      <w:pPr>
        <w:pStyle w:val="ConsPlusNormal"/>
        <w:jc w:val="right"/>
      </w:pPr>
      <w:r>
        <w:t>охраны объектов</w:t>
      </w:r>
    </w:p>
    <w:p w14:paraId="3B41E69D" w14:textId="77777777" w:rsidR="00A15D74" w:rsidRDefault="00A15D74">
      <w:pPr>
        <w:pStyle w:val="ConsPlusNormal"/>
        <w:jc w:val="right"/>
      </w:pPr>
      <w:r>
        <w:t>культурного наследия</w:t>
      </w:r>
    </w:p>
    <w:p w14:paraId="6A38D7CB" w14:textId="77777777" w:rsidR="00A15D74" w:rsidRDefault="00A15D74">
      <w:pPr>
        <w:pStyle w:val="ConsPlusNormal"/>
        <w:jc w:val="right"/>
      </w:pPr>
      <w:r>
        <w:t>Волгоградской области</w:t>
      </w:r>
    </w:p>
    <w:p w14:paraId="21BB80E2" w14:textId="77777777" w:rsidR="00A15D74" w:rsidRDefault="00A15D74">
      <w:pPr>
        <w:pStyle w:val="ConsPlusNormal"/>
        <w:jc w:val="right"/>
      </w:pPr>
      <w:r>
        <w:t>от 13 ноября 2023 г. N 523</w:t>
      </w:r>
    </w:p>
    <w:p w14:paraId="314C146D" w14:textId="77777777" w:rsidR="00A15D74" w:rsidRDefault="00A15D74">
      <w:pPr>
        <w:pStyle w:val="ConsPlusNormal"/>
        <w:jc w:val="both"/>
      </w:pPr>
    </w:p>
    <w:p w14:paraId="4EB86786" w14:textId="77777777" w:rsidR="00A15D74" w:rsidRDefault="00A15D74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136855ED" w14:textId="77777777" w:rsidR="00A15D74" w:rsidRDefault="00A15D74">
      <w:pPr>
        <w:pStyle w:val="ConsPlusTitle"/>
        <w:jc w:val="center"/>
      </w:pPr>
      <w:r>
        <w:t>ЗНАЧЕНИЯ "МЕСТО ГИБЕЛИ САНИНСТРУКТОРА КОРОЛЕВОЙ М.В.</w:t>
      </w:r>
    </w:p>
    <w:p w14:paraId="24B51B33" w14:textId="77777777" w:rsidR="00A15D74" w:rsidRDefault="00A15D74">
      <w:pPr>
        <w:pStyle w:val="ConsPlusTitle"/>
        <w:jc w:val="center"/>
      </w:pPr>
      <w:r>
        <w:t>/ГУЛИ/", РАСПОЛОЖЕННОГО ПО АДРЕСУ (МЕСТОНАХОЖДЕНИЕ):</w:t>
      </w:r>
    </w:p>
    <w:p w14:paraId="52E12C8C" w14:textId="77777777" w:rsidR="00A15D74" w:rsidRDefault="00A15D74">
      <w:pPr>
        <w:pStyle w:val="ConsPlusTitle"/>
        <w:jc w:val="center"/>
      </w:pPr>
      <w:r>
        <w:t>ВОЛГОГРАДСКАЯ ОБЛАСТЬ, ГОРОДИЩЕНСКИЙ РАЙОН, Х. ПАНЬШИНО,</w:t>
      </w:r>
    </w:p>
    <w:p w14:paraId="2376D978" w14:textId="77777777" w:rsidR="00A15D74" w:rsidRDefault="00A15D74">
      <w:pPr>
        <w:pStyle w:val="ConsPlusTitle"/>
        <w:jc w:val="center"/>
      </w:pPr>
      <w:r>
        <w:t>4 КМ НА ЮГО-ЮГО-ЗАПАД &lt;1&gt;</w:t>
      </w:r>
    </w:p>
    <w:p w14:paraId="21818592" w14:textId="77777777" w:rsidR="00A15D74" w:rsidRDefault="00A15D74">
      <w:pPr>
        <w:pStyle w:val="ConsPlusNormal"/>
        <w:jc w:val="both"/>
      </w:pPr>
    </w:p>
    <w:p w14:paraId="00EDF5A1" w14:textId="77777777" w:rsidR="00A15D74" w:rsidRDefault="00A15D74">
      <w:pPr>
        <w:pStyle w:val="ConsPlusNormal"/>
        <w:ind w:firstLine="540"/>
        <w:jc w:val="both"/>
      </w:pPr>
      <w:r>
        <w:t>--------------------------------</w:t>
      </w:r>
    </w:p>
    <w:p w14:paraId="43F4CED2" w14:textId="77777777" w:rsidR="00A15D74" w:rsidRDefault="00A15D74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1AF2403" w14:textId="77777777" w:rsidR="00A15D74" w:rsidRDefault="00A15D74">
      <w:pPr>
        <w:pStyle w:val="ConsPlusNormal"/>
        <w:jc w:val="both"/>
      </w:pPr>
    </w:p>
    <w:p w14:paraId="57053E3C" w14:textId="77777777" w:rsidR="00A15D74" w:rsidRDefault="00A15D7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гибели санинструктора Королевой М.В. /Гули/", расположенного по адресу (местонахождение): Волгоградская область, Городищенский район, х. Паньшино, 4 км на юго-юго-запад (далее - достопримечательное место), являются:</w:t>
      </w:r>
    </w:p>
    <w:p w14:paraId="7F317802" w14:textId="77777777" w:rsidR="00A15D74" w:rsidRDefault="00A15D74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Городищенский район, 4 км на юг-юго-запад от х. Паньшино, в границах земельного участка с кадастровым номером 34:03:000000:13;</w:t>
      </w:r>
    </w:p>
    <w:p w14:paraId="27D5DA5E" w14:textId="77777777" w:rsidR="00A15D74" w:rsidRDefault="00A15D74">
      <w:pPr>
        <w:pStyle w:val="ConsPlusNormal"/>
        <w:spacing w:before="220"/>
        <w:ind w:firstLine="540"/>
        <w:jc w:val="both"/>
      </w:pPr>
      <w:r>
        <w:t>ландшафтные характеристики достопримечательного места: холм высотой 56,8 м с природным рельефом и характерный исторический ландшафт периода Сталинградской битвы, сохранивший видимые следы ожесточенных боев;</w:t>
      </w:r>
    </w:p>
    <w:p w14:paraId="52270284" w14:textId="77777777" w:rsidR="00A15D74" w:rsidRDefault="00A15D74">
      <w:pPr>
        <w:pStyle w:val="ConsPlusNormal"/>
        <w:spacing w:before="220"/>
        <w:ind w:firstLine="540"/>
        <w:jc w:val="both"/>
      </w:pPr>
      <w:r>
        <w:t>памятный знак из натурального камня с текстом мемориальной надписи, рельефными изображениями пятиконечной звезды и лавровой ветви, обозначающий достопримечательное место:</w:t>
      </w:r>
    </w:p>
    <w:p w14:paraId="3D986EE6" w14:textId="77777777" w:rsidR="00A15D74" w:rsidRDefault="00A15D74">
      <w:pPr>
        <w:pStyle w:val="ConsPlusNormal"/>
        <w:jc w:val="both"/>
      </w:pPr>
    </w:p>
    <w:p w14:paraId="1BE34B71" w14:textId="77777777" w:rsidR="00A15D74" w:rsidRDefault="00A15D74">
      <w:pPr>
        <w:pStyle w:val="ConsPlusNormal"/>
        <w:jc w:val="center"/>
      </w:pPr>
      <w:r>
        <w:t>"Высота 56,8</w:t>
      </w:r>
    </w:p>
    <w:p w14:paraId="79D1F860" w14:textId="77777777" w:rsidR="00A15D74" w:rsidRDefault="00A15D74">
      <w:pPr>
        <w:pStyle w:val="ConsPlusNormal"/>
        <w:jc w:val="center"/>
      </w:pPr>
      <w:r>
        <w:t>(Четвертая</w:t>
      </w:r>
    </w:p>
    <w:p w14:paraId="07328246" w14:textId="77777777" w:rsidR="00A15D74" w:rsidRDefault="00A15D74">
      <w:pPr>
        <w:pStyle w:val="ConsPlusNormal"/>
        <w:jc w:val="center"/>
      </w:pPr>
      <w:r>
        <w:t>высота)</w:t>
      </w:r>
    </w:p>
    <w:p w14:paraId="37BC7399" w14:textId="77777777" w:rsidR="00A15D74" w:rsidRDefault="00A15D74">
      <w:pPr>
        <w:pStyle w:val="ConsPlusNormal"/>
        <w:jc w:val="center"/>
      </w:pPr>
      <w:r>
        <w:t>Здесь 24 ноября 1942 г.</w:t>
      </w:r>
    </w:p>
    <w:p w14:paraId="53AB88F3" w14:textId="77777777" w:rsidR="00A15D74" w:rsidRDefault="00A15D74">
      <w:pPr>
        <w:pStyle w:val="ConsPlusNormal"/>
        <w:jc w:val="center"/>
      </w:pPr>
      <w:r>
        <w:t>героически погибла</w:t>
      </w:r>
    </w:p>
    <w:p w14:paraId="76B1C058" w14:textId="77777777" w:rsidR="00A15D74" w:rsidRDefault="00A15D74">
      <w:pPr>
        <w:pStyle w:val="ConsPlusNormal"/>
        <w:jc w:val="center"/>
      </w:pPr>
      <w:r>
        <w:t>Марионелла (Гуля)</w:t>
      </w:r>
    </w:p>
    <w:p w14:paraId="1C2CE9A8" w14:textId="77777777" w:rsidR="00A15D74" w:rsidRDefault="00A15D74">
      <w:pPr>
        <w:pStyle w:val="ConsPlusNormal"/>
        <w:jc w:val="center"/>
      </w:pPr>
      <w:r>
        <w:t>Владимировна</w:t>
      </w:r>
    </w:p>
    <w:p w14:paraId="020C84E9" w14:textId="77777777" w:rsidR="00A15D74" w:rsidRDefault="00A15D74">
      <w:pPr>
        <w:pStyle w:val="ConsPlusNormal"/>
        <w:jc w:val="center"/>
      </w:pPr>
      <w:r>
        <w:t>Королева".</w:t>
      </w:r>
    </w:p>
    <w:p w14:paraId="35539EEF" w14:textId="77777777" w:rsidR="00A15D74" w:rsidRDefault="00A15D74">
      <w:pPr>
        <w:pStyle w:val="ConsPlusNormal"/>
        <w:jc w:val="both"/>
      </w:pPr>
    </w:p>
    <w:p w14:paraId="64050AD2" w14:textId="77777777" w:rsidR="00A15D74" w:rsidRDefault="00A15D74">
      <w:pPr>
        <w:pStyle w:val="ConsPlusNormal"/>
        <w:ind w:firstLine="540"/>
        <w:jc w:val="both"/>
      </w:pPr>
      <w:r>
        <w:t xml:space="preserve">Фотографическое изображение достопримечательного места приведено в </w:t>
      </w:r>
      <w:hyperlink w:anchor="P73" w:history="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307CFC85" w14:textId="77777777" w:rsidR="00A15D74" w:rsidRDefault="00A15D74">
      <w:pPr>
        <w:pStyle w:val="ConsPlusNormal"/>
        <w:jc w:val="both"/>
      </w:pPr>
    </w:p>
    <w:p w14:paraId="45F0592D" w14:textId="77777777" w:rsidR="00A15D74" w:rsidRDefault="00A15D74">
      <w:pPr>
        <w:pStyle w:val="ConsPlusNormal"/>
        <w:jc w:val="both"/>
      </w:pPr>
    </w:p>
    <w:p w14:paraId="3099EB8A" w14:textId="77777777" w:rsidR="00A15D74" w:rsidRDefault="00A15D74">
      <w:pPr>
        <w:pStyle w:val="ConsPlusNormal"/>
        <w:jc w:val="both"/>
      </w:pPr>
    </w:p>
    <w:p w14:paraId="1BEDDEF5" w14:textId="77777777" w:rsidR="00A15D74" w:rsidRDefault="00A15D74">
      <w:pPr>
        <w:pStyle w:val="ConsPlusNormal"/>
        <w:jc w:val="both"/>
      </w:pPr>
    </w:p>
    <w:p w14:paraId="0F8F1DF8" w14:textId="77777777" w:rsidR="00A15D74" w:rsidRDefault="00A15D74">
      <w:pPr>
        <w:pStyle w:val="ConsPlusNormal"/>
        <w:jc w:val="both"/>
      </w:pPr>
    </w:p>
    <w:p w14:paraId="007D7915" w14:textId="77777777" w:rsidR="00A15D74" w:rsidRDefault="00A15D74">
      <w:pPr>
        <w:pStyle w:val="ConsPlusNormal"/>
        <w:jc w:val="right"/>
        <w:outlineLvl w:val="1"/>
      </w:pPr>
      <w:r>
        <w:t>Приложение</w:t>
      </w:r>
    </w:p>
    <w:p w14:paraId="689AC0C4" w14:textId="77777777" w:rsidR="00A15D74" w:rsidRDefault="00A15D74">
      <w:pPr>
        <w:pStyle w:val="ConsPlusNormal"/>
        <w:jc w:val="right"/>
      </w:pPr>
      <w:r>
        <w:t>к предмету охраны объекта</w:t>
      </w:r>
    </w:p>
    <w:p w14:paraId="13E20A81" w14:textId="77777777" w:rsidR="00A15D74" w:rsidRDefault="00A15D74">
      <w:pPr>
        <w:pStyle w:val="ConsPlusNormal"/>
        <w:jc w:val="right"/>
      </w:pPr>
      <w:r>
        <w:t>культурного наследия</w:t>
      </w:r>
    </w:p>
    <w:p w14:paraId="61B9B9FF" w14:textId="77777777" w:rsidR="00A15D74" w:rsidRDefault="00A15D74">
      <w:pPr>
        <w:pStyle w:val="ConsPlusNormal"/>
        <w:jc w:val="right"/>
      </w:pPr>
      <w:r>
        <w:t>регионального значения</w:t>
      </w:r>
    </w:p>
    <w:p w14:paraId="2D216240" w14:textId="77777777" w:rsidR="00A15D74" w:rsidRDefault="00A15D74">
      <w:pPr>
        <w:pStyle w:val="ConsPlusNormal"/>
        <w:jc w:val="right"/>
      </w:pPr>
      <w:r>
        <w:t>"Место гибели санинструктора</w:t>
      </w:r>
    </w:p>
    <w:p w14:paraId="74C2F954" w14:textId="77777777" w:rsidR="00A15D74" w:rsidRDefault="00A15D74">
      <w:pPr>
        <w:pStyle w:val="ConsPlusNormal"/>
        <w:jc w:val="right"/>
      </w:pPr>
      <w:r>
        <w:t>Королевой М.В. /Гули/",</w:t>
      </w:r>
    </w:p>
    <w:p w14:paraId="76E401AD" w14:textId="77777777" w:rsidR="00A15D74" w:rsidRDefault="00A15D74">
      <w:pPr>
        <w:pStyle w:val="ConsPlusNormal"/>
        <w:jc w:val="right"/>
      </w:pPr>
      <w:r>
        <w:t>расположенного по адресу</w:t>
      </w:r>
    </w:p>
    <w:p w14:paraId="242134EC" w14:textId="77777777" w:rsidR="00A15D74" w:rsidRDefault="00A15D74">
      <w:pPr>
        <w:pStyle w:val="ConsPlusNormal"/>
        <w:jc w:val="right"/>
      </w:pPr>
      <w:r>
        <w:t>(местонахождение):</w:t>
      </w:r>
    </w:p>
    <w:p w14:paraId="28F80AF1" w14:textId="77777777" w:rsidR="00A15D74" w:rsidRDefault="00A15D74">
      <w:pPr>
        <w:pStyle w:val="ConsPlusNormal"/>
        <w:jc w:val="right"/>
      </w:pPr>
      <w:r>
        <w:t>Волгоградская область,</w:t>
      </w:r>
    </w:p>
    <w:p w14:paraId="4EC884C9" w14:textId="77777777" w:rsidR="00A15D74" w:rsidRDefault="00A15D74">
      <w:pPr>
        <w:pStyle w:val="ConsPlusNormal"/>
        <w:jc w:val="right"/>
      </w:pPr>
      <w:r>
        <w:t>Городищенский район, х. Паньшино,</w:t>
      </w:r>
    </w:p>
    <w:p w14:paraId="7D9AE690" w14:textId="77777777" w:rsidR="00A15D74" w:rsidRDefault="00A15D74">
      <w:pPr>
        <w:pStyle w:val="ConsPlusNormal"/>
        <w:jc w:val="right"/>
      </w:pPr>
      <w:r>
        <w:t>4 км на юго-юго-запад</w:t>
      </w:r>
    </w:p>
    <w:p w14:paraId="3A8C1075" w14:textId="77777777" w:rsidR="00A15D74" w:rsidRDefault="00A15D74">
      <w:pPr>
        <w:pStyle w:val="ConsPlusNormal"/>
        <w:jc w:val="both"/>
      </w:pPr>
    </w:p>
    <w:p w14:paraId="2A6032F2" w14:textId="77777777" w:rsidR="00A15D74" w:rsidRDefault="00A15D74">
      <w:pPr>
        <w:pStyle w:val="ConsPlusTitle"/>
        <w:jc w:val="center"/>
      </w:pPr>
      <w:bookmarkStart w:id="1" w:name="P73"/>
      <w:bookmarkEnd w:id="1"/>
      <w:r>
        <w:t>ФОТОГРАФИЧЕСКОЕ ИЗОБРАЖЕНИЕ ОБЪЕКТА КУЛЬТУРНОГО НАСЛЕДИЯ</w:t>
      </w:r>
    </w:p>
    <w:p w14:paraId="478F2A9B" w14:textId="77777777" w:rsidR="00A15D74" w:rsidRDefault="00A15D74">
      <w:pPr>
        <w:pStyle w:val="ConsPlusTitle"/>
        <w:jc w:val="center"/>
      </w:pPr>
      <w:r>
        <w:lastRenderedPageBreak/>
        <w:t>РЕГИОНАЛЬНОГО ЗНАЧЕНИЯ "МЕСТО ГИБЕЛИ САНИНСТРУКТОРА</w:t>
      </w:r>
    </w:p>
    <w:p w14:paraId="5A625B17" w14:textId="77777777" w:rsidR="00A15D74" w:rsidRDefault="00A15D74">
      <w:pPr>
        <w:pStyle w:val="ConsPlusTitle"/>
        <w:jc w:val="center"/>
      </w:pPr>
      <w:r>
        <w:t>КОРОЛЕВОЙ М.В. /ГУЛИ/", РАСПОЛОЖЕННОГО ПО АДРЕСУ</w:t>
      </w:r>
    </w:p>
    <w:p w14:paraId="0A4D78F2" w14:textId="77777777" w:rsidR="00A15D74" w:rsidRDefault="00A15D74">
      <w:pPr>
        <w:pStyle w:val="ConsPlusTitle"/>
        <w:jc w:val="center"/>
      </w:pPr>
      <w:r>
        <w:t>(МЕСТОНАХОЖДЕНИЕ): ВОЛГОГРАДСКАЯ ОБЛАСТЬ, ГОРОДИЩЕНСКИЙ</w:t>
      </w:r>
    </w:p>
    <w:p w14:paraId="59258B7E" w14:textId="77777777" w:rsidR="00A15D74" w:rsidRDefault="00A15D74">
      <w:pPr>
        <w:pStyle w:val="ConsPlusTitle"/>
        <w:jc w:val="center"/>
      </w:pPr>
      <w:r>
        <w:t>РАЙОН, Х. ПАНЬШИНО, 4 КМ НА ЮГО-ЮГО-ЗАПАД</w:t>
      </w:r>
    </w:p>
    <w:p w14:paraId="106547BA" w14:textId="77777777" w:rsidR="00A15D74" w:rsidRDefault="00A15D74">
      <w:pPr>
        <w:pStyle w:val="ConsPlusNormal"/>
        <w:jc w:val="both"/>
      </w:pPr>
    </w:p>
    <w:p w14:paraId="187D7414" w14:textId="77777777" w:rsidR="00A15D74" w:rsidRDefault="00A15D74">
      <w:pPr>
        <w:pStyle w:val="ConsPlusNormal"/>
        <w:jc w:val="center"/>
      </w:pPr>
      <w:r w:rsidRPr="00603456">
        <w:rPr>
          <w:position w:val="-222"/>
        </w:rPr>
        <w:pict w14:anchorId="20AD7F02">
          <v:shape id="_x0000_i1025" style="width:311.75pt;height:233.6pt" coordsize="" o:spt="100" adj="0,,0" path="" filled="f" stroked="f">
            <v:stroke joinstyle="miter"/>
            <v:imagedata r:id="rId8" o:title="base_23732_270915_32768"/>
            <v:formulas/>
            <v:path o:connecttype="segments"/>
          </v:shape>
        </w:pict>
      </w:r>
    </w:p>
    <w:p w14:paraId="1FDADE03" w14:textId="77777777" w:rsidR="00A15D74" w:rsidRDefault="00A15D74">
      <w:pPr>
        <w:pStyle w:val="ConsPlusNormal"/>
        <w:jc w:val="both"/>
      </w:pPr>
    </w:p>
    <w:p w14:paraId="2A83DC27" w14:textId="77777777" w:rsidR="00A15D74" w:rsidRDefault="00A15D74">
      <w:pPr>
        <w:pStyle w:val="ConsPlusNormal"/>
        <w:jc w:val="both"/>
      </w:pPr>
    </w:p>
    <w:p w14:paraId="1FA18D73" w14:textId="77777777" w:rsidR="00A15D74" w:rsidRDefault="00A15D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1EDF6D4" w14:textId="77777777" w:rsidR="00A15D74" w:rsidRDefault="00A15D74"/>
    <w:sectPr w:rsidR="00A15D74" w:rsidSect="00B35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74"/>
    <w:rsid w:val="00A1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5924"/>
  <w15:chartTrackingRefBased/>
  <w15:docId w15:val="{2C5029EB-007B-4BA2-80FA-5FF19E43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5D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15D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15D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5" Type="http://schemas.openxmlformats.org/officeDocument/2006/relationships/hyperlink" Target="https://login.consultant.ru/link/?req=doc&amp;base=LAW&amp;n=45299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2023-12-02T14:32:00Z</dcterms:created>
  <dcterms:modified xsi:type="dcterms:W3CDTF">2023-12-02T14:32:00Z</dcterms:modified>
</cp:coreProperties>
</file>