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0DCEE" w14:textId="08527003" w:rsidR="00B31514" w:rsidRDefault="00B3151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B31514">
        <w:t xml:space="preserve">Приказ комитета государственной охраны объектов культурного наследия Волгоградской обл. от 15.07.2025 N 250-од "Об утверждении предмета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 w:rsidRPr="00B31514">
        <w:t>хут</w:t>
      </w:r>
      <w:proofErr w:type="spellEnd"/>
      <w:r w:rsidRPr="00B31514">
        <w:t>. Селиванов, 50 м севернее библиотеки"</w:t>
      </w:r>
    </w:p>
    <w:p w14:paraId="6F9889FF" w14:textId="77777777" w:rsidR="00B31514" w:rsidRDefault="00B31514">
      <w:pPr>
        <w:pStyle w:val="ConsPlusNormal"/>
        <w:jc w:val="both"/>
        <w:outlineLvl w:val="0"/>
      </w:pPr>
    </w:p>
    <w:p w14:paraId="49F2FF49" w14:textId="77777777" w:rsidR="00B31514" w:rsidRDefault="00B3151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A3872E8" w14:textId="77777777" w:rsidR="00B31514" w:rsidRDefault="00B31514">
      <w:pPr>
        <w:pStyle w:val="ConsPlusTitle"/>
        <w:jc w:val="center"/>
      </w:pPr>
      <w:r>
        <w:t>КУЛЬТУРНОГО НАСЛЕДИЯ ВОЛГОГРАДСКОЙ ОБЛАСТИ</w:t>
      </w:r>
    </w:p>
    <w:p w14:paraId="329CEA86" w14:textId="77777777" w:rsidR="00B31514" w:rsidRDefault="00B31514">
      <w:pPr>
        <w:pStyle w:val="ConsPlusTitle"/>
        <w:jc w:val="both"/>
      </w:pPr>
    </w:p>
    <w:p w14:paraId="48DDF204" w14:textId="77777777" w:rsidR="00B31514" w:rsidRDefault="00B31514">
      <w:pPr>
        <w:pStyle w:val="ConsPlusTitle"/>
        <w:jc w:val="center"/>
      </w:pPr>
      <w:r>
        <w:t>ПРИКАЗ</w:t>
      </w:r>
    </w:p>
    <w:p w14:paraId="059A6D68" w14:textId="77777777" w:rsidR="00B31514" w:rsidRDefault="00B31514">
      <w:pPr>
        <w:pStyle w:val="ConsPlusTitle"/>
        <w:jc w:val="center"/>
      </w:pPr>
      <w:r>
        <w:t>от 15 июля 2025 г. N 250-од</w:t>
      </w:r>
    </w:p>
    <w:p w14:paraId="1063DC1E" w14:textId="77777777" w:rsidR="00B31514" w:rsidRDefault="00B31514">
      <w:pPr>
        <w:pStyle w:val="ConsPlusTitle"/>
        <w:jc w:val="both"/>
      </w:pPr>
    </w:p>
    <w:p w14:paraId="62001A40" w14:textId="77777777" w:rsidR="00B31514" w:rsidRDefault="00B3151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8FC01A9" w14:textId="77777777" w:rsidR="00B31514" w:rsidRDefault="00B31514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6D88643" w14:textId="77777777" w:rsidR="00B31514" w:rsidRDefault="00B31514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BA39853" w14:textId="77777777" w:rsidR="00B31514" w:rsidRDefault="00B31514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3E1775C7" w14:textId="77777777" w:rsidR="00B31514" w:rsidRDefault="00B31514">
      <w:pPr>
        <w:pStyle w:val="ConsPlusTitle"/>
        <w:jc w:val="center"/>
      </w:pPr>
      <w:r>
        <w:t>РАЙОН, ХУТ. СЕЛИВАНОВ, 50 М СЕВЕРНЕЕ БИБЛИОТЕКИ</w:t>
      </w:r>
    </w:p>
    <w:p w14:paraId="250E3407" w14:textId="77777777" w:rsidR="00B31514" w:rsidRDefault="00B31514">
      <w:pPr>
        <w:pStyle w:val="ConsPlusNormal"/>
        <w:jc w:val="both"/>
      </w:pPr>
    </w:p>
    <w:p w14:paraId="2CEEB720" w14:textId="77777777" w:rsidR="00B31514" w:rsidRDefault="00B3151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CF42482" w14:textId="77777777" w:rsidR="00B31514" w:rsidRDefault="00B31514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>. Селиванов, 50 м севернее библиотеки.</w:t>
      </w:r>
    </w:p>
    <w:p w14:paraId="1D297FEC" w14:textId="77777777" w:rsidR="00B31514" w:rsidRDefault="00B31514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5C1D3B67" w14:textId="77777777" w:rsidR="00B31514" w:rsidRDefault="00B31514">
      <w:pPr>
        <w:pStyle w:val="ConsPlusNormal"/>
        <w:jc w:val="both"/>
      </w:pPr>
    </w:p>
    <w:p w14:paraId="687CC0DF" w14:textId="77777777" w:rsidR="00B31514" w:rsidRDefault="00B31514">
      <w:pPr>
        <w:pStyle w:val="ConsPlusNormal"/>
        <w:jc w:val="right"/>
      </w:pPr>
      <w:r>
        <w:t>Председатель комитета</w:t>
      </w:r>
    </w:p>
    <w:p w14:paraId="15001EC7" w14:textId="77777777" w:rsidR="00B31514" w:rsidRDefault="00B31514">
      <w:pPr>
        <w:pStyle w:val="ConsPlusNormal"/>
        <w:jc w:val="right"/>
      </w:pPr>
      <w:r>
        <w:t>А.Ю.БАЖЕНОВ</w:t>
      </w:r>
    </w:p>
    <w:p w14:paraId="40A9841F" w14:textId="77777777" w:rsidR="00B31514" w:rsidRDefault="00B31514">
      <w:pPr>
        <w:pStyle w:val="ConsPlusNormal"/>
        <w:jc w:val="both"/>
      </w:pPr>
    </w:p>
    <w:p w14:paraId="423E6C35" w14:textId="77777777" w:rsidR="00B31514" w:rsidRDefault="00B31514">
      <w:pPr>
        <w:pStyle w:val="ConsPlusNormal"/>
        <w:jc w:val="both"/>
      </w:pPr>
    </w:p>
    <w:p w14:paraId="6FCA0A03" w14:textId="77777777" w:rsidR="00B31514" w:rsidRDefault="00B31514">
      <w:pPr>
        <w:pStyle w:val="ConsPlusNormal"/>
        <w:jc w:val="both"/>
      </w:pPr>
    </w:p>
    <w:p w14:paraId="34EF1059" w14:textId="77777777" w:rsidR="00B31514" w:rsidRDefault="00B31514">
      <w:pPr>
        <w:pStyle w:val="ConsPlusNormal"/>
        <w:jc w:val="both"/>
      </w:pPr>
    </w:p>
    <w:p w14:paraId="5252F887" w14:textId="77777777" w:rsidR="00B31514" w:rsidRDefault="00B31514">
      <w:pPr>
        <w:pStyle w:val="ConsPlusNormal"/>
        <w:jc w:val="both"/>
      </w:pPr>
    </w:p>
    <w:p w14:paraId="541536D9" w14:textId="77777777" w:rsidR="00B31514" w:rsidRDefault="00B31514">
      <w:pPr>
        <w:pStyle w:val="ConsPlusNormal"/>
        <w:jc w:val="right"/>
        <w:outlineLvl w:val="0"/>
      </w:pPr>
      <w:r>
        <w:t>Утвержден</w:t>
      </w:r>
    </w:p>
    <w:p w14:paraId="4CE5FA93" w14:textId="77777777" w:rsidR="00B31514" w:rsidRDefault="00B31514">
      <w:pPr>
        <w:pStyle w:val="ConsPlusNormal"/>
        <w:jc w:val="right"/>
      </w:pPr>
      <w:r>
        <w:t>приказом</w:t>
      </w:r>
    </w:p>
    <w:p w14:paraId="2DCAA7C7" w14:textId="77777777" w:rsidR="00B31514" w:rsidRDefault="00B31514">
      <w:pPr>
        <w:pStyle w:val="ConsPlusNormal"/>
        <w:jc w:val="right"/>
      </w:pPr>
      <w:r>
        <w:t>комитета государственной охраны</w:t>
      </w:r>
    </w:p>
    <w:p w14:paraId="529356FB" w14:textId="77777777" w:rsidR="00B31514" w:rsidRDefault="00B31514">
      <w:pPr>
        <w:pStyle w:val="ConsPlusNormal"/>
        <w:jc w:val="right"/>
      </w:pPr>
      <w:r>
        <w:t>объектов культурного наследия</w:t>
      </w:r>
    </w:p>
    <w:p w14:paraId="797CC547" w14:textId="77777777" w:rsidR="00B31514" w:rsidRDefault="00B31514">
      <w:pPr>
        <w:pStyle w:val="ConsPlusNormal"/>
        <w:jc w:val="right"/>
      </w:pPr>
      <w:r>
        <w:t>Волгоградской области</w:t>
      </w:r>
    </w:p>
    <w:p w14:paraId="42A93CCA" w14:textId="77777777" w:rsidR="00B31514" w:rsidRDefault="00B31514">
      <w:pPr>
        <w:pStyle w:val="ConsPlusNormal"/>
        <w:jc w:val="right"/>
      </w:pPr>
      <w:r>
        <w:t>от 15 июля 2025 г. N 250-од</w:t>
      </w:r>
    </w:p>
    <w:p w14:paraId="718DDEEE" w14:textId="77777777" w:rsidR="00B31514" w:rsidRDefault="00B31514">
      <w:pPr>
        <w:pStyle w:val="ConsPlusNormal"/>
        <w:jc w:val="both"/>
      </w:pPr>
    </w:p>
    <w:p w14:paraId="6AAE5096" w14:textId="77777777" w:rsidR="00B31514" w:rsidRDefault="00B31514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3C567BB6" w14:textId="77777777" w:rsidR="00B31514" w:rsidRDefault="00B31514">
      <w:pPr>
        <w:pStyle w:val="ConsPlusTitle"/>
        <w:jc w:val="center"/>
      </w:pPr>
      <w:r>
        <w:t>ЗНАЧЕНИЯ "БРАТСКАЯ МОГИЛА СОВЕТСКИХ ВОИНОВ, ПОГИБШИХ</w:t>
      </w:r>
    </w:p>
    <w:p w14:paraId="5CD4BA33" w14:textId="77777777" w:rsidR="00B31514" w:rsidRDefault="00B31514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67F8227F" w14:textId="77777777" w:rsidR="00B31514" w:rsidRDefault="00B31514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35505886" w14:textId="77777777" w:rsidR="00B31514" w:rsidRDefault="00B31514">
      <w:pPr>
        <w:pStyle w:val="ConsPlusTitle"/>
        <w:jc w:val="center"/>
      </w:pPr>
      <w:r>
        <w:t>ХУТ. СЕЛИВАНОВ, 50 М СЕВЕРНЕЕ БИБЛИОТЕКИ &lt;1&gt;</w:t>
      </w:r>
    </w:p>
    <w:p w14:paraId="6660E638" w14:textId="77777777" w:rsidR="00B31514" w:rsidRDefault="00B31514">
      <w:pPr>
        <w:pStyle w:val="ConsPlusNormal"/>
        <w:jc w:val="both"/>
      </w:pPr>
    </w:p>
    <w:p w14:paraId="2E6CCE82" w14:textId="77777777" w:rsidR="00B31514" w:rsidRDefault="00B31514">
      <w:pPr>
        <w:pStyle w:val="ConsPlusNormal"/>
        <w:ind w:firstLine="540"/>
        <w:jc w:val="both"/>
      </w:pPr>
      <w:r>
        <w:t>--------------------------------</w:t>
      </w:r>
    </w:p>
    <w:p w14:paraId="1F3B14BD" w14:textId="77777777" w:rsidR="00B31514" w:rsidRDefault="00B31514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8976363" w14:textId="77777777" w:rsidR="00B31514" w:rsidRDefault="00B31514">
      <w:pPr>
        <w:pStyle w:val="ConsPlusNormal"/>
        <w:jc w:val="both"/>
      </w:pPr>
    </w:p>
    <w:p w14:paraId="22CCA6CE" w14:textId="77777777" w:rsidR="00B31514" w:rsidRDefault="00B31514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>. Селиванов, 50 м севернее библиотеки, являются:</w:t>
      </w:r>
    </w:p>
    <w:p w14:paraId="2027FE83" w14:textId="77777777" w:rsidR="00B31514" w:rsidRDefault="00B31514">
      <w:pPr>
        <w:pStyle w:val="ConsPlusNormal"/>
        <w:spacing w:before="240"/>
        <w:ind w:firstLine="540"/>
        <w:jc w:val="both"/>
      </w:pPr>
      <w:r>
        <w:t>местоположение: в границах земельного участка с кадастровым номером 34:12:060016:387, расположенного по адресу: Волгоградская область, Клетский район, х. Селиванов, ул. Придорожная, 13;</w:t>
      </w:r>
    </w:p>
    <w:p w14:paraId="395B9A9E" w14:textId="77777777" w:rsidR="00B31514" w:rsidRDefault="00B31514">
      <w:pPr>
        <w:pStyle w:val="ConsPlusNormal"/>
        <w:spacing w:before="240"/>
        <w:ind w:firstLine="540"/>
        <w:jc w:val="both"/>
      </w:pPr>
      <w:r>
        <w:t>останки захороненных (учтенные и неучтенные), со всеми относящимися к ним материальными предметами (при наличии);</w:t>
      </w:r>
    </w:p>
    <w:p w14:paraId="0A476DA1" w14:textId="77777777" w:rsidR="00B31514" w:rsidRDefault="00B31514">
      <w:pPr>
        <w:pStyle w:val="ConsPlusNormal"/>
        <w:spacing w:before="240"/>
        <w:ind w:firstLine="540"/>
        <w:jc w:val="both"/>
      </w:pPr>
      <w:r>
        <w:t>объемно-пространственное решение: обелиск, установленный на основание;</w:t>
      </w:r>
    </w:p>
    <w:p w14:paraId="71455EE0" w14:textId="77777777" w:rsidR="00B31514" w:rsidRDefault="00B31514">
      <w:pPr>
        <w:pStyle w:val="ConsPlusNormal"/>
        <w:spacing w:before="240"/>
        <w:ind w:firstLine="540"/>
        <w:jc w:val="both"/>
      </w:pPr>
      <w:r>
        <w:t>обелиск:</w:t>
      </w:r>
    </w:p>
    <w:p w14:paraId="0D55A9B8" w14:textId="77777777" w:rsidR="00B31514" w:rsidRDefault="00B31514">
      <w:pPr>
        <w:pStyle w:val="ConsPlusNormal"/>
        <w:spacing w:before="240"/>
        <w:ind w:firstLine="540"/>
        <w:jc w:val="both"/>
      </w:pPr>
      <w:r>
        <w:t>прямоугольный в основании трехступенчатый обелиск с треугольным навершием, изображением Ордена Отечественной войны и мемориальным текстом на лицевой стороне обелиска:</w:t>
      </w:r>
    </w:p>
    <w:p w14:paraId="2A5CB284" w14:textId="77777777" w:rsidR="00B31514" w:rsidRDefault="00B31514">
      <w:pPr>
        <w:pStyle w:val="ConsPlusNormal"/>
        <w:jc w:val="both"/>
      </w:pPr>
    </w:p>
    <w:p w14:paraId="41392E0C" w14:textId="77777777" w:rsidR="00B31514" w:rsidRDefault="00B31514">
      <w:pPr>
        <w:pStyle w:val="ConsPlusNormal"/>
        <w:jc w:val="center"/>
      </w:pPr>
      <w:r>
        <w:t>"Здесь похоронены</w:t>
      </w:r>
    </w:p>
    <w:p w14:paraId="49A84FC3" w14:textId="77777777" w:rsidR="00B31514" w:rsidRDefault="00B31514">
      <w:pPr>
        <w:pStyle w:val="ConsPlusNormal"/>
        <w:jc w:val="center"/>
      </w:pPr>
      <w:r>
        <w:t>солдаты и офицеры</w:t>
      </w:r>
    </w:p>
    <w:p w14:paraId="5908B7AB" w14:textId="77777777" w:rsidR="00B31514" w:rsidRDefault="00B31514">
      <w:pPr>
        <w:pStyle w:val="ConsPlusNormal"/>
        <w:jc w:val="center"/>
      </w:pPr>
      <w:r>
        <w:t>Советской Армии,</w:t>
      </w:r>
    </w:p>
    <w:p w14:paraId="3E7AEE11" w14:textId="77777777" w:rsidR="00B31514" w:rsidRDefault="00B31514">
      <w:pPr>
        <w:pStyle w:val="ConsPlusNormal"/>
        <w:jc w:val="center"/>
      </w:pPr>
      <w:r>
        <w:t>погибшие в боях</w:t>
      </w:r>
    </w:p>
    <w:p w14:paraId="0D0BDEF1" w14:textId="77777777" w:rsidR="00B31514" w:rsidRDefault="00B31514">
      <w:pPr>
        <w:pStyle w:val="ConsPlusNormal"/>
        <w:jc w:val="center"/>
      </w:pPr>
      <w:r>
        <w:t>с немецко-фашистскими</w:t>
      </w:r>
    </w:p>
    <w:p w14:paraId="1B747215" w14:textId="77777777" w:rsidR="00B31514" w:rsidRDefault="00B31514">
      <w:pPr>
        <w:pStyle w:val="ConsPlusNormal"/>
        <w:jc w:val="center"/>
      </w:pPr>
      <w:r>
        <w:t>захватчиками</w:t>
      </w:r>
    </w:p>
    <w:p w14:paraId="5D4961C0" w14:textId="77777777" w:rsidR="00B31514" w:rsidRDefault="00B31514">
      <w:pPr>
        <w:pStyle w:val="ConsPlusNormal"/>
        <w:jc w:val="center"/>
      </w:pPr>
      <w:r>
        <w:t>в декабре 1942 года".</w:t>
      </w:r>
    </w:p>
    <w:p w14:paraId="6337DF96" w14:textId="77777777" w:rsidR="00B31514" w:rsidRDefault="00B31514">
      <w:pPr>
        <w:pStyle w:val="ConsPlusNormal"/>
        <w:jc w:val="both"/>
      </w:pPr>
    </w:p>
    <w:p w14:paraId="7189595A" w14:textId="77777777" w:rsidR="00B31514" w:rsidRDefault="00B31514">
      <w:pPr>
        <w:pStyle w:val="ConsPlusNormal"/>
        <w:ind w:firstLine="540"/>
        <w:jc w:val="both"/>
      </w:pPr>
      <w:r>
        <w:t xml:space="preserve">Фотографическое </w:t>
      </w:r>
      <w:hyperlink w:anchor="P75">
        <w:r>
          <w:rPr>
            <w:color w:val="0000FF"/>
          </w:rPr>
          <w:t>изображение</w:t>
        </w:r>
      </w:hyperlink>
      <w:r>
        <w:t xml:space="preserve">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>. Селиванов, 50 м севернее библиотеки, приведено в приложении к настоящему предмету охраны.</w:t>
      </w:r>
    </w:p>
    <w:p w14:paraId="3D35C60F" w14:textId="77777777" w:rsidR="00B31514" w:rsidRDefault="00B31514">
      <w:pPr>
        <w:pStyle w:val="ConsPlusNormal"/>
        <w:jc w:val="both"/>
      </w:pPr>
    </w:p>
    <w:p w14:paraId="52FC0ABC" w14:textId="77777777" w:rsidR="00B31514" w:rsidRDefault="00B31514">
      <w:pPr>
        <w:pStyle w:val="ConsPlusNormal"/>
        <w:jc w:val="both"/>
      </w:pPr>
    </w:p>
    <w:p w14:paraId="2A34AD9B" w14:textId="77777777" w:rsidR="00B31514" w:rsidRDefault="00B31514">
      <w:pPr>
        <w:pStyle w:val="ConsPlusNormal"/>
        <w:jc w:val="both"/>
      </w:pPr>
    </w:p>
    <w:p w14:paraId="41F4EEF2" w14:textId="77777777" w:rsidR="00B31514" w:rsidRDefault="00B31514">
      <w:pPr>
        <w:pStyle w:val="ConsPlusNormal"/>
        <w:jc w:val="both"/>
      </w:pPr>
    </w:p>
    <w:p w14:paraId="6C7F995F" w14:textId="77777777" w:rsidR="00B31514" w:rsidRDefault="00B31514">
      <w:pPr>
        <w:pStyle w:val="ConsPlusNormal"/>
        <w:jc w:val="both"/>
      </w:pPr>
    </w:p>
    <w:p w14:paraId="762BBB15" w14:textId="77777777" w:rsidR="00B31514" w:rsidRDefault="00B31514">
      <w:pPr>
        <w:pStyle w:val="ConsPlusNormal"/>
        <w:jc w:val="right"/>
        <w:outlineLvl w:val="1"/>
      </w:pPr>
      <w:r>
        <w:t>Приложение</w:t>
      </w:r>
    </w:p>
    <w:p w14:paraId="06B5124A" w14:textId="77777777" w:rsidR="00B31514" w:rsidRDefault="00B31514">
      <w:pPr>
        <w:pStyle w:val="ConsPlusNormal"/>
        <w:jc w:val="right"/>
      </w:pPr>
      <w:r>
        <w:t>к предмету охраны объекта</w:t>
      </w:r>
    </w:p>
    <w:p w14:paraId="6B8B4585" w14:textId="77777777" w:rsidR="00B31514" w:rsidRDefault="00B31514">
      <w:pPr>
        <w:pStyle w:val="ConsPlusNormal"/>
        <w:jc w:val="right"/>
      </w:pPr>
      <w:r>
        <w:t>культурного наследия</w:t>
      </w:r>
    </w:p>
    <w:p w14:paraId="58F6F8B3" w14:textId="77777777" w:rsidR="00B31514" w:rsidRDefault="00B31514">
      <w:pPr>
        <w:pStyle w:val="ConsPlusNormal"/>
        <w:jc w:val="right"/>
      </w:pPr>
      <w:r>
        <w:t>регионального значения</w:t>
      </w:r>
    </w:p>
    <w:p w14:paraId="15AFCEC3" w14:textId="77777777" w:rsidR="00B31514" w:rsidRDefault="00B31514">
      <w:pPr>
        <w:pStyle w:val="ConsPlusNormal"/>
        <w:jc w:val="right"/>
      </w:pPr>
      <w:r>
        <w:t>"Братская могила советских</w:t>
      </w:r>
    </w:p>
    <w:p w14:paraId="149BB941" w14:textId="77777777" w:rsidR="00B31514" w:rsidRDefault="00B31514">
      <w:pPr>
        <w:pStyle w:val="ConsPlusNormal"/>
        <w:jc w:val="right"/>
      </w:pPr>
      <w:r>
        <w:t>воинов, погибших в период</w:t>
      </w:r>
    </w:p>
    <w:p w14:paraId="351E9EBF" w14:textId="77777777" w:rsidR="00B31514" w:rsidRDefault="00B31514">
      <w:pPr>
        <w:pStyle w:val="ConsPlusNormal"/>
        <w:jc w:val="right"/>
      </w:pPr>
      <w:r>
        <w:t>Сталинградской битвы",</w:t>
      </w:r>
    </w:p>
    <w:p w14:paraId="72BCDEB3" w14:textId="77777777" w:rsidR="00B31514" w:rsidRDefault="00B31514">
      <w:pPr>
        <w:pStyle w:val="ConsPlusNormal"/>
        <w:jc w:val="right"/>
      </w:pPr>
      <w:r>
        <w:t>расположенного по адресу</w:t>
      </w:r>
    </w:p>
    <w:p w14:paraId="52B866A6" w14:textId="77777777" w:rsidR="00B31514" w:rsidRDefault="00B31514">
      <w:pPr>
        <w:pStyle w:val="ConsPlusNormal"/>
        <w:jc w:val="right"/>
      </w:pPr>
      <w:r>
        <w:t>(местонахождение):</w:t>
      </w:r>
    </w:p>
    <w:p w14:paraId="0746BE42" w14:textId="77777777" w:rsidR="00B31514" w:rsidRDefault="00B31514">
      <w:pPr>
        <w:pStyle w:val="ConsPlusNormal"/>
        <w:jc w:val="right"/>
      </w:pPr>
      <w:r>
        <w:t>Волгоградская область,</w:t>
      </w:r>
    </w:p>
    <w:p w14:paraId="3FFD962F" w14:textId="77777777" w:rsidR="00B31514" w:rsidRDefault="00B31514">
      <w:pPr>
        <w:pStyle w:val="ConsPlusNormal"/>
        <w:jc w:val="right"/>
      </w:pPr>
      <w:r>
        <w:t>Клетский район,</w:t>
      </w:r>
    </w:p>
    <w:p w14:paraId="7E77695B" w14:textId="77777777" w:rsidR="00B31514" w:rsidRDefault="00B31514">
      <w:pPr>
        <w:pStyle w:val="ConsPlusNormal"/>
        <w:jc w:val="right"/>
      </w:pPr>
      <w:proofErr w:type="spellStart"/>
      <w:r>
        <w:t>хут</w:t>
      </w:r>
      <w:proofErr w:type="spellEnd"/>
      <w:r>
        <w:t>. Селиванов,</w:t>
      </w:r>
    </w:p>
    <w:p w14:paraId="4611B18F" w14:textId="77777777" w:rsidR="00B31514" w:rsidRDefault="00B31514">
      <w:pPr>
        <w:pStyle w:val="ConsPlusNormal"/>
        <w:jc w:val="right"/>
      </w:pPr>
      <w:r>
        <w:t>50 м севернее библиотеки</w:t>
      </w:r>
    </w:p>
    <w:p w14:paraId="2FD58B33" w14:textId="77777777" w:rsidR="00B31514" w:rsidRDefault="00B31514">
      <w:pPr>
        <w:pStyle w:val="ConsPlusNormal"/>
        <w:jc w:val="both"/>
      </w:pPr>
    </w:p>
    <w:p w14:paraId="2E49EB9C" w14:textId="77777777" w:rsidR="00B31514" w:rsidRDefault="00B31514">
      <w:pPr>
        <w:pStyle w:val="ConsPlusTitle"/>
        <w:jc w:val="center"/>
      </w:pPr>
      <w:bookmarkStart w:id="1" w:name="P75"/>
      <w:bookmarkEnd w:id="1"/>
      <w:r>
        <w:t>ФОТОГРАФИЧЕСКОЕ ИЗОБРАЖЕНИЕ ОБЪЕКТА КУЛЬТУРНОГО НАСЛЕДИЯ</w:t>
      </w:r>
    </w:p>
    <w:p w14:paraId="64E08F78" w14:textId="77777777" w:rsidR="00B31514" w:rsidRDefault="00B31514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5ECD998" w14:textId="77777777" w:rsidR="00B31514" w:rsidRDefault="00B31514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A645E62" w14:textId="77777777" w:rsidR="00B31514" w:rsidRDefault="00B31514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378597FD" w14:textId="77777777" w:rsidR="00B31514" w:rsidRDefault="00B31514">
      <w:pPr>
        <w:pStyle w:val="ConsPlusTitle"/>
        <w:jc w:val="center"/>
      </w:pPr>
      <w:r>
        <w:t>РАЙОН, ХУТ. СЕЛИВАНОВ, 50 М СЕВЕРНЕЕ БИБЛИОТЕКИ</w:t>
      </w:r>
    </w:p>
    <w:p w14:paraId="1B249C34" w14:textId="77777777" w:rsidR="00B31514" w:rsidRDefault="00B31514">
      <w:pPr>
        <w:pStyle w:val="ConsPlusNormal"/>
        <w:jc w:val="both"/>
      </w:pPr>
    </w:p>
    <w:p w14:paraId="668941D1" w14:textId="77777777" w:rsidR="00B31514" w:rsidRDefault="00B31514">
      <w:pPr>
        <w:pStyle w:val="ConsPlusNormal"/>
        <w:jc w:val="center"/>
      </w:pPr>
      <w:r>
        <w:rPr>
          <w:noProof/>
          <w:position w:val="-289"/>
        </w:rPr>
        <w:drawing>
          <wp:inline distT="0" distB="0" distL="0" distR="0" wp14:anchorId="6BC309EF" wp14:editId="346103BF">
            <wp:extent cx="5618480" cy="38328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48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EE158" w14:textId="77777777" w:rsidR="00B31514" w:rsidRDefault="00B31514">
      <w:pPr>
        <w:pStyle w:val="ConsPlusNormal"/>
        <w:jc w:val="both"/>
      </w:pPr>
    </w:p>
    <w:p w14:paraId="6207AE74" w14:textId="77777777" w:rsidR="00B31514" w:rsidRDefault="00B31514">
      <w:pPr>
        <w:pStyle w:val="ConsPlusNormal"/>
        <w:jc w:val="both"/>
      </w:pPr>
    </w:p>
    <w:p w14:paraId="5BBC8EE7" w14:textId="77777777" w:rsidR="00B31514" w:rsidRDefault="00B3151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6F76210" w14:textId="77777777" w:rsidR="00B31514" w:rsidRDefault="00B31514"/>
    <w:sectPr w:rsidR="00B31514" w:rsidSect="00B31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14"/>
    <w:rsid w:val="00B31514"/>
    <w:rsid w:val="00FB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A0C28"/>
  <w15:chartTrackingRefBased/>
  <w15:docId w15:val="{C676B10B-A89D-4BF9-B1C2-9CD80E68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1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1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15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1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15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1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1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1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1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15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15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15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15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15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15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15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15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15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1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1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1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1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1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15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15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15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15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15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1514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315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315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3151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924A649EEEC299CA6BA710E1F1216CE8BED05406C0CEEE31C9D09092FBA8668CA1377B78F33C8E3D642841112F31F84ACE452BDEAEE8C8137CDE070a3MB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924A649EEEC299CA6BA6F03097E49CB89E6594B6D03E1B444CA0F5E70EA803D8A5371E2CC77C5E3D649D04156AD46D5EEAF5FB4F2F28C8Aa2MCK" TargetMode="External"/><Relationship Id="rId5" Type="http://schemas.openxmlformats.org/officeDocument/2006/relationships/hyperlink" Target="consultantplus://offline/ref=2924A649EEEC299CA6BA6F03097E49CB8FEF584C6603E1B444CA0F5E70EA803D985329EECC71DBE2DF5C861010aFMDK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786</Words>
  <Characters>4482</Characters>
  <Application>Microsoft Office Word</Application>
  <DocSecurity>0</DocSecurity>
  <Lines>37</Lines>
  <Paragraphs>10</Paragraphs>
  <ScaleCrop>false</ScaleCrop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2025-09-06T10:12:00Z</dcterms:created>
  <dcterms:modified xsi:type="dcterms:W3CDTF">2025-09-06T10:13:00Z</dcterms:modified>
</cp:coreProperties>
</file>