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B2F3" w14:textId="31C954E7" w:rsidR="00B830D8" w:rsidRDefault="00B830D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830D8">
        <w:t>Приказ комитета государственной охраны объектов культурного наследия Волгоградской обл. от 17.08.2026 N 85-н "Об утверждении предмета охраны объекта культурного наследия регионального значения "Мозаичное панно "Завод-труженик", расположенного по адресу: Волгоградская область, г. Волгоград, Тракторозаводский район, пл. им. Дзержинского, 1"</w:t>
      </w:r>
    </w:p>
    <w:p w14:paraId="6C5DECEA" w14:textId="77777777" w:rsidR="00B830D8" w:rsidRDefault="00B830D8">
      <w:pPr>
        <w:pStyle w:val="ConsPlusNormal"/>
        <w:jc w:val="both"/>
        <w:outlineLvl w:val="0"/>
      </w:pPr>
    </w:p>
    <w:p w14:paraId="6A56C8A3" w14:textId="77777777" w:rsidR="00B830D8" w:rsidRDefault="00B830D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E5C0A55" w14:textId="77777777" w:rsidR="00B830D8" w:rsidRDefault="00B830D8">
      <w:pPr>
        <w:pStyle w:val="ConsPlusTitle"/>
        <w:jc w:val="center"/>
      </w:pPr>
      <w:r>
        <w:t>КУЛЬТУРНОГО НАСЛЕДИЯ ВОЛГОГРАДСКОЙ ОБЛАСТИ</w:t>
      </w:r>
    </w:p>
    <w:p w14:paraId="4C050EAF" w14:textId="77777777" w:rsidR="00B830D8" w:rsidRDefault="00B830D8">
      <w:pPr>
        <w:pStyle w:val="ConsPlusTitle"/>
        <w:jc w:val="both"/>
      </w:pPr>
    </w:p>
    <w:p w14:paraId="79112510" w14:textId="77777777" w:rsidR="00B830D8" w:rsidRDefault="00B830D8">
      <w:pPr>
        <w:pStyle w:val="ConsPlusTitle"/>
        <w:jc w:val="center"/>
      </w:pPr>
      <w:r>
        <w:t>ПРИКАЗ</w:t>
      </w:r>
    </w:p>
    <w:p w14:paraId="21C7E0AF" w14:textId="77777777" w:rsidR="00B830D8" w:rsidRDefault="00B830D8">
      <w:pPr>
        <w:pStyle w:val="ConsPlusTitle"/>
        <w:jc w:val="center"/>
      </w:pPr>
      <w:r>
        <w:t>от 17 августа 2026 г. N 85-н</w:t>
      </w:r>
    </w:p>
    <w:p w14:paraId="0C035572" w14:textId="77777777" w:rsidR="00B830D8" w:rsidRDefault="00B830D8">
      <w:pPr>
        <w:pStyle w:val="ConsPlusTitle"/>
        <w:jc w:val="both"/>
      </w:pPr>
    </w:p>
    <w:p w14:paraId="76F1AEE8" w14:textId="77777777" w:rsidR="00B830D8" w:rsidRDefault="00B830D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0CFF8D6" w14:textId="77777777" w:rsidR="00B830D8" w:rsidRDefault="00B830D8">
      <w:pPr>
        <w:pStyle w:val="ConsPlusTitle"/>
        <w:jc w:val="center"/>
      </w:pPr>
      <w:r>
        <w:t>РЕГИОНАЛЬНОГО ЗНАЧЕНИЯ "МОЗАИЧНОЕ ПАННО "ЗАВОД-ТРУЖЕНИК",</w:t>
      </w:r>
    </w:p>
    <w:p w14:paraId="3589FBA4" w14:textId="77777777" w:rsidR="00B830D8" w:rsidRDefault="00B830D8">
      <w:pPr>
        <w:pStyle w:val="ConsPlusTitle"/>
        <w:jc w:val="center"/>
      </w:pPr>
      <w:r>
        <w:t>РАСПОЛОЖЕННОГО ПО АДРЕСУ: ВОЛГОГРАДСКАЯ</w:t>
      </w:r>
    </w:p>
    <w:p w14:paraId="09878A83" w14:textId="77777777" w:rsidR="00B830D8" w:rsidRDefault="00B830D8">
      <w:pPr>
        <w:pStyle w:val="ConsPlusTitle"/>
        <w:jc w:val="center"/>
      </w:pPr>
      <w:r>
        <w:t>ОБЛАСТЬ, Г. ВОЛГОГРАД, ТРАКТОРОЗАВОДСКИЙ РАЙОН,</w:t>
      </w:r>
    </w:p>
    <w:p w14:paraId="2FD98574" w14:textId="77777777" w:rsidR="00B830D8" w:rsidRDefault="00B830D8">
      <w:pPr>
        <w:pStyle w:val="ConsPlusTitle"/>
        <w:jc w:val="center"/>
      </w:pPr>
      <w:r>
        <w:t>ПЛ. ИМ. ДЗЕРЖИНСКОГО, 1</w:t>
      </w:r>
    </w:p>
    <w:p w14:paraId="46E18004" w14:textId="77777777" w:rsidR="00B830D8" w:rsidRDefault="00B830D8">
      <w:pPr>
        <w:pStyle w:val="ConsPlusNormal"/>
        <w:jc w:val="both"/>
      </w:pPr>
    </w:p>
    <w:p w14:paraId="53F9013A" w14:textId="77777777" w:rsidR="00B830D8" w:rsidRDefault="00B830D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2B0FDDE" w14:textId="77777777" w:rsidR="00B830D8" w:rsidRDefault="00B830D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"Мозаичное панно "Завод-труженик", расположенного по адресу: Волгоградская область, г. Волгоград, Тракторозаводский район, пл. им. Дзержинского, 1.</w:t>
      </w:r>
    </w:p>
    <w:p w14:paraId="2B07E16D" w14:textId="77777777" w:rsidR="00B830D8" w:rsidRDefault="00B830D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85FD9C7" w14:textId="77777777" w:rsidR="00B830D8" w:rsidRDefault="00B830D8">
      <w:pPr>
        <w:pStyle w:val="ConsPlusNormal"/>
        <w:jc w:val="both"/>
      </w:pPr>
    </w:p>
    <w:p w14:paraId="40329690" w14:textId="77777777" w:rsidR="00B830D8" w:rsidRDefault="00B830D8">
      <w:pPr>
        <w:pStyle w:val="ConsPlusNormal"/>
        <w:jc w:val="right"/>
      </w:pPr>
      <w:r>
        <w:t>Председатель комитета</w:t>
      </w:r>
    </w:p>
    <w:p w14:paraId="6FC6E209" w14:textId="77777777" w:rsidR="00B830D8" w:rsidRDefault="00B830D8">
      <w:pPr>
        <w:pStyle w:val="ConsPlusNormal"/>
        <w:jc w:val="right"/>
      </w:pPr>
      <w:r>
        <w:t>А.Ю.БАЖЕНОВ</w:t>
      </w:r>
    </w:p>
    <w:p w14:paraId="3BDA574D" w14:textId="77777777" w:rsidR="00B830D8" w:rsidRDefault="00B830D8">
      <w:pPr>
        <w:pStyle w:val="ConsPlusNormal"/>
        <w:jc w:val="both"/>
      </w:pPr>
    </w:p>
    <w:p w14:paraId="4253EB55" w14:textId="77777777" w:rsidR="00B830D8" w:rsidRDefault="00B830D8">
      <w:pPr>
        <w:pStyle w:val="ConsPlusNormal"/>
        <w:jc w:val="both"/>
      </w:pPr>
    </w:p>
    <w:p w14:paraId="2877E4DC" w14:textId="77777777" w:rsidR="00B830D8" w:rsidRDefault="00B830D8">
      <w:pPr>
        <w:pStyle w:val="ConsPlusNormal"/>
        <w:jc w:val="both"/>
      </w:pPr>
    </w:p>
    <w:p w14:paraId="1A93A29E" w14:textId="77777777" w:rsidR="00B830D8" w:rsidRDefault="00B830D8">
      <w:pPr>
        <w:pStyle w:val="ConsPlusNormal"/>
        <w:jc w:val="both"/>
      </w:pPr>
    </w:p>
    <w:p w14:paraId="2CD240F2" w14:textId="77777777" w:rsidR="00B830D8" w:rsidRDefault="00B830D8">
      <w:pPr>
        <w:pStyle w:val="ConsPlusNormal"/>
        <w:jc w:val="both"/>
      </w:pPr>
    </w:p>
    <w:p w14:paraId="19124A93" w14:textId="77777777" w:rsidR="00B830D8" w:rsidRDefault="00B830D8">
      <w:pPr>
        <w:pStyle w:val="ConsPlusNormal"/>
        <w:jc w:val="right"/>
        <w:outlineLvl w:val="0"/>
      </w:pPr>
      <w:r>
        <w:t>Утвержден</w:t>
      </w:r>
    </w:p>
    <w:p w14:paraId="6DC3A7E4" w14:textId="77777777" w:rsidR="00B830D8" w:rsidRDefault="00B830D8">
      <w:pPr>
        <w:pStyle w:val="ConsPlusNormal"/>
        <w:jc w:val="right"/>
      </w:pPr>
      <w:r>
        <w:t>приказом</w:t>
      </w:r>
    </w:p>
    <w:p w14:paraId="060CC267" w14:textId="77777777" w:rsidR="00B830D8" w:rsidRDefault="00B830D8">
      <w:pPr>
        <w:pStyle w:val="ConsPlusNormal"/>
        <w:jc w:val="right"/>
      </w:pPr>
      <w:r>
        <w:t>комитета государственной</w:t>
      </w:r>
    </w:p>
    <w:p w14:paraId="328AA48A" w14:textId="77777777" w:rsidR="00B830D8" w:rsidRDefault="00B830D8">
      <w:pPr>
        <w:pStyle w:val="ConsPlusNormal"/>
        <w:jc w:val="right"/>
      </w:pPr>
      <w:r>
        <w:t>охраны объектов</w:t>
      </w:r>
    </w:p>
    <w:p w14:paraId="0BD701AD" w14:textId="77777777" w:rsidR="00B830D8" w:rsidRDefault="00B830D8">
      <w:pPr>
        <w:pStyle w:val="ConsPlusNormal"/>
        <w:jc w:val="right"/>
      </w:pPr>
      <w:r>
        <w:t>культурного наследия</w:t>
      </w:r>
    </w:p>
    <w:p w14:paraId="5267FE85" w14:textId="77777777" w:rsidR="00B830D8" w:rsidRDefault="00B830D8">
      <w:pPr>
        <w:pStyle w:val="ConsPlusNormal"/>
        <w:jc w:val="right"/>
      </w:pPr>
      <w:r>
        <w:t>Волгоградской области</w:t>
      </w:r>
    </w:p>
    <w:p w14:paraId="7A9C28C0" w14:textId="77777777" w:rsidR="00B830D8" w:rsidRDefault="00B830D8">
      <w:pPr>
        <w:pStyle w:val="ConsPlusNormal"/>
        <w:jc w:val="right"/>
      </w:pPr>
      <w:r>
        <w:lastRenderedPageBreak/>
        <w:t>от 17 августа 2026 г. N 85-н</w:t>
      </w:r>
    </w:p>
    <w:p w14:paraId="53D4584B" w14:textId="77777777" w:rsidR="00B830D8" w:rsidRDefault="00B830D8">
      <w:pPr>
        <w:pStyle w:val="ConsPlusNormal"/>
        <w:jc w:val="both"/>
      </w:pPr>
    </w:p>
    <w:p w14:paraId="144C098B" w14:textId="77777777" w:rsidR="00B830D8" w:rsidRDefault="00B830D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4416DA3C" w14:textId="77777777" w:rsidR="00B830D8" w:rsidRDefault="00B830D8">
      <w:pPr>
        <w:pStyle w:val="ConsPlusTitle"/>
        <w:jc w:val="center"/>
      </w:pPr>
      <w:r>
        <w:t>ЗНАЧЕНИЯ "МОЗАИЧНОЕ ПАННО "ЗАВОД-ТРУЖЕНИК", РАСПОЛОЖЕННОГО</w:t>
      </w:r>
    </w:p>
    <w:p w14:paraId="3BBF073D" w14:textId="77777777" w:rsidR="00B830D8" w:rsidRDefault="00B830D8">
      <w:pPr>
        <w:pStyle w:val="ConsPlusTitle"/>
        <w:jc w:val="center"/>
      </w:pPr>
      <w:r>
        <w:t>ПО АДРЕСУ: ВОЛГОГРАДСКАЯ ОБЛАСТЬ, Г. ВОЛГОГРАД,</w:t>
      </w:r>
    </w:p>
    <w:p w14:paraId="2A858807" w14:textId="77777777" w:rsidR="00B830D8" w:rsidRDefault="00B830D8">
      <w:pPr>
        <w:pStyle w:val="ConsPlusTitle"/>
        <w:jc w:val="center"/>
      </w:pPr>
      <w:r>
        <w:t>ТРАКТОРОЗАВОДСКИЙ РАЙОН, ПЛ. ИМ. ДЗЕРЖИНСКОГО, 1</w:t>
      </w:r>
    </w:p>
    <w:p w14:paraId="5FC0385A" w14:textId="77777777" w:rsidR="00B830D8" w:rsidRDefault="00B830D8">
      <w:pPr>
        <w:pStyle w:val="ConsPlusNormal"/>
        <w:jc w:val="both"/>
      </w:pPr>
    </w:p>
    <w:p w14:paraId="6C3EBD4B" w14:textId="77777777" w:rsidR="00B830D8" w:rsidRDefault="00B830D8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"Мозаичное панно "Завод-труженик", расположенного по адресу: Волгоградская область, г. Волгоград, Тракторозаводский район, пл. им. Дзержинского, 1 (худ. П.Ф. </w:t>
      </w:r>
      <w:proofErr w:type="spellStart"/>
      <w:r>
        <w:t>Шардаков</w:t>
      </w:r>
      <w:proofErr w:type="spellEnd"/>
      <w:r>
        <w:t>, 1973 - 1976 гг.), является:</w:t>
      </w:r>
    </w:p>
    <w:p w14:paraId="3DF0D5F7" w14:textId="77777777" w:rsidR="00B830D8" w:rsidRDefault="00B830D8">
      <w:pPr>
        <w:pStyle w:val="ConsPlusNormal"/>
        <w:spacing w:before="240"/>
        <w:ind w:firstLine="540"/>
        <w:jc w:val="both"/>
      </w:pPr>
      <w:r>
        <w:t>местоположение мозаичного панно: на северо-западном фасаде южного ризалита здания, расположенного по адресу: Волгоградская область, г. Волгоград, Тракторозаводский район, пл. им. Дзержинского, 1;</w:t>
      </w:r>
    </w:p>
    <w:p w14:paraId="5B4D37F9" w14:textId="77777777" w:rsidR="00B830D8" w:rsidRDefault="00B830D8">
      <w:pPr>
        <w:pStyle w:val="ConsPlusNormal"/>
        <w:spacing w:before="240"/>
        <w:ind w:firstLine="540"/>
        <w:jc w:val="both"/>
      </w:pPr>
      <w:r>
        <w:t>сложное композиционное решение мозаичного панно, посвященное теме Сталинградской битвы, боевого и трудового подвига работников Сталинградского тракторного завода:</w:t>
      </w:r>
    </w:p>
    <w:p w14:paraId="3C694418" w14:textId="77777777" w:rsidR="00B830D8" w:rsidRDefault="00B830D8">
      <w:pPr>
        <w:pStyle w:val="ConsPlusNormal"/>
        <w:spacing w:before="240"/>
        <w:ind w:firstLine="540"/>
        <w:jc w:val="both"/>
      </w:pPr>
      <w:r>
        <w:t>в центральной части изображение образа советского человека - творца в виде поясной фигуры мужчины с обнаженным торсом, держащего в руках серп и молот, от которых расходятся лучи, символизирующие солнце; между лучами изображены отдельные сюжеты, посвященные истории Сталинградского тракторного завода и его вкладу в развитие экономики;</w:t>
      </w:r>
    </w:p>
    <w:p w14:paraId="2D661121" w14:textId="77777777" w:rsidR="00B830D8" w:rsidRDefault="00B830D8">
      <w:pPr>
        <w:pStyle w:val="ConsPlusNormal"/>
        <w:spacing w:before="240"/>
        <w:ind w:firstLine="540"/>
        <w:jc w:val="both"/>
      </w:pPr>
      <w:r>
        <w:t>в нижней части изображение сюжета, посвященного выпуску первого трактора в виде тракториста за рулем трактора СХТЗ-15/30 и хлебороба, работающего на тракторе в поле;</w:t>
      </w:r>
    </w:p>
    <w:p w14:paraId="3FABF29C" w14:textId="77777777" w:rsidR="00B830D8" w:rsidRDefault="00B830D8">
      <w:pPr>
        <w:pStyle w:val="ConsPlusNormal"/>
        <w:spacing w:before="240"/>
        <w:ind w:firstLine="540"/>
        <w:jc w:val="both"/>
      </w:pPr>
      <w:r>
        <w:t>в левой части изображения конвейера с тракторами ДТ-54, рабочих, инженера-конструктора и трактора нового поколения;</w:t>
      </w:r>
    </w:p>
    <w:p w14:paraId="4287196C" w14:textId="77777777" w:rsidR="00B830D8" w:rsidRDefault="00B830D8">
      <w:pPr>
        <w:pStyle w:val="ConsPlusNormal"/>
        <w:spacing w:before="240"/>
        <w:ind w:firstLine="540"/>
        <w:jc w:val="both"/>
      </w:pPr>
      <w:r>
        <w:t>в правой части изображение рабочих будущего, находящихся за пультом управления полностью автоматизированного производства;</w:t>
      </w:r>
    </w:p>
    <w:p w14:paraId="53E71A67" w14:textId="77777777" w:rsidR="00B830D8" w:rsidRDefault="00B830D8">
      <w:pPr>
        <w:pStyle w:val="ConsPlusNormal"/>
        <w:spacing w:before="240"/>
        <w:ind w:firstLine="540"/>
        <w:jc w:val="both"/>
      </w:pPr>
      <w:r>
        <w:t>в нижнем правом углу изображение сигнатуры с аббревиатурой "В.Х.П.М.", фамилиями автора, архитектора и исполнителей, а также датировкой создания панно "1973 - 1976 гг.";</w:t>
      </w:r>
    </w:p>
    <w:p w14:paraId="63ECB6E9" w14:textId="77777777" w:rsidR="00B830D8" w:rsidRDefault="00B830D8">
      <w:pPr>
        <w:pStyle w:val="ConsPlusNormal"/>
        <w:spacing w:before="240"/>
        <w:ind w:firstLine="540"/>
        <w:jc w:val="both"/>
      </w:pPr>
      <w:r>
        <w:t xml:space="preserve">материал мозаичного панно: глухая смальта (колотый и штампованный модуль), бетон, в том числе фактура (гладкая, вертикальные и горизонтальные </w:t>
      </w:r>
      <w:proofErr w:type="spellStart"/>
      <w:r>
        <w:t>термошвы</w:t>
      </w:r>
      <w:proofErr w:type="spellEnd"/>
      <w:r>
        <w:t>, образующие сетку, ячейка которой имеет форма квадрата) и текстура мозаичной поверхности (сочетание гладкого квадратного штампованного и резанного модуля с затиркой швов декоративным бетоном), включая технику исполнения (прямой набор) и колористическое решение (полихромное).</w:t>
      </w:r>
    </w:p>
    <w:p w14:paraId="0B31EC27" w14:textId="77777777" w:rsidR="00B830D8" w:rsidRDefault="00B830D8">
      <w:pPr>
        <w:pStyle w:val="ConsPlusNormal"/>
        <w:spacing w:before="240"/>
        <w:ind w:firstLine="540"/>
        <w:jc w:val="both"/>
      </w:pPr>
      <w:r>
        <w:t xml:space="preserve">Фотографическое изображение </w:t>
      </w:r>
      <w:hyperlink w:anchor="P61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"Мозаичное панно "Завод-труженик", расположенного по адресу: Волгоградская область, г. Волгоград, Тракторозаводский район, пл. им. Дзержинского, 1, приведено в приложении к настоящему предмету охраны.</w:t>
      </w:r>
    </w:p>
    <w:p w14:paraId="153D500A" w14:textId="77777777" w:rsidR="00B830D8" w:rsidRDefault="00B830D8">
      <w:pPr>
        <w:pStyle w:val="ConsPlusNormal"/>
        <w:jc w:val="both"/>
      </w:pPr>
    </w:p>
    <w:p w14:paraId="6C344820" w14:textId="77777777" w:rsidR="00B830D8" w:rsidRDefault="00B830D8">
      <w:pPr>
        <w:pStyle w:val="ConsPlusNormal"/>
        <w:jc w:val="both"/>
      </w:pPr>
    </w:p>
    <w:p w14:paraId="2CBFF22E" w14:textId="77777777" w:rsidR="00B830D8" w:rsidRDefault="00B830D8">
      <w:pPr>
        <w:pStyle w:val="ConsPlusNormal"/>
        <w:jc w:val="both"/>
      </w:pPr>
    </w:p>
    <w:p w14:paraId="5ABAA09B" w14:textId="77777777" w:rsidR="00B830D8" w:rsidRDefault="00B830D8">
      <w:pPr>
        <w:pStyle w:val="ConsPlusNormal"/>
        <w:jc w:val="both"/>
      </w:pPr>
    </w:p>
    <w:p w14:paraId="44B0489A" w14:textId="77777777" w:rsidR="00B830D8" w:rsidRDefault="00B830D8">
      <w:pPr>
        <w:pStyle w:val="ConsPlusNormal"/>
        <w:jc w:val="both"/>
      </w:pPr>
    </w:p>
    <w:p w14:paraId="39DE242C" w14:textId="77777777" w:rsidR="00B830D8" w:rsidRDefault="00B830D8">
      <w:pPr>
        <w:pStyle w:val="ConsPlusNormal"/>
        <w:jc w:val="right"/>
        <w:outlineLvl w:val="1"/>
      </w:pPr>
      <w:r>
        <w:t>Приложение</w:t>
      </w:r>
    </w:p>
    <w:p w14:paraId="1A1E78DD" w14:textId="77777777" w:rsidR="00B830D8" w:rsidRDefault="00B830D8">
      <w:pPr>
        <w:pStyle w:val="ConsPlusNormal"/>
        <w:jc w:val="right"/>
      </w:pPr>
      <w:r>
        <w:t>к предмету охраны объекта</w:t>
      </w:r>
    </w:p>
    <w:p w14:paraId="1E0F77B3" w14:textId="77777777" w:rsidR="00B830D8" w:rsidRDefault="00B830D8">
      <w:pPr>
        <w:pStyle w:val="ConsPlusNormal"/>
        <w:jc w:val="right"/>
      </w:pPr>
      <w:r>
        <w:t>культурного наследия регионального</w:t>
      </w:r>
    </w:p>
    <w:p w14:paraId="526FD775" w14:textId="77777777" w:rsidR="00B830D8" w:rsidRDefault="00B830D8">
      <w:pPr>
        <w:pStyle w:val="ConsPlusNormal"/>
        <w:jc w:val="right"/>
      </w:pPr>
      <w:r>
        <w:t>значения "Мозаичное панно</w:t>
      </w:r>
    </w:p>
    <w:p w14:paraId="27A97DA5" w14:textId="77777777" w:rsidR="00B830D8" w:rsidRDefault="00B830D8">
      <w:pPr>
        <w:pStyle w:val="ConsPlusNormal"/>
        <w:jc w:val="right"/>
      </w:pPr>
      <w:r>
        <w:t>"Завод-труженик", расположенного</w:t>
      </w:r>
    </w:p>
    <w:p w14:paraId="2C45EA20" w14:textId="77777777" w:rsidR="00B830D8" w:rsidRDefault="00B830D8">
      <w:pPr>
        <w:pStyle w:val="ConsPlusNormal"/>
        <w:jc w:val="right"/>
      </w:pPr>
      <w:r>
        <w:t>по адресу: Волгоградская область,</w:t>
      </w:r>
    </w:p>
    <w:p w14:paraId="11339689" w14:textId="77777777" w:rsidR="00B830D8" w:rsidRDefault="00B830D8">
      <w:pPr>
        <w:pStyle w:val="ConsPlusNormal"/>
        <w:jc w:val="right"/>
      </w:pPr>
      <w:r>
        <w:t>г. Волгоград, Тракторозаводский</w:t>
      </w:r>
    </w:p>
    <w:p w14:paraId="0322AF22" w14:textId="77777777" w:rsidR="00B830D8" w:rsidRDefault="00B830D8">
      <w:pPr>
        <w:pStyle w:val="ConsPlusNormal"/>
        <w:jc w:val="right"/>
      </w:pPr>
      <w:r>
        <w:t>район, пл. им. Дзержинского, 1</w:t>
      </w:r>
    </w:p>
    <w:p w14:paraId="64A56904" w14:textId="77777777" w:rsidR="00B830D8" w:rsidRDefault="00B830D8">
      <w:pPr>
        <w:pStyle w:val="ConsPlusNormal"/>
        <w:jc w:val="both"/>
      </w:pPr>
    </w:p>
    <w:p w14:paraId="38BAAB1A" w14:textId="77777777" w:rsidR="00B830D8" w:rsidRDefault="00B830D8">
      <w:pPr>
        <w:pStyle w:val="ConsPlusTitle"/>
        <w:jc w:val="center"/>
      </w:pPr>
      <w:bookmarkStart w:id="1" w:name="P61"/>
      <w:bookmarkEnd w:id="1"/>
      <w:r>
        <w:t>ФОТОГРАФИЧЕСКОЕ ИЗОБРАЖЕНИЕ ОБЪЕКТА КУЛЬТУРНОГО НАСЛЕДИЯ</w:t>
      </w:r>
    </w:p>
    <w:p w14:paraId="6C42DD75" w14:textId="77777777" w:rsidR="00B830D8" w:rsidRDefault="00B830D8">
      <w:pPr>
        <w:pStyle w:val="ConsPlusTitle"/>
        <w:jc w:val="center"/>
      </w:pPr>
      <w:r>
        <w:t>РЕГИОНАЛЬНОГО ЗНАЧЕНИЯ "МОЗАИЧНОЕ ПАННО "ЗАВОД-ТРУЖЕНИК",</w:t>
      </w:r>
    </w:p>
    <w:p w14:paraId="5C36C99D" w14:textId="77777777" w:rsidR="00B830D8" w:rsidRDefault="00B830D8">
      <w:pPr>
        <w:pStyle w:val="ConsPlusTitle"/>
        <w:jc w:val="center"/>
      </w:pPr>
      <w:r>
        <w:t>РАСПОЛОЖЕННОГО ПО АДРЕСУ: ВОЛГОГРАДСКАЯ</w:t>
      </w:r>
    </w:p>
    <w:p w14:paraId="3CE16C78" w14:textId="77777777" w:rsidR="00B830D8" w:rsidRDefault="00B830D8">
      <w:pPr>
        <w:pStyle w:val="ConsPlusTitle"/>
        <w:jc w:val="center"/>
      </w:pPr>
      <w:r>
        <w:t>ОБЛАСТЬ, Г. ВОЛГОГРАД, ТРАКТОРОЗАВОДСКИЙ РАЙОН,</w:t>
      </w:r>
    </w:p>
    <w:p w14:paraId="2F0B08AB" w14:textId="77777777" w:rsidR="00B830D8" w:rsidRDefault="00B830D8">
      <w:pPr>
        <w:pStyle w:val="ConsPlusTitle"/>
        <w:jc w:val="center"/>
      </w:pPr>
      <w:r>
        <w:t>ПЛ. ИМ. ДЗЕРЖИНСКОГО, 1</w:t>
      </w:r>
    </w:p>
    <w:p w14:paraId="55585020" w14:textId="77777777" w:rsidR="00B830D8" w:rsidRDefault="00B830D8">
      <w:pPr>
        <w:pStyle w:val="ConsPlusNormal"/>
        <w:jc w:val="both"/>
      </w:pPr>
    </w:p>
    <w:p w14:paraId="3806CAD2" w14:textId="77777777" w:rsidR="00B830D8" w:rsidRDefault="00B830D8">
      <w:pPr>
        <w:pStyle w:val="ConsPlusNormal"/>
        <w:jc w:val="center"/>
      </w:pPr>
      <w:r>
        <w:rPr>
          <w:noProof/>
          <w:position w:val="-349"/>
        </w:rPr>
        <w:drawing>
          <wp:inline distT="0" distB="0" distL="0" distR="0" wp14:anchorId="0446D9C2" wp14:editId="2D1CA871">
            <wp:extent cx="3884930" cy="45866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93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FA30B" w14:textId="77777777" w:rsidR="00B830D8" w:rsidRDefault="00B830D8">
      <w:pPr>
        <w:pStyle w:val="ConsPlusNormal"/>
        <w:jc w:val="both"/>
      </w:pPr>
    </w:p>
    <w:p w14:paraId="423EC526" w14:textId="77777777" w:rsidR="00B830D8" w:rsidRDefault="00B830D8">
      <w:pPr>
        <w:pStyle w:val="ConsPlusNormal"/>
        <w:jc w:val="both"/>
      </w:pPr>
    </w:p>
    <w:p w14:paraId="7D1E08DC" w14:textId="77777777" w:rsidR="00B830D8" w:rsidRDefault="00B830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8EF1B1B" w14:textId="77777777" w:rsidR="00B830D8" w:rsidRDefault="00B830D8"/>
    <w:sectPr w:rsidR="00B830D8" w:rsidSect="00B83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D8"/>
    <w:rsid w:val="00B830D8"/>
    <w:rsid w:val="00D6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8A2D"/>
  <w15:chartTrackingRefBased/>
  <w15:docId w15:val="{96AF0B35-B307-4DC5-9590-F1FA0674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0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0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0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0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0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0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0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0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0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0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0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0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0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0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0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30D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830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830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830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EE88D489F31FAFCAE1040ED5C8BC690D220F81B018BFCB0E079CBC31D757EE1DA417579CBDFCCEAD757F5D0A0DDE01513F4A6E079C94623F4202059d9Q5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E88D489F31FAFCAE105EE04AE79995D02BA4100182F2E2BA28CD94422578B49A01732C889BC1EAD75CA180E483B94655BFABEB65D54628dEQCJ" TargetMode="External"/><Relationship Id="rId5" Type="http://schemas.openxmlformats.org/officeDocument/2006/relationships/hyperlink" Target="consultantplus://offline/ref=7EE88D489F31FAFCAE105EE04AE79995D728A0100382F2E2BA28CD94422578B488012B208A99DFEBDE49F7D1A2dDQ0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2026-09-22T09:16:00Z</dcterms:created>
  <dcterms:modified xsi:type="dcterms:W3CDTF">2026-09-22T09:17:00Z</dcterms:modified>
</cp:coreProperties>
</file>