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3AF38" w14:textId="48009878" w:rsidR="00BB1A0D" w:rsidRDefault="00BB1A0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B1A0D">
        <w:t xml:space="preserve">Приказ комитета государственной охраны объектов культурного наследия Волгоградской обл. от 17.12.2025 N 110-н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Быковский район, Демидов </w:t>
      </w:r>
      <w:proofErr w:type="spellStart"/>
      <w:r w:rsidRPr="00BB1A0D">
        <w:t>хут</w:t>
      </w:r>
      <w:proofErr w:type="spellEnd"/>
      <w:r w:rsidRPr="00BB1A0D">
        <w:t>., центр"</w:t>
      </w:r>
    </w:p>
    <w:p w14:paraId="2345F9F2" w14:textId="77777777" w:rsidR="00BB1A0D" w:rsidRDefault="00BB1A0D">
      <w:pPr>
        <w:pStyle w:val="ConsPlusNormal"/>
        <w:jc w:val="both"/>
        <w:outlineLvl w:val="0"/>
      </w:pPr>
    </w:p>
    <w:p w14:paraId="4E928378" w14:textId="77777777" w:rsidR="00BB1A0D" w:rsidRDefault="00BB1A0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5CA622A" w14:textId="77777777" w:rsidR="00BB1A0D" w:rsidRDefault="00BB1A0D">
      <w:pPr>
        <w:pStyle w:val="ConsPlusTitle"/>
        <w:jc w:val="center"/>
      </w:pPr>
      <w:r>
        <w:t>КУЛЬТУРНОГО НАСЛЕДИЯ ВОЛГОГРАДСКОЙ ОБЛАСТИ</w:t>
      </w:r>
    </w:p>
    <w:p w14:paraId="2024E1B7" w14:textId="77777777" w:rsidR="00BB1A0D" w:rsidRDefault="00BB1A0D">
      <w:pPr>
        <w:pStyle w:val="ConsPlusTitle"/>
        <w:jc w:val="both"/>
      </w:pPr>
    </w:p>
    <w:p w14:paraId="41F3F801" w14:textId="77777777" w:rsidR="00BB1A0D" w:rsidRDefault="00BB1A0D">
      <w:pPr>
        <w:pStyle w:val="ConsPlusTitle"/>
        <w:jc w:val="center"/>
      </w:pPr>
      <w:r>
        <w:t>ПРИКАЗ</w:t>
      </w:r>
    </w:p>
    <w:p w14:paraId="477E25FD" w14:textId="77777777" w:rsidR="00BB1A0D" w:rsidRDefault="00BB1A0D">
      <w:pPr>
        <w:pStyle w:val="ConsPlusTitle"/>
        <w:jc w:val="center"/>
      </w:pPr>
      <w:r>
        <w:t>от 17 декабря 2025 г. N 110-н</w:t>
      </w:r>
    </w:p>
    <w:p w14:paraId="4D843CC4" w14:textId="77777777" w:rsidR="00BB1A0D" w:rsidRDefault="00BB1A0D">
      <w:pPr>
        <w:pStyle w:val="ConsPlusTitle"/>
        <w:jc w:val="both"/>
      </w:pPr>
    </w:p>
    <w:p w14:paraId="651C0D95" w14:textId="77777777" w:rsidR="00BB1A0D" w:rsidRDefault="00BB1A0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041F9EE" w14:textId="77777777" w:rsidR="00BB1A0D" w:rsidRDefault="00BB1A0D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E1DC90B" w14:textId="77777777" w:rsidR="00BB1A0D" w:rsidRDefault="00BB1A0D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7B6A3EE" w14:textId="77777777" w:rsidR="00BB1A0D" w:rsidRDefault="00BB1A0D">
      <w:pPr>
        <w:pStyle w:val="ConsPlusTitle"/>
        <w:jc w:val="center"/>
      </w:pPr>
      <w:r>
        <w:t>ПО АДРЕСУ (МЕСТОНАХОЖДЕНИЕ): ВОЛГОГРАДСКАЯ ОБЛАСТЬ,</w:t>
      </w:r>
    </w:p>
    <w:p w14:paraId="14BBD022" w14:textId="77777777" w:rsidR="00BB1A0D" w:rsidRDefault="00BB1A0D">
      <w:pPr>
        <w:pStyle w:val="ConsPlusTitle"/>
        <w:jc w:val="center"/>
      </w:pPr>
      <w:r>
        <w:t>БЫКОВСКИЙ РАЙОН, ДЕМИДОВ ХУТ., ЦЕНТР</w:t>
      </w:r>
    </w:p>
    <w:p w14:paraId="042C66B2" w14:textId="77777777" w:rsidR="00BB1A0D" w:rsidRDefault="00BB1A0D">
      <w:pPr>
        <w:pStyle w:val="ConsPlusNormal"/>
        <w:jc w:val="both"/>
      </w:pPr>
    </w:p>
    <w:p w14:paraId="366C72F0" w14:textId="77777777" w:rsidR="00BB1A0D" w:rsidRDefault="00BB1A0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9822478" w14:textId="77777777" w:rsidR="00BB1A0D" w:rsidRDefault="00BB1A0D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Быковский район, Демидов </w:t>
      </w:r>
      <w:proofErr w:type="spellStart"/>
      <w:r>
        <w:t>хут</w:t>
      </w:r>
      <w:proofErr w:type="spellEnd"/>
      <w:r>
        <w:t>., центр.</w:t>
      </w:r>
    </w:p>
    <w:p w14:paraId="10BE1425" w14:textId="77777777" w:rsidR="00BB1A0D" w:rsidRDefault="00BB1A0D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7178F5A" w14:textId="77777777" w:rsidR="00BB1A0D" w:rsidRDefault="00BB1A0D">
      <w:pPr>
        <w:pStyle w:val="ConsPlusNormal"/>
        <w:jc w:val="both"/>
      </w:pPr>
    </w:p>
    <w:p w14:paraId="0DE36D94" w14:textId="77777777" w:rsidR="00BB1A0D" w:rsidRDefault="00BB1A0D">
      <w:pPr>
        <w:pStyle w:val="ConsPlusNormal"/>
        <w:jc w:val="right"/>
      </w:pPr>
      <w:r>
        <w:t>Председатель комитета</w:t>
      </w:r>
    </w:p>
    <w:p w14:paraId="68EF803C" w14:textId="77777777" w:rsidR="00BB1A0D" w:rsidRDefault="00BB1A0D">
      <w:pPr>
        <w:pStyle w:val="ConsPlusNormal"/>
        <w:jc w:val="right"/>
      </w:pPr>
      <w:r>
        <w:t>А.Ю.БАЖЕНОВ</w:t>
      </w:r>
    </w:p>
    <w:p w14:paraId="471763D9" w14:textId="77777777" w:rsidR="00BB1A0D" w:rsidRDefault="00BB1A0D">
      <w:pPr>
        <w:pStyle w:val="ConsPlusNormal"/>
        <w:jc w:val="both"/>
      </w:pPr>
    </w:p>
    <w:p w14:paraId="675E64CE" w14:textId="77777777" w:rsidR="00BB1A0D" w:rsidRDefault="00BB1A0D">
      <w:pPr>
        <w:pStyle w:val="ConsPlusNormal"/>
        <w:jc w:val="both"/>
      </w:pPr>
    </w:p>
    <w:p w14:paraId="2B4E1F09" w14:textId="77777777" w:rsidR="00BB1A0D" w:rsidRDefault="00BB1A0D">
      <w:pPr>
        <w:pStyle w:val="ConsPlusNormal"/>
        <w:jc w:val="both"/>
      </w:pPr>
    </w:p>
    <w:p w14:paraId="6F095AD5" w14:textId="77777777" w:rsidR="00BB1A0D" w:rsidRDefault="00BB1A0D">
      <w:pPr>
        <w:pStyle w:val="ConsPlusNormal"/>
        <w:jc w:val="both"/>
      </w:pPr>
    </w:p>
    <w:p w14:paraId="54EE90EB" w14:textId="77777777" w:rsidR="00BB1A0D" w:rsidRDefault="00BB1A0D">
      <w:pPr>
        <w:pStyle w:val="ConsPlusNormal"/>
        <w:jc w:val="both"/>
      </w:pPr>
    </w:p>
    <w:p w14:paraId="5F3A64CE" w14:textId="77777777" w:rsidR="00BB1A0D" w:rsidRDefault="00BB1A0D">
      <w:pPr>
        <w:pStyle w:val="ConsPlusNormal"/>
        <w:jc w:val="right"/>
        <w:outlineLvl w:val="0"/>
      </w:pPr>
      <w:r>
        <w:t>Утвержден</w:t>
      </w:r>
    </w:p>
    <w:p w14:paraId="5E3A2014" w14:textId="77777777" w:rsidR="00BB1A0D" w:rsidRDefault="00BB1A0D">
      <w:pPr>
        <w:pStyle w:val="ConsPlusNormal"/>
        <w:jc w:val="right"/>
      </w:pPr>
      <w:r>
        <w:t>приказом</w:t>
      </w:r>
    </w:p>
    <w:p w14:paraId="76ED9905" w14:textId="77777777" w:rsidR="00BB1A0D" w:rsidRDefault="00BB1A0D">
      <w:pPr>
        <w:pStyle w:val="ConsPlusNormal"/>
        <w:jc w:val="right"/>
      </w:pPr>
      <w:r>
        <w:t>комитета государственной охраны</w:t>
      </w:r>
    </w:p>
    <w:p w14:paraId="14145B64" w14:textId="77777777" w:rsidR="00BB1A0D" w:rsidRDefault="00BB1A0D">
      <w:pPr>
        <w:pStyle w:val="ConsPlusNormal"/>
        <w:jc w:val="right"/>
      </w:pPr>
      <w:r>
        <w:t>объектов культурного наследия</w:t>
      </w:r>
    </w:p>
    <w:p w14:paraId="6C02C77E" w14:textId="77777777" w:rsidR="00BB1A0D" w:rsidRDefault="00BB1A0D">
      <w:pPr>
        <w:pStyle w:val="ConsPlusNormal"/>
        <w:jc w:val="right"/>
      </w:pPr>
      <w:r>
        <w:t>Волгоградской области</w:t>
      </w:r>
    </w:p>
    <w:p w14:paraId="41AC2782" w14:textId="77777777" w:rsidR="00BB1A0D" w:rsidRDefault="00BB1A0D">
      <w:pPr>
        <w:pStyle w:val="ConsPlusNormal"/>
        <w:jc w:val="right"/>
      </w:pPr>
      <w:r>
        <w:lastRenderedPageBreak/>
        <w:t>от 17 декабря 2025 г. N 110-н</w:t>
      </w:r>
    </w:p>
    <w:p w14:paraId="04746E16" w14:textId="77777777" w:rsidR="00BB1A0D" w:rsidRDefault="00BB1A0D">
      <w:pPr>
        <w:pStyle w:val="ConsPlusNormal"/>
        <w:jc w:val="both"/>
      </w:pPr>
    </w:p>
    <w:p w14:paraId="01AFFCE4" w14:textId="77777777" w:rsidR="00BB1A0D" w:rsidRDefault="00BB1A0D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57856176" w14:textId="77777777" w:rsidR="00BB1A0D" w:rsidRDefault="00BB1A0D">
      <w:pPr>
        <w:pStyle w:val="ConsPlusTitle"/>
        <w:jc w:val="center"/>
      </w:pPr>
      <w:r>
        <w:t>ЗНАЧЕНИЯ "БРАТСКАЯ МОГИЛА СОВЕТСКИХ ВОИНОВ, ПОГИБШИХ</w:t>
      </w:r>
    </w:p>
    <w:p w14:paraId="32F8D346" w14:textId="77777777" w:rsidR="00BB1A0D" w:rsidRDefault="00BB1A0D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0ECDE206" w14:textId="77777777" w:rsidR="00BB1A0D" w:rsidRDefault="00BB1A0D">
      <w:pPr>
        <w:pStyle w:val="ConsPlusTitle"/>
        <w:jc w:val="center"/>
      </w:pPr>
      <w:r>
        <w:t>(МЕСТОНАХОЖДЕНИЕ): ВОЛГОГРАДСКАЯ ОБЛАСТЬ, БЫКОВСКИЙ РАЙОН,</w:t>
      </w:r>
    </w:p>
    <w:p w14:paraId="0B64BF7F" w14:textId="77777777" w:rsidR="00BB1A0D" w:rsidRDefault="00BB1A0D">
      <w:pPr>
        <w:pStyle w:val="ConsPlusTitle"/>
        <w:jc w:val="center"/>
      </w:pPr>
      <w:r>
        <w:t>ДЕМИДОВ ХУТ., ЦЕНТР &lt;1&gt;</w:t>
      </w:r>
    </w:p>
    <w:p w14:paraId="33133145" w14:textId="77777777" w:rsidR="00BB1A0D" w:rsidRDefault="00BB1A0D">
      <w:pPr>
        <w:pStyle w:val="ConsPlusNormal"/>
        <w:jc w:val="both"/>
      </w:pPr>
    </w:p>
    <w:p w14:paraId="0255FE82" w14:textId="77777777" w:rsidR="00BB1A0D" w:rsidRDefault="00BB1A0D">
      <w:pPr>
        <w:pStyle w:val="ConsPlusNormal"/>
        <w:ind w:firstLine="540"/>
        <w:jc w:val="both"/>
      </w:pPr>
      <w:r>
        <w:t>--------------------------------</w:t>
      </w:r>
    </w:p>
    <w:p w14:paraId="38117DEB" w14:textId="77777777" w:rsidR="00BB1A0D" w:rsidRDefault="00BB1A0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2187F29" w14:textId="77777777" w:rsidR="00BB1A0D" w:rsidRDefault="00BB1A0D">
      <w:pPr>
        <w:pStyle w:val="ConsPlusNormal"/>
        <w:jc w:val="both"/>
      </w:pPr>
    </w:p>
    <w:p w14:paraId="50D309C1" w14:textId="77777777" w:rsidR="00BB1A0D" w:rsidRDefault="00BB1A0D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Быковский район, Демидов </w:t>
      </w:r>
      <w:proofErr w:type="spellStart"/>
      <w:r>
        <w:t>хут</w:t>
      </w:r>
      <w:proofErr w:type="spellEnd"/>
      <w:r>
        <w:t>., центр, являются:</w:t>
      </w:r>
    </w:p>
    <w:p w14:paraId="4B2A245A" w14:textId="77777777" w:rsidR="00BB1A0D" w:rsidRDefault="00BB1A0D">
      <w:pPr>
        <w:pStyle w:val="ConsPlusNormal"/>
        <w:spacing w:before="240"/>
        <w:ind w:firstLine="540"/>
        <w:jc w:val="both"/>
      </w:pPr>
      <w:r>
        <w:t xml:space="preserve">местоположение: в границах земельного участка с кадастровым номером 34:02:130005:1062, расположенного по адресу: Волгоградская область, Быковский район, </w:t>
      </w:r>
      <w:proofErr w:type="spellStart"/>
      <w:r>
        <w:t>хут</w:t>
      </w:r>
      <w:proofErr w:type="spellEnd"/>
      <w:r>
        <w:t>. Демидов, ул. Северная, 13а;</w:t>
      </w:r>
    </w:p>
    <w:p w14:paraId="2AC17879" w14:textId="77777777" w:rsidR="00BB1A0D" w:rsidRDefault="00BB1A0D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наличии).</w:t>
      </w:r>
    </w:p>
    <w:p w14:paraId="5B378363" w14:textId="77777777" w:rsidR="00BB1A0D" w:rsidRDefault="00BB1A0D">
      <w:pPr>
        <w:pStyle w:val="ConsPlusNormal"/>
        <w:jc w:val="both"/>
      </w:pPr>
    </w:p>
    <w:p w14:paraId="7BB8471A" w14:textId="77777777" w:rsidR="00BB1A0D" w:rsidRDefault="00BB1A0D">
      <w:pPr>
        <w:pStyle w:val="ConsPlusNormal"/>
        <w:jc w:val="both"/>
      </w:pPr>
    </w:p>
    <w:p w14:paraId="678C9DFD" w14:textId="77777777" w:rsidR="00BB1A0D" w:rsidRDefault="00BB1A0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85036A6" w14:textId="77777777" w:rsidR="00BB1A0D" w:rsidRDefault="00BB1A0D"/>
    <w:sectPr w:rsidR="00BB1A0D" w:rsidSect="00BB1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0D"/>
    <w:rsid w:val="002A7777"/>
    <w:rsid w:val="00BB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FC808"/>
  <w15:chartTrackingRefBased/>
  <w15:docId w15:val="{5683DCA5-6ABB-45A6-95A3-3CE64C57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1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A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A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1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1A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1A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1A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1A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1A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1A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1A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1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1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1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1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1A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1A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1A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1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1A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1A0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B1A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B1A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1A0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68860C865AA01C86DC883605556A2BB0B04214A91D2085264D546BC3DAE33DBE3C1383A9D8D5E926A9C35921A7037B9CBB85625934BBD2ADF8FE5B3r91F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8860C865AA01C86DC89D6D433AFDBE090F7D4191DA03033E8040EB62FE358EA3813E6FDEC953926A9761C25E2E6EE98CF35B258E57BD29rC17N" TargetMode="External"/><Relationship Id="rId5" Type="http://schemas.openxmlformats.org/officeDocument/2006/relationships/hyperlink" Target="consultantplus://offline/ref=368860C865AA01C86DC89D6D433AFDBE0E0E794090D203033E8040EB62FE358EB1816663DFCA4D936B82379318r71D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2026-01-13T13:53:00Z</dcterms:created>
  <dcterms:modified xsi:type="dcterms:W3CDTF">2026-01-13T13:54:00Z</dcterms:modified>
</cp:coreProperties>
</file>