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D6074" w14:textId="77777777" w:rsidR="00FA39BB" w:rsidRDefault="00FA39B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4D5A13F6" w14:textId="77777777" w:rsidR="00FA39BB" w:rsidRDefault="00FA39BB">
      <w:pPr>
        <w:pStyle w:val="ConsPlusNormal"/>
        <w:jc w:val="both"/>
        <w:outlineLvl w:val="0"/>
      </w:pPr>
    </w:p>
    <w:p w14:paraId="13BCABB2" w14:textId="77777777" w:rsidR="00FA39BB" w:rsidRDefault="00FA39B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81391A6" w14:textId="77777777" w:rsidR="00FA39BB" w:rsidRDefault="00FA39BB">
      <w:pPr>
        <w:pStyle w:val="ConsPlusTitle"/>
        <w:jc w:val="center"/>
      </w:pPr>
      <w:r>
        <w:t>КУЛЬТУРНОГО НАСЛЕДИЯ ВОЛГОГРАДСКОЙ ОБЛАСТИ</w:t>
      </w:r>
    </w:p>
    <w:p w14:paraId="31C759CF" w14:textId="77777777" w:rsidR="00FA39BB" w:rsidRDefault="00FA39BB">
      <w:pPr>
        <w:pStyle w:val="ConsPlusTitle"/>
        <w:jc w:val="both"/>
      </w:pPr>
    </w:p>
    <w:p w14:paraId="47CD1F22" w14:textId="77777777" w:rsidR="00FA39BB" w:rsidRDefault="00FA39BB">
      <w:pPr>
        <w:pStyle w:val="ConsPlusTitle"/>
        <w:jc w:val="center"/>
      </w:pPr>
      <w:r>
        <w:t>ПРИКАЗ</w:t>
      </w:r>
    </w:p>
    <w:p w14:paraId="23303963" w14:textId="77777777" w:rsidR="00FA39BB" w:rsidRDefault="00FA39BB">
      <w:pPr>
        <w:pStyle w:val="ConsPlusTitle"/>
        <w:jc w:val="center"/>
      </w:pPr>
      <w:r>
        <w:t>от 17 июля 2023 г. N 322</w:t>
      </w:r>
    </w:p>
    <w:p w14:paraId="0C16633C" w14:textId="77777777" w:rsidR="00FA39BB" w:rsidRDefault="00FA39BB">
      <w:pPr>
        <w:pStyle w:val="ConsPlusTitle"/>
        <w:jc w:val="both"/>
      </w:pPr>
    </w:p>
    <w:p w14:paraId="51E9A739" w14:textId="77777777" w:rsidR="00FA39BB" w:rsidRDefault="00FA39B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BC118EA" w14:textId="77777777" w:rsidR="00FA39BB" w:rsidRDefault="00FA39BB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9E58F5E" w14:textId="77777777" w:rsidR="00FA39BB" w:rsidRDefault="00FA39BB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6B9D221" w14:textId="77777777" w:rsidR="00FA39BB" w:rsidRDefault="00FA39BB">
      <w:pPr>
        <w:pStyle w:val="ConsPlusTitle"/>
        <w:jc w:val="center"/>
      </w:pPr>
      <w:r>
        <w:t>ПО АДРЕСУ: ВОЛГОГРАДСКАЯ ОБЛАСТЬ, КАЛАЧЕВСКИЙ РАЙОН,</w:t>
      </w:r>
    </w:p>
    <w:p w14:paraId="61BF12AE" w14:textId="77777777" w:rsidR="00FA39BB" w:rsidRDefault="00FA39BB">
      <w:pPr>
        <w:pStyle w:val="ConsPlusTitle"/>
        <w:jc w:val="center"/>
      </w:pPr>
      <w:r>
        <w:t>Х. СТЕПАНЕВКА, УЛ. ВЕРХНЕ-ЦАРИЦЫНСКАЯ, 36-Б</w:t>
      </w:r>
    </w:p>
    <w:p w14:paraId="7A3C7D1E" w14:textId="77777777" w:rsidR="00FA39BB" w:rsidRDefault="00FA39BB">
      <w:pPr>
        <w:pStyle w:val="ConsPlusNormal"/>
        <w:jc w:val="both"/>
      </w:pPr>
    </w:p>
    <w:p w14:paraId="7D98D4EA" w14:textId="77777777" w:rsidR="00FA39BB" w:rsidRDefault="00FA39B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B2D204C" w14:textId="77777777" w:rsidR="00FA39BB" w:rsidRDefault="00FA39B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Степаневка, ул. Верхне-Царицынская, 36-б.</w:t>
      </w:r>
    </w:p>
    <w:p w14:paraId="3D3CF739" w14:textId="77777777" w:rsidR="00FA39BB" w:rsidRDefault="00FA39B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6E52A09" w14:textId="77777777" w:rsidR="00FA39BB" w:rsidRDefault="00FA39BB">
      <w:pPr>
        <w:pStyle w:val="ConsPlusNormal"/>
        <w:jc w:val="both"/>
      </w:pPr>
    </w:p>
    <w:p w14:paraId="008A7D6E" w14:textId="77777777" w:rsidR="00FA39BB" w:rsidRDefault="00FA39BB">
      <w:pPr>
        <w:pStyle w:val="ConsPlusNormal"/>
        <w:jc w:val="right"/>
      </w:pPr>
      <w:r>
        <w:t>Председатель комитета</w:t>
      </w:r>
    </w:p>
    <w:p w14:paraId="5BFA967D" w14:textId="77777777" w:rsidR="00FA39BB" w:rsidRDefault="00FA39BB">
      <w:pPr>
        <w:pStyle w:val="ConsPlusNormal"/>
        <w:jc w:val="right"/>
      </w:pPr>
      <w:r>
        <w:t>А.Ю.БАЖЕНОВ</w:t>
      </w:r>
    </w:p>
    <w:p w14:paraId="376C15B9" w14:textId="77777777" w:rsidR="00FA39BB" w:rsidRDefault="00FA39BB">
      <w:pPr>
        <w:pStyle w:val="ConsPlusNormal"/>
        <w:jc w:val="both"/>
      </w:pPr>
    </w:p>
    <w:p w14:paraId="488A371E" w14:textId="77777777" w:rsidR="00FA39BB" w:rsidRDefault="00FA39BB">
      <w:pPr>
        <w:pStyle w:val="ConsPlusNormal"/>
        <w:jc w:val="both"/>
      </w:pPr>
    </w:p>
    <w:p w14:paraId="79715CBA" w14:textId="77777777" w:rsidR="00FA39BB" w:rsidRDefault="00FA39BB">
      <w:pPr>
        <w:pStyle w:val="ConsPlusNormal"/>
        <w:jc w:val="both"/>
      </w:pPr>
    </w:p>
    <w:p w14:paraId="0CFF3BD1" w14:textId="77777777" w:rsidR="00FA39BB" w:rsidRDefault="00FA39BB">
      <w:pPr>
        <w:pStyle w:val="ConsPlusNormal"/>
        <w:jc w:val="both"/>
      </w:pPr>
    </w:p>
    <w:p w14:paraId="36A6784C" w14:textId="77777777" w:rsidR="00FA39BB" w:rsidRDefault="00FA39BB">
      <w:pPr>
        <w:pStyle w:val="ConsPlusNormal"/>
        <w:jc w:val="both"/>
      </w:pPr>
    </w:p>
    <w:p w14:paraId="2B61DE5E" w14:textId="77777777" w:rsidR="00FA39BB" w:rsidRDefault="00FA39BB">
      <w:pPr>
        <w:pStyle w:val="ConsPlusNormal"/>
        <w:jc w:val="right"/>
        <w:outlineLvl w:val="0"/>
      </w:pPr>
      <w:r>
        <w:t>Утвержден</w:t>
      </w:r>
    </w:p>
    <w:p w14:paraId="649C7F0F" w14:textId="77777777" w:rsidR="00FA39BB" w:rsidRDefault="00FA39BB">
      <w:pPr>
        <w:pStyle w:val="ConsPlusNormal"/>
        <w:jc w:val="right"/>
      </w:pPr>
      <w:r>
        <w:t>приказом</w:t>
      </w:r>
    </w:p>
    <w:p w14:paraId="62C34427" w14:textId="77777777" w:rsidR="00FA39BB" w:rsidRDefault="00FA39BB">
      <w:pPr>
        <w:pStyle w:val="ConsPlusNormal"/>
        <w:jc w:val="right"/>
      </w:pPr>
      <w:r>
        <w:t>комитета государственной</w:t>
      </w:r>
    </w:p>
    <w:p w14:paraId="781A86F9" w14:textId="77777777" w:rsidR="00FA39BB" w:rsidRDefault="00FA39BB">
      <w:pPr>
        <w:pStyle w:val="ConsPlusNormal"/>
        <w:jc w:val="right"/>
      </w:pPr>
      <w:r>
        <w:t>охраны объектов</w:t>
      </w:r>
    </w:p>
    <w:p w14:paraId="2CB8F37F" w14:textId="77777777" w:rsidR="00FA39BB" w:rsidRDefault="00FA39BB">
      <w:pPr>
        <w:pStyle w:val="ConsPlusNormal"/>
        <w:jc w:val="right"/>
      </w:pPr>
      <w:r>
        <w:t>культурного наследия</w:t>
      </w:r>
    </w:p>
    <w:p w14:paraId="4E621E7C" w14:textId="77777777" w:rsidR="00FA39BB" w:rsidRDefault="00FA39BB">
      <w:pPr>
        <w:pStyle w:val="ConsPlusNormal"/>
        <w:jc w:val="right"/>
      </w:pPr>
      <w:r>
        <w:t>Волгоградской области</w:t>
      </w:r>
    </w:p>
    <w:p w14:paraId="2538629A" w14:textId="77777777" w:rsidR="00FA39BB" w:rsidRDefault="00FA39BB">
      <w:pPr>
        <w:pStyle w:val="ConsPlusNormal"/>
        <w:jc w:val="right"/>
      </w:pPr>
      <w:r>
        <w:t>от 17 июля 2023 г. N 322</w:t>
      </w:r>
    </w:p>
    <w:p w14:paraId="7F2B6277" w14:textId="77777777" w:rsidR="00FA39BB" w:rsidRDefault="00FA39BB">
      <w:pPr>
        <w:pStyle w:val="ConsPlusNormal"/>
        <w:jc w:val="both"/>
      </w:pPr>
    </w:p>
    <w:p w14:paraId="3E6D7C19" w14:textId="77777777" w:rsidR="00FA39BB" w:rsidRDefault="00FA39B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093E9125" w14:textId="77777777" w:rsidR="00FA39BB" w:rsidRDefault="00FA39BB">
      <w:pPr>
        <w:pStyle w:val="ConsPlusTitle"/>
        <w:jc w:val="center"/>
      </w:pPr>
      <w:r>
        <w:t>ЗНАЧЕНИЯ "БРАТСКАЯ МОГИЛА СОВЕТСКИХ ВОИНОВ, ПОГИБШИХ</w:t>
      </w:r>
    </w:p>
    <w:p w14:paraId="4052E58C" w14:textId="77777777" w:rsidR="00FA39BB" w:rsidRDefault="00FA39BB">
      <w:pPr>
        <w:pStyle w:val="ConsPlusTitle"/>
        <w:jc w:val="center"/>
      </w:pPr>
      <w:r>
        <w:t>В ПЕРИОД СТАЛИНГРАДСКОЙ БИТВЫ", РАСПОЛОЖЕННОГО ПО АДРЕСУ:</w:t>
      </w:r>
    </w:p>
    <w:p w14:paraId="473D1309" w14:textId="77777777" w:rsidR="00FA39BB" w:rsidRDefault="00FA39BB">
      <w:pPr>
        <w:pStyle w:val="ConsPlusTitle"/>
        <w:jc w:val="center"/>
      </w:pPr>
      <w:r>
        <w:t>ВОЛГОГРАДСКАЯ ОБЛАСТЬ, КАЛАЧЕВСКИЙ РАЙОН, Х. СТЕПАНЕВКА,</w:t>
      </w:r>
    </w:p>
    <w:p w14:paraId="0D101EAF" w14:textId="77777777" w:rsidR="00FA39BB" w:rsidRDefault="00FA39BB">
      <w:pPr>
        <w:pStyle w:val="ConsPlusTitle"/>
        <w:jc w:val="center"/>
      </w:pPr>
      <w:r>
        <w:t>УЛ. ВЕРХНЕ-ЦАРИЦЫНСКАЯ, 36-Б</w:t>
      </w:r>
    </w:p>
    <w:p w14:paraId="3E75CDF5" w14:textId="77777777" w:rsidR="00FA39BB" w:rsidRDefault="00FA39BB">
      <w:pPr>
        <w:pStyle w:val="ConsPlusNormal"/>
        <w:jc w:val="both"/>
      </w:pPr>
    </w:p>
    <w:p w14:paraId="486AF430" w14:textId="77777777" w:rsidR="00FA39BB" w:rsidRDefault="00FA39B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Степаневка, ул. Верхне-Царицынская, 36-б, являются:</w:t>
      </w:r>
    </w:p>
    <w:p w14:paraId="4A26BA84" w14:textId="77777777" w:rsidR="00FA39BB" w:rsidRDefault="00FA39BB">
      <w:pPr>
        <w:pStyle w:val="ConsPlusNormal"/>
        <w:spacing w:before="220"/>
        <w:ind w:firstLine="540"/>
        <w:jc w:val="both"/>
      </w:pPr>
      <w:r>
        <w:t>местоположение: Волгоградская область, Калачевский район, х. Степаневка, ул. Верхне-Царицынская, 36-б;</w:t>
      </w:r>
    </w:p>
    <w:p w14:paraId="4ACE3511" w14:textId="77777777" w:rsidR="00FA39BB" w:rsidRDefault="00FA39BB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63D6A238" w14:textId="77777777" w:rsidR="00FA39BB" w:rsidRDefault="00FA39BB">
      <w:pPr>
        <w:pStyle w:val="ConsPlusNormal"/>
        <w:spacing w:before="220"/>
        <w:ind w:firstLine="540"/>
        <w:jc w:val="both"/>
      </w:pPr>
      <w:r>
        <w:t>объемно-пространственное решение: надмогильная плита на постаменте;</w:t>
      </w:r>
    </w:p>
    <w:p w14:paraId="3C1A1E67" w14:textId="77777777" w:rsidR="00FA39BB" w:rsidRDefault="00FA39BB">
      <w:pPr>
        <w:pStyle w:val="ConsPlusNormal"/>
        <w:spacing w:before="220"/>
        <w:ind w:firstLine="540"/>
        <w:jc w:val="both"/>
      </w:pPr>
      <w:r>
        <w:t>постамент: ступенчатый трапециевидный бетонный постамент;</w:t>
      </w:r>
    </w:p>
    <w:p w14:paraId="510D2A03" w14:textId="77777777" w:rsidR="00FA39BB" w:rsidRDefault="00FA39BB">
      <w:pPr>
        <w:pStyle w:val="ConsPlusNormal"/>
        <w:spacing w:before="220"/>
        <w:ind w:firstLine="540"/>
        <w:jc w:val="both"/>
      </w:pPr>
      <w:r>
        <w:t>надмогильная плита: металлическая декоративная плита с барельефным изображением Ордена Победы в Великой Отечественной войне на фоне развернутых знамен (в верхней части); медали за оборону Сталинграда, опоясанной лавровой ветвью, на планке которой объемными буквами в четыре строки нанесен текст надписи "РОДИНА/НЕ ЗАБУДЕТ/СВОИХ/ГЕРОЕВ", на фоне склоненных в трауре знамен, орудийных стволов, пулеметных лент, минометного снаряда и ручных гранат дистанционного действия (в средней части); эмблем родов войск и высеченным в одну строку текстом надписи "Федор Андреев 1954 г." (в нижней части).</w:t>
      </w:r>
    </w:p>
    <w:p w14:paraId="011191B5" w14:textId="77777777" w:rsidR="00FA39BB" w:rsidRDefault="00FA39BB">
      <w:pPr>
        <w:pStyle w:val="ConsPlusNormal"/>
        <w:spacing w:before="220"/>
        <w:ind w:firstLine="540"/>
        <w:jc w:val="both"/>
      </w:pPr>
      <w:r>
        <w:t xml:space="preserve">Фотографическое изображение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Волгоградская область, Калачевский район, х. Степаневка, ул. Верхне-Царицынская, 36-б, приведено в </w:t>
      </w:r>
      <w:hyperlink w:anchor="P63" w:history="1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1A0F6D5A" w14:textId="77777777" w:rsidR="00FA39BB" w:rsidRDefault="00FA39BB">
      <w:pPr>
        <w:pStyle w:val="ConsPlusNormal"/>
        <w:jc w:val="both"/>
      </w:pPr>
    </w:p>
    <w:p w14:paraId="5CE2C9B2" w14:textId="77777777" w:rsidR="00FA39BB" w:rsidRDefault="00FA39BB">
      <w:pPr>
        <w:pStyle w:val="ConsPlusNormal"/>
        <w:jc w:val="both"/>
      </w:pPr>
    </w:p>
    <w:p w14:paraId="03609942" w14:textId="77777777" w:rsidR="00FA39BB" w:rsidRDefault="00FA39BB">
      <w:pPr>
        <w:pStyle w:val="ConsPlusNormal"/>
        <w:jc w:val="both"/>
      </w:pPr>
    </w:p>
    <w:p w14:paraId="2BE41DD8" w14:textId="77777777" w:rsidR="00FA39BB" w:rsidRDefault="00FA39BB">
      <w:pPr>
        <w:pStyle w:val="ConsPlusNormal"/>
        <w:jc w:val="both"/>
      </w:pPr>
    </w:p>
    <w:p w14:paraId="6959A907" w14:textId="77777777" w:rsidR="00FA39BB" w:rsidRDefault="00FA39BB">
      <w:pPr>
        <w:pStyle w:val="ConsPlusNormal"/>
        <w:jc w:val="both"/>
      </w:pPr>
    </w:p>
    <w:p w14:paraId="2FB66F46" w14:textId="77777777" w:rsidR="00FA39BB" w:rsidRDefault="00FA39BB">
      <w:pPr>
        <w:pStyle w:val="ConsPlusNormal"/>
        <w:jc w:val="right"/>
        <w:outlineLvl w:val="1"/>
      </w:pPr>
      <w:r>
        <w:t>Приложение</w:t>
      </w:r>
    </w:p>
    <w:p w14:paraId="04D7A255" w14:textId="77777777" w:rsidR="00FA39BB" w:rsidRDefault="00FA39BB">
      <w:pPr>
        <w:pStyle w:val="ConsPlusNormal"/>
        <w:jc w:val="right"/>
      </w:pPr>
      <w:r>
        <w:t>к предмету охраны</w:t>
      </w:r>
    </w:p>
    <w:p w14:paraId="5F7B3872" w14:textId="77777777" w:rsidR="00FA39BB" w:rsidRDefault="00FA39BB">
      <w:pPr>
        <w:pStyle w:val="ConsPlusNormal"/>
        <w:jc w:val="right"/>
      </w:pPr>
      <w:r>
        <w:t>объекта культурного</w:t>
      </w:r>
    </w:p>
    <w:p w14:paraId="153155A4" w14:textId="77777777" w:rsidR="00FA39BB" w:rsidRDefault="00FA39BB">
      <w:pPr>
        <w:pStyle w:val="ConsPlusNormal"/>
        <w:jc w:val="right"/>
      </w:pPr>
      <w:r>
        <w:t>наследия регионального</w:t>
      </w:r>
    </w:p>
    <w:p w14:paraId="20AF4175" w14:textId="77777777" w:rsidR="00FA39BB" w:rsidRDefault="00FA39BB">
      <w:pPr>
        <w:pStyle w:val="ConsPlusNormal"/>
        <w:jc w:val="right"/>
      </w:pPr>
      <w:r>
        <w:t>значения "Братская могила</w:t>
      </w:r>
    </w:p>
    <w:p w14:paraId="7E6EE6EA" w14:textId="77777777" w:rsidR="00FA39BB" w:rsidRDefault="00FA39BB">
      <w:pPr>
        <w:pStyle w:val="ConsPlusNormal"/>
        <w:jc w:val="right"/>
      </w:pPr>
      <w:r>
        <w:t>советских воинов, погибших</w:t>
      </w:r>
    </w:p>
    <w:p w14:paraId="7F9D8ECC" w14:textId="77777777" w:rsidR="00FA39BB" w:rsidRDefault="00FA39BB">
      <w:pPr>
        <w:pStyle w:val="ConsPlusNormal"/>
        <w:jc w:val="right"/>
      </w:pPr>
      <w:r>
        <w:t>в период Сталинградской битвы",</w:t>
      </w:r>
    </w:p>
    <w:p w14:paraId="5A7C289C" w14:textId="77777777" w:rsidR="00FA39BB" w:rsidRDefault="00FA39BB">
      <w:pPr>
        <w:pStyle w:val="ConsPlusNormal"/>
        <w:jc w:val="right"/>
      </w:pPr>
      <w:r>
        <w:t>расположенного по адресу:</w:t>
      </w:r>
    </w:p>
    <w:p w14:paraId="682ED64A" w14:textId="77777777" w:rsidR="00FA39BB" w:rsidRDefault="00FA39BB">
      <w:pPr>
        <w:pStyle w:val="ConsPlusNormal"/>
        <w:jc w:val="right"/>
      </w:pPr>
      <w:r>
        <w:t>Волгоградская область,</w:t>
      </w:r>
    </w:p>
    <w:p w14:paraId="67DFCB1E" w14:textId="77777777" w:rsidR="00FA39BB" w:rsidRDefault="00FA39BB">
      <w:pPr>
        <w:pStyle w:val="ConsPlusNormal"/>
        <w:jc w:val="right"/>
      </w:pPr>
      <w:r>
        <w:t>Волгоградская область,</w:t>
      </w:r>
    </w:p>
    <w:p w14:paraId="0F802FDE" w14:textId="77777777" w:rsidR="00FA39BB" w:rsidRDefault="00FA39BB">
      <w:pPr>
        <w:pStyle w:val="ConsPlusNormal"/>
        <w:jc w:val="right"/>
      </w:pPr>
      <w:r>
        <w:t>Калачевский район, х. Степаневка,</w:t>
      </w:r>
    </w:p>
    <w:p w14:paraId="43B915B0" w14:textId="77777777" w:rsidR="00FA39BB" w:rsidRDefault="00FA39BB">
      <w:pPr>
        <w:pStyle w:val="ConsPlusNormal"/>
        <w:jc w:val="right"/>
      </w:pPr>
      <w:r>
        <w:t>ул. Верхне-Царицынская, 36-б</w:t>
      </w:r>
    </w:p>
    <w:p w14:paraId="2E81EA10" w14:textId="77777777" w:rsidR="00FA39BB" w:rsidRDefault="00FA39BB">
      <w:pPr>
        <w:pStyle w:val="ConsPlusNormal"/>
        <w:jc w:val="both"/>
      </w:pPr>
    </w:p>
    <w:p w14:paraId="48FD3B95" w14:textId="77777777" w:rsidR="00FA39BB" w:rsidRDefault="00FA39BB">
      <w:pPr>
        <w:pStyle w:val="ConsPlusTitle"/>
        <w:jc w:val="center"/>
      </w:pPr>
      <w:bookmarkStart w:id="1" w:name="P63"/>
      <w:bookmarkEnd w:id="1"/>
      <w:r>
        <w:t>ФОТОГРАФИЧЕСКОЕ ИЗОБРАЖЕНИЕ ОБЪЕКТА КУЛЬТУРНОГО НАСЛЕДИЯ</w:t>
      </w:r>
    </w:p>
    <w:p w14:paraId="35E39FD1" w14:textId="77777777" w:rsidR="00FA39BB" w:rsidRDefault="00FA39BB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876E2D9" w14:textId="77777777" w:rsidR="00FA39BB" w:rsidRDefault="00FA39BB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3E99B71" w14:textId="77777777" w:rsidR="00FA39BB" w:rsidRDefault="00FA39BB">
      <w:pPr>
        <w:pStyle w:val="ConsPlusTitle"/>
        <w:jc w:val="center"/>
      </w:pPr>
      <w:r>
        <w:t>ПО АДРЕСУ: ВОЛГОГРАДСКАЯ ОБЛАСТЬ, КАЛАЧЕВСКИЙ РАЙОН,</w:t>
      </w:r>
    </w:p>
    <w:p w14:paraId="33FCF43A" w14:textId="77777777" w:rsidR="00FA39BB" w:rsidRDefault="00FA39BB">
      <w:pPr>
        <w:pStyle w:val="ConsPlusTitle"/>
        <w:jc w:val="center"/>
      </w:pPr>
      <w:r>
        <w:t>Х. СТЕПАНЕВКА, УЛ. ВЕРХНЕ-ЦАРИЦЫНСКАЯ, 36-Б</w:t>
      </w:r>
    </w:p>
    <w:p w14:paraId="0A321510" w14:textId="77777777" w:rsidR="00FA39BB" w:rsidRDefault="00FA39BB">
      <w:pPr>
        <w:pStyle w:val="ConsPlusNormal"/>
        <w:jc w:val="both"/>
      </w:pPr>
    </w:p>
    <w:p w14:paraId="3E5EBEEF" w14:textId="77777777" w:rsidR="00FA39BB" w:rsidRDefault="00FA39BB">
      <w:pPr>
        <w:pStyle w:val="ConsPlusNormal"/>
        <w:jc w:val="center"/>
      </w:pPr>
      <w:r w:rsidRPr="00925F5A">
        <w:rPr>
          <w:position w:val="-406"/>
        </w:rPr>
        <w:lastRenderedPageBreak/>
        <w:pict w14:anchorId="53273F1F">
          <v:shape id="_x0000_i1025" style="width:309.75pt;height:417pt" coordsize="" o:spt="100" adj="0,,0" path="" filled="f" stroked="f">
            <v:stroke joinstyle="miter"/>
            <v:imagedata r:id="rId8" o:title="base_23732_266717_32768"/>
            <v:formulas/>
            <v:path o:connecttype="segments"/>
          </v:shape>
        </w:pict>
      </w:r>
    </w:p>
    <w:p w14:paraId="53CFB289" w14:textId="77777777" w:rsidR="00FA39BB" w:rsidRDefault="00FA39BB">
      <w:pPr>
        <w:pStyle w:val="ConsPlusNormal"/>
        <w:jc w:val="both"/>
      </w:pPr>
    </w:p>
    <w:p w14:paraId="62011832" w14:textId="77777777" w:rsidR="00FA39BB" w:rsidRDefault="00FA39BB">
      <w:pPr>
        <w:pStyle w:val="ConsPlusNormal"/>
        <w:jc w:val="both"/>
      </w:pPr>
    </w:p>
    <w:p w14:paraId="5F0A1B9E" w14:textId="77777777" w:rsidR="00FA39BB" w:rsidRDefault="00FA39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BDC6060" w14:textId="77777777" w:rsidR="00FA39BB" w:rsidRDefault="00FA39BB"/>
    <w:sectPr w:rsidR="00FA39BB" w:rsidSect="00885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BB"/>
    <w:rsid w:val="00FA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CD7E1"/>
  <w15:chartTrackingRefBased/>
  <w15:docId w15:val="{3B396081-4DD8-4B4E-9264-7EFD5CA1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39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FA39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FA39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3FBBBB7D1A385551BDA166A485FECC9D681AF4A676A6CA89BAAFEB3E305E517ACDD9C946890F671C63A3628CDF93285900DD548A5CFE3D1E655129CDa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3FBBBB7D1A385551BDBF6BB2E9A1C99F6346FFA778AD95D7EAA9BC616058043A8DDF9C05CD02671C68F732C881CA791B4BD05C9240FE37C0a3N" TargetMode="External"/><Relationship Id="rId5" Type="http://schemas.openxmlformats.org/officeDocument/2006/relationships/hyperlink" Target="consultantplus://offline/ref=023FBBBB7D1A385551BDBF6BB2E9A1C9996740FEA276AD95D7EAA9BC61605804288D879005CB1C66147DA1638ECDa7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2023-08-06T13:26:00Z</dcterms:created>
  <dcterms:modified xsi:type="dcterms:W3CDTF">2023-08-06T13:26:00Z</dcterms:modified>
</cp:coreProperties>
</file>