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D37CC1" w14:textId="53B700EB" w:rsidR="00795A97" w:rsidRDefault="00795A9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F578BD" w:rsidRPr="00F578BD">
        <w:t>Приказ комитета государственной охраны объектов культурного наследия Волгоградской обл. от 26.01.2023 N 38 "Об утверждении предмета охраны объекта культурного наследия федерального значения "Памятник Герою Советского Союза В.С. Хользунову", расположенного по адресу: Волгоградская область, г. Волгоград, набережная реки Волги"</w:t>
      </w:r>
    </w:p>
    <w:p w14:paraId="34659E07" w14:textId="77777777" w:rsidR="00795A97" w:rsidRDefault="00795A97">
      <w:pPr>
        <w:pStyle w:val="ConsPlusNormal"/>
        <w:jc w:val="both"/>
        <w:outlineLvl w:val="0"/>
      </w:pPr>
    </w:p>
    <w:p w14:paraId="396C48F0" w14:textId="77777777" w:rsidR="00795A97" w:rsidRDefault="00795A9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A36E33A" w14:textId="77777777" w:rsidR="00795A97" w:rsidRDefault="00795A97">
      <w:pPr>
        <w:pStyle w:val="ConsPlusTitle"/>
        <w:jc w:val="center"/>
      </w:pPr>
      <w:r>
        <w:t>КУЛЬТУРНОГО НАСЛЕДИЯ ВОЛГОГРАДСКОЙ ОБЛАСТИ</w:t>
      </w:r>
    </w:p>
    <w:p w14:paraId="76B7D8D8" w14:textId="77777777" w:rsidR="00795A97" w:rsidRDefault="00795A97">
      <w:pPr>
        <w:pStyle w:val="ConsPlusTitle"/>
        <w:jc w:val="both"/>
      </w:pPr>
    </w:p>
    <w:p w14:paraId="0606E031" w14:textId="77777777" w:rsidR="00795A97" w:rsidRDefault="00795A97">
      <w:pPr>
        <w:pStyle w:val="ConsPlusTitle"/>
        <w:jc w:val="center"/>
      </w:pPr>
      <w:r>
        <w:t>ПРИКАЗ</w:t>
      </w:r>
    </w:p>
    <w:p w14:paraId="50D365E2" w14:textId="77777777" w:rsidR="00795A97" w:rsidRDefault="00795A97">
      <w:pPr>
        <w:pStyle w:val="ConsPlusTitle"/>
        <w:jc w:val="center"/>
      </w:pPr>
      <w:r>
        <w:t>от 26 января 2023 г. N 38</w:t>
      </w:r>
    </w:p>
    <w:p w14:paraId="58F85DC6" w14:textId="77777777" w:rsidR="00795A97" w:rsidRDefault="00795A97">
      <w:pPr>
        <w:pStyle w:val="ConsPlusTitle"/>
        <w:jc w:val="both"/>
      </w:pPr>
    </w:p>
    <w:p w14:paraId="4B326A7E" w14:textId="77777777" w:rsidR="00795A97" w:rsidRDefault="00795A9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82C3D63" w14:textId="77777777" w:rsidR="00795A97" w:rsidRDefault="00795A97">
      <w:pPr>
        <w:pStyle w:val="ConsPlusTitle"/>
        <w:jc w:val="center"/>
      </w:pPr>
      <w:r>
        <w:t>ФЕДЕРАЛЬНОГО ЗНАЧЕНИЯ "ПАМЯТНИК ГЕРОЮ СОВЕТСКОГО СОЮЗА</w:t>
      </w:r>
    </w:p>
    <w:p w14:paraId="043BE219" w14:textId="77777777" w:rsidR="00795A97" w:rsidRDefault="00795A97">
      <w:pPr>
        <w:pStyle w:val="ConsPlusTitle"/>
        <w:jc w:val="center"/>
      </w:pPr>
      <w:r>
        <w:t>В.С. ХОЛЬЗУНОВУ", РАСПОЛОЖЕННОГО ПО АДРЕСУ: ВОЛГОГРАДСКАЯ</w:t>
      </w:r>
    </w:p>
    <w:p w14:paraId="085D987A" w14:textId="77777777" w:rsidR="00795A97" w:rsidRDefault="00795A97">
      <w:pPr>
        <w:pStyle w:val="ConsPlusTitle"/>
        <w:jc w:val="center"/>
      </w:pPr>
      <w:r>
        <w:t>ОБЛАСТЬ, Г. ВОЛГОГРАД, НАБЕРЕЖНАЯ РЕКИ ВОЛГИ</w:t>
      </w:r>
    </w:p>
    <w:p w14:paraId="09AF2710" w14:textId="77777777" w:rsidR="00795A97" w:rsidRDefault="00795A97">
      <w:pPr>
        <w:pStyle w:val="ConsPlusNormal"/>
        <w:jc w:val="both"/>
      </w:pPr>
    </w:p>
    <w:p w14:paraId="1F7A40C5" w14:textId="77777777" w:rsidR="00795A97" w:rsidRDefault="00795A9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01382A2" w14:textId="77777777" w:rsidR="00795A97" w:rsidRDefault="00795A97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федерального значения "Памятник Герою Советского Союза В.С. Хользунову", расположенного по адресу: Волгоградская область, г. Волгоград, набережная реки Волги.</w:t>
      </w:r>
    </w:p>
    <w:p w14:paraId="77875C1C" w14:textId="77777777" w:rsidR="00795A97" w:rsidRDefault="00795A9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EE5A785" w14:textId="77777777" w:rsidR="00795A97" w:rsidRDefault="00795A97">
      <w:pPr>
        <w:pStyle w:val="ConsPlusNormal"/>
        <w:jc w:val="both"/>
      </w:pPr>
    </w:p>
    <w:p w14:paraId="6B584AD7" w14:textId="77777777" w:rsidR="00795A97" w:rsidRDefault="00795A97">
      <w:pPr>
        <w:pStyle w:val="ConsPlusNormal"/>
        <w:jc w:val="right"/>
      </w:pPr>
      <w:r>
        <w:t>Председатель комитета</w:t>
      </w:r>
    </w:p>
    <w:p w14:paraId="353C1CC8" w14:textId="77777777" w:rsidR="00795A97" w:rsidRDefault="00795A97">
      <w:pPr>
        <w:pStyle w:val="ConsPlusNormal"/>
        <w:jc w:val="right"/>
      </w:pPr>
      <w:r>
        <w:t>А.Ю.БАЖЕНОВ</w:t>
      </w:r>
    </w:p>
    <w:p w14:paraId="5E28F61A" w14:textId="77777777" w:rsidR="00795A97" w:rsidRDefault="00795A97">
      <w:pPr>
        <w:pStyle w:val="ConsPlusNormal"/>
        <w:jc w:val="both"/>
      </w:pPr>
    </w:p>
    <w:p w14:paraId="64762E4B" w14:textId="77777777" w:rsidR="00795A97" w:rsidRDefault="00795A97">
      <w:pPr>
        <w:pStyle w:val="ConsPlusNormal"/>
        <w:jc w:val="both"/>
      </w:pPr>
    </w:p>
    <w:p w14:paraId="24DACDD6" w14:textId="77777777" w:rsidR="00795A97" w:rsidRDefault="00795A97">
      <w:pPr>
        <w:pStyle w:val="ConsPlusNormal"/>
        <w:jc w:val="both"/>
      </w:pPr>
    </w:p>
    <w:p w14:paraId="7917555E" w14:textId="77777777" w:rsidR="00795A97" w:rsidRDefault="00795A97">
      <w:pPr>
        <w:pStyle w:val="ConsPlusNormal"/>
        <w:jc w:val="both"/>
      </w:pPr>
    </w:p>
    <w:p w14:paraId="0F32F40F" w14:textId="77777777" w:rsidR="00795A97" w:rsidRDefault="00795A97">
      <w:pPr>
        <w:pStyle w:val="ConsPlusNormal"/>
        <w:jc w:val="both"/>
      </w:pPr>
    </w:p>
    <w:p w14:paraId="30C98F22" w14:textId="77777777" w:rsidR="00795A97" w:rsidRDefault="00795A97">
      <w:pPr>
        <w:pStyle w:val="ConsPlusNormal"/>
        <w:jc w:val="right"/>
        <w:outlineLvl w:val="0"/>
      </w:pPr>
      <w:r>
        <w:t>Утвержден</w:t>
      </w:r>
    </w:p>
    <w:p w14:paraId="3F84E138" w14:textId="77777777" w:rsidR="00795A97" w:rsidRDefault="00795A97">
      <w:pPr>
        <w:pStyle w:val="ConsPlusNormal"/>
        <w:jc w:val="right"/>
      </w:pPr>
      <w:r>
        <w:t>приказом</w:t>
      </w:r>
    </w:p>
    <w:p w14:paraId="67C10153" w14:textId="77777777" w:rsidR="00795A97" w:rsidRDefault="00795A97">
      <w:pPr>
        <w:pStyle w:val="ConsPlusNormal"/>
        <w:jc w:val="right"/>
      </w:pPr>
      <w:r>
        <w:t>комитета</w:t>
      </w:r>
    </w:p>
    <w:p w14:paraId="725CC123" w14:textId="77777777" w:rsidR="00795A97" w:rsidRDefault="00795A97">
      <w:pPr>
        <w:pStyle w:val="ConsPlusNormal"/>
        <w:jc w:val="right"/>
      </w:pPr>
      <w:r>
        <w:t>государственной охраны</w:t>
      </w:r>
    </w:p>
    <w:p w14:paraId="6B6A62CF" w14:textId="77777777" w:rsidR="00795A97" w:rsidRDefault="00795A97">
      <w:pPr>
        <w:pStyle w:val="ConsPlusNormal"/>
        <w:jc w:val="right"/>
      </w:pPr>
      <w:r>
        <w:t>объектов культурного наследия</w:t>
      </w:r>
    </w:p>
    <w:p w14:paraId="6B5D8C38" w14:textId="77777777" w:rsidR="00795A97" w:rsidRDefault="00795A97">
      <w:pPr>
        <w:pStyle w:val="ConsPlusNormal"/>
        <w:jc w:val="right"/>
      </w:pPr>
      <w:r>
        <w:t>Волгоградской области</w:t>
      </w:r>
    </w:p>
    <w:p w14:paraId="7ED92545" w14:textId="77777777" w:rsidR="00795A97" w:rsidRDefault="00795A97">
      <w:pPr>
        <w:pStyle w:val="ConsPlusNormal"/>
        <w:jc w:val="right"/>
      </w:pPr>
      <w:r>
        <w:t>от 26 января 2023 г. N 38</w:t>
      </w:r>
    </w:p>
    <w:p w14:paraId="6B77BBAE" w14:textId="77777777" w:rsidR="00795A97" w:rsidRDefault="00795A97">
      <w:pPr>
        <w:pStyle w:val="ConsPlusNormal"/>
        <w:jc w:val="both"/>
      </w:pPr>
    </w:p>
    <w:p w14:paraId="6B67E68A" w14:textId="77777777" w:rsidR="00795A97" w:rsidRDefault="00795A97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ФЕДЕРАЛЬНОГО</w:t>
      </w:r>
    </w:p>
    <w:p w14:paraId="0C041E5E" w14:textId="77777777" w:rsidR="00795A97" w:rsidRDefault="00795A97">
      <w:pPr>
        <w:pStyle w:val="ConsPlusTitle"/>
        <w:jc w:val="center"/>
      </w:pPr>
      <w:r>
        <w:t>ЗНАЧЕНИЯ "ПАМЯТНИК ГЕРОЮ СОВЕТСКОГО СОЮЗА В.С. ХОЛЬЗУНОВУ",</w:t>
      </w:r>
    </w:p>
    <w:p w14:paraId="150DB4B9" w14:textId="77777777" w:rsidR="00795A97" w:rsidRDefault="00795A97">
      <w:pPr>
        <w:pStyle w:val="ConsPlusTitle"/>
        <w:jc w:val="center"/>
      </w:pPr>
      <w:r>
        <w:t>РАСПОЛОЖЕННОГО ПО АДРЕСУ: ВОЛГОГРАДСКАЯ ОБЛАСТЬ,</w:t>
      </w:r>
    </w:p>
    <w:p w14:paraId="49DAD601" w14:textId="77777777" w:rsidR="00795A97" w:rsidRDefault="00795A97">
      <w:pPr>
        <w:pStyle w:val="ConsPlusTitle"/>
        <w:jc w:val="center"/>
      </w:pPr>
      <w:r>
        <w:t>Г. ВОЛГОГРАД, НАБЕРЕЖНАЯ РЕКИ ВОЛГИ</w:t>
      </w:r>
    </w:p>
    <w:p w14:paraId="6B50B210" w14:textId="77777777" w:rsidR="00795A97" w:rsidRDefault="00795A97">
      <w:pPr>
        <w:pStyle w:val="ConsPlusNormal"/>
        <w:jc w:val="both"/>
      </w:pPr>
    </w:p>
    <w:p w14:paraId="11CBF784" w14:textId="77777777" w:rsidR="00795A97" w:rsidRDefault="00795A97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федерального значения "Памятник Герою Советского Союза В.С. Хользунову", расположенного по адресу: Волгоградская область, г. Волгоград, набережная реки Волги, являются:</w:t>
      </w:r>
    </w:p>
    <w:p w14:paraId="58E3456A" w14:textId="77777777" w:rsidR="00795A97" w:rsidRDefault="00795A97">
      <w:pPr>
        <w:pStyle w:val="ConsPlusNormal"/>
        <w:spacing w:before="220"/>
        <w:ind w:firstLine="540"/>
        <w:jc w:val="both"/>
      </w:pPr>
      <w:r>
        <w:t>местоположение: Волгоградская область, г. Волгоград, набережная реки Волги;</w:t>
      </w:r>
    </w:p>
    <w:p w14:paraId="21EAD1C5" w14:textId="77777777" w:rsidR="00795A97" w:rsidRDefault="00795A97">
      <w:pPr>
        <w:pStyle w:val="ConsPlusNormal"/>
        <w:spacing w:before="220"/>
        <w:ind w:firstLine="540"/>
        <w:jc w:val="both"/>
      </w:pPr>
      <w:r>
        <w:t>объемно-пространственное решение: памятник на постаменте;</w:t>
      </w:r>
    </w:p>
    <w:p w14:paraId="487E3960" w14:textId="77777777" w:rsidR="00795A97" w:rsidRDefault="00795A97">
      <w:pPr>
        <w:pStyle w:val="ConsPlusNormal"/>
        <w:spacing w:before="220"/>
        <w:ind w:firstLine="540"/>
        <w:jc w:val="both"/>
      </w:pPr>
      <w:r>
        <w:t>памятник: ростовая бронзовая скульптура В.С. Хользунова;</w:t>
      </w:r>
    </w:p>
    <w:p w14:paraId="2D6BE44E" w14:textId="77777777" w:rsidR="00795A97" w:rsidRDefault="00795A97">
      <w:pPr>
        <w:pStyle w:val="ConsPlusNormal"/>
        <w:spacing w:before="220"/>
        <w:ind w:firstLine="540"/>
        <w:jc w:val="both"/>
      </w:pPr>
      <w:r>
        <w:t>постамент:</w:t>
      </w:r>
    </w:p>
    <w:p w14:paraId="1F22424E" w14:textId="77777777" w:rsidR="00795A97" w:rsidRDefault="00795A97">
      <w:pPr>
        <w:pStyle w:val="ConsPlusNormal"/>
        <w:spacing w:before="220"/>
        <w:ind w:firstLine="540"/>
        <w:jc w:val="both"/>
      </w:pPr>
      <w:r>
        <w:t>- железобетонный, облицованный натуральным камнем, четырехгранной формы усеченной пирамиды с вертикальной передней плоскостью на двухступенчатой базе;</w:t>
      </w:r>
    </w:p>
    <w:p w14:paraId="00566622" w14:textId="77777777" w:rsidR="00795A97" w:rsidRDefault="00795A97">
      <w:pPr>
        <w:pStyle w:val="ConsPlusNormal"/>
        <w:spacing w:before="220"/>
        <w:ind w:firstLine="540"/>
        <w:jc w:val="both"/>
      </w:pPr>
      <w:r>
        <w:t>- текст мемориальной надписи, выполненный накладными буквами:</w:t>
      </w:r>
    </w:p>
    <w:p w14:paraId="0D98D7E2" w14:textId="77777777" w:rsidR="00795A97" w:rsidRDefault="00795A97">
      <w:pPr>
        <w:pStyle w:val="ConsPlusNormal"/>
        <w:jc w:val="both"/>
      </w:pPr>
    </w:p>
    <w:p w14:paraId="3B9EAF0D" w14:textId="77777777" w:rsidR="00795A97" w:rsidRDefault="00795A97">
      <w:pPr>
        <w:pStyle w:val="ConsPlusNormal"/>
        <w:jc w:val="center"/>
      </w:pPr>
      <w:r>
        <w:t>"ГЕРОЮ</w:t>
      </w:r>
    </w:p>
    <w:p w14:paraId="51AE6589" w14:textId="77777777" w:rsidR="00795A97" w:rsidRDefault="00795A97">
      <w:pPr>
        <w:pStyle w:val="ConsPlusNormal"/>
        <w:jc w:val="center"/>
      </w:pPr>
      <w:r>
        <w:t>СОВЕТСКОГО СОЮЗА</w:t>
      </w:r>
    </w:p>
    <w:p w14:paraId="2A7A26B1" w14:textId="77777777" w:rsidR="00795A97" w:rsidRDefault="00795A97">
      <w:pPr>
        <w:pStyle w:val="ConsPlusNormal"/>
        <w:jc w:val="center"/>
      </w:pPr>
      <w:r>
        <w:t>КОМДИВУ</w:t>
      </w:r>
    </w:p>
    <w:p w14:paraId="2B2B19B0" w14:textId="77777777" w:rsidR="00795A97" w:rsidRDefault="00795A97">
      <w:pPr>
        <w:pStyle w:val="ConsPlusNormal"/>
        <w:jc w:val="center"/>
      </w:pPr>
      <w:r>
        <w:t>ВИКТОРУ СТЕПАНОВИЧУ</w:t>
      </w:r>
    </w:p>
    <w:p w14:paraId="2F85300F" w14:textId="77777777" w:rsidR="00795A97" w:rsidRDefault="00795A97">
      <w:pPr>
        <w:pStyle w:val="ConsPlusNormal"/>
        <w:jc w:val="center"/>
      </w:pPr>
      <w:r>
        <w:t>ХОЛЬЗУНОВУ</w:t>
      </w:r>
    </w:p>
    <w:p w14:paraId="23916EFE" w14:textId="77777777" w:rsidR="00795A97" w:rsidRDefault="00795A97">
      <w:pPr>
        <w:pStyle w:val="ConsPlusNormal"/>
        <w:jc w:val="center"/>
      </w:pPr>
      <w:r>
        <w:t>1905 - 1939",</w:t>
      </w:r>
    </w:p>
    <w:p w14:paraId="1D5BBAF3" w14:textId="77777777" w:rsidR="00795A97" w:rsidRDefault="00795A97">
      <w:pPr>
        <w:pStyle w:val="ConsPlusNormal"/>
        <w:jc w:val="both"/>
      </w:pPr>
    </w:p>
    <w:p w14:paraId="631FCA5A" w14:textId="77777777" w:rsidR="00795A97" w:rsidRDefault="00795A97">
      <w:pPr>
        <w:pStyle w:val="ConsPlusNormal"/>
        <w:ind w:firstLine="540"/>
        <w:jc w:val="both"/>
      </w:pPr>
      <w:r>
        <w:t>и накладным знаком ВВС - пропеллер на фоне крыльев;</w:t>
      </w:r>
    </w:p>
    <w:p w14:paraId="55A2C2E0" w14:textId="77777777" w:rsidR="00795A97" w:rsidRDefault="00795A97">
      <w:pPr>
        <w:pStyle w:val="ConsPlusNormal"/>
        <w:spacing w:before="220"/>
        <w:ind w:firstLine="540"/>
        <w:jc w:val="both"/>
      </w:pPr>
      <w:r>
        <w:t>- обрамление цветника вокруг постамента прямоугольными блоками из натурального камня.</w:t>
      </w:r>
    </w:p>
    <w:p w14:paraId="601ADF98" w14:textId="77777777" w:rsidR="00795A97" w:rsidRDefault="00795A97">
      <w:pPr>
        <w:pStyle w:val="ConsPlusNormal"/>
        <w:jc w:val="both"/>
      </w:pPr>
    </w:p>
    <w:p w14:paraId="0200AA5B" w14:textId="77777777" w:rsidR="00795A97" w:rsidRDefault="00795A97">
      <w:pPr>
        <w:pStyle w:val="ConsPlusNormal"/>
        <w:jc w:val="both"/>
      </w:pPr>
    </w:p>
    <w:p w14:paraId="6E941A41" w14:textId="77777777" w:rsidR="00795A97" w:rsidRDefault="00795A97">
      <w:pPr>
        <w:pStyle w:val="ConsPlusNormal"/>
        <w:jc w:val="both"/>
      </w:pPr>
    </w:p>
    <w:p w14:paraId="42C02E78" w14:textId="77777777" w:rsidR="00795A97" w:rsidRDefault="00795A97">
      <w:pPr>
        <w:pStyle w:val="ConsPlusNormal"/>
        <w:jc w:val="both"/>
      </w:pPr>
    </w:p>
    <w:p w14:paraId="61C38FED" w14:textId="77777777" w:rsidR="00795A97" w:rsidRDefault="00795A97">
      <w:pPr>
        <w:pStyle w:val="ConsPlusNormal"/>
        <w:jc w:val="both"/>
      </w:pPr>
    </w:p>
    <w:p w14:paraId="26756B3D" w14:textId="77777777" w:rsidR="00795A97" w:rsidRDefault="00795A97">
      <w:pPr>
        <w:pStyle w:val="ConsPlusNormal"/>
        <w:jc w:val="right"/>
        <w:outlineLvl w:val="1"/>
      </w:pPr>
      <w:r>
        <w:t>Приложение</w:t>
      </w:r>
    </w:p>
    <w:p w14:paraId="019FCB78" w14:textId="77777777" w:rsidR="00795A97" w:rsidRDefault="00795A97">
      <w:pPr>
        <w:pStyle w:val="ConsPlusNormal"/>
        <w:jc w:val="right"/>
      </w:pPr>
      <w:r>
        <w:t>к предмету охраны объекта</w:t>
      </w:r>
    </w:p>
    <w:p w14:paraId="6A4D78EF" w14:textId="77777777" w:rsidR="00795A97" w:rsidRDefault="00795A97">
      <w:pPr>
        <w:pStyle w:val="ConsPlusNormal"/>
        <w:jc w:val="right"/>
      </w:pPr>
      <w:r>
        <w:t>культурного наследия</w:t>
      </w:r>
    </w:p>
    <w:p w14:paraId="39254776" w14:textId="77777777" w:rsidR="00795A97" w:rsidRDefault="00795A97">
      <w:pPr>
        <w:pStyle w:val="ConsPlusNormal"/>
        <w:jc w:val="right"/>
      </w:pPr>
      <w:r>
        <w:t>федерального значения</w:t>
      </w:r>
    </w:p>
    <w:p w14:paraId="6633489D" w14:textId="77777777" w:rsidR="00795A97" w:rsidRDefault="00795A97">
      <w:pPr>
        <w:pStyle w:val="ConsPlusNormal"/>
        <w:jc w:val="right"/>
      </w:pPr>
      <w:r>
        <w:t>"Памятник Ф.Э. Дзержинскому",</w:t>
      </w:r>
    </w:p>
    <w:p w14:paraId="5875AB91" w14:textId="77777777" w:rsidR="00795A97" w:rsidRDefault="00795A97">
      <w:pPr>
        <w:pStyle w:val="ConsPlusNormal"/>
        <w:jc w:val="right"/>
      </w:pPr>
      <w:r>
        <w:t>расположенного по адресу:</w:t>
      </w:r>
    </w:p>
    <w:p w14:paraId="3543AF2C" w14:textId="77777777" w:rsidR="00795A97" w:rsidRDefault="00795A97">
      <w:pPr>
        <w:pStyle w:val="ConsPlusNormal"/>
        <w:jc w:val="right"/>
      </w:pPr>
      <w:r>
        <w:t>Волгоградская область,</w:t>
      </w:r>
    </w:p>
    <w:p w14:paraId="00A3E821" w14:textId="77777777" w:rsidR="00795A97" w:rsidRDefault="00795A97">
      <w:pPr>
        <w:pStyle w:val="ConsPlusNormal"/>
        <w:jc w:val="right"/>
      </w:pPr>
      <w:r>
        <w:t>г. Волгоград, площадь</w:t>
      </w:r>
    </w:p>
    <w:p w14:paraId="2B0CF5DC" w14:textId="77777777" w:rsidR="00795A97" w:rsidRDefault="00795A97">
      <w:pPr>
        <w:pStyle w:val="ConsPlusNormal"/>
        <w:jc w:val="right"/>
      </w:pPr>
      <w:r>
        <w:t>им. Дзержинского</w:t>
      </w:r>
    </w:p>
    <w:p w14:paraId="2B40B16C" w14:textId="77777777" w:rsidR="00795A97" w:rsidRDefault="00795A97">
      <w:pPr>
        <w:pStyle w:val="ConsPlusNormal"/>
        <w:jc w:val="both"/>
      </w:pPr>
    </w:p>
    <w:p w14:paraId="6BE33990" w14:textId="77777777" w:rsidR="00795A97" w:rsidRDefault="00795A97">
      <w:pPr>
        <w:pStyle w:val="ConsPlusTitle"/>
        <w:jc w:val="center"/>
      </w:pPr>
      <w:r>
        <w:t>ФОТОГРАФИЧЕСКОЕ ИЗОБРАЖЕНИЕ ОБЪЕКТА КУЛЬТУРНОГО НАСЛЕДИЯ</w:t>
      </w:r>
    </w:p>
    <w:p w14:paraId="072429C9" w14:textId="77777777" w:rsidR="00795A97" w:rsidRDefault="00795A97">
      <w:pPr>
        <w:pStyle w:val="ConsPlusTitle"/>
        <w:jc w:val="center"/>
      </w:pPr>
      <w:r>
        <w:t>ФЕДЕРАЛЬНОГО ЗНАЧЕНИЯ "ПАМЯТНИК ГЕРОЮ СОВЕТСКОГО СОЮЗА</w:t>
      </w:r>
    </w:p>
    <w:p w14:paraId="1163C56F" w14:textId="77777777" w:rsidR="00795A97" w:rsidRDefault="00795A97">
      <w:pPr>
        <w:pStyle w:val="ConsPlusTitle"/>
        <w:jc w:val="center"/>
      </w:pPr>
      <w:r>
        <w:t>В.С. ХОЛЬЗУНОВУ", РАСПОЛОЖЕННОГО ПО АДРЕСУ: ВОЛГОГРАДСКАЯ</w:t>
      </w:r>
    </w:p>
    <w:p w14:paraId="3B99FCC1" w14:textId="77777777" w:rsidR="00795A97" w:rsidRDefault="00795A97">
      <w:pPr>
        <w:pStyle w:val="ConsPlusTitle"/>
        <w:jc w:val="center"/>
      </w:pPr>
      <w:r>
        <w:t>ОБЛАСТЬ, Г. ВОЛГОГРАД, НАБЕРЕЖНАЯ РЕКИ ВОЛГИ</w:t>
      </w:r>
    </w:p>
    <w:p w14:paraId="1D825241" w14:textId="77777777" w:rsidR="00795A97" w:rsidRDefault="00795A97">
      <w:pPr>
        <w:pStyle w:val="ConsPlusNormal"/>
        <w:jc w:val="both"/>
      </w:pPr>
    </w:p>
    <w:p w14:paraId="2B9A4ECC" w14:textId="77777777" w:rsidR="00795A97" w:rsidRDefault="00F578BD">
      <w:pPr>
        <w:pStyle w:val="ConsPlusNormal"/>
        <w:jc w:val="center"/>
      </w:pPr>
      <w:r>
        <w:rPr>
          <w:position w:val="-220"/>
        </w:rPr>
        <w:lastRenderedPageBreak/>
        <w:pict w14:anchorId="5FBA4AC6">
          <v:shape id="_x0000_i1025" style="width:309.45pt;height:231.9pt" coordsize="" o:spt="100" adj="0,,0" path="" filled="f" stroked="f">
            <v:stroke joinstyle="miter"/>
            <v:imagedata r:id="rId8" o:title="base_23732_257809_32768"/>
            <v:formulas/>
            <v:path o:connecttype="segments"/>
          </v:shape>
        </w:pict>
      </w:r>
    </w:p>
    <w:p w14:paraId="59CDB103" w14:textId="77777777" w:rsidR="00795A97" w:rsidRDefault="00795A97">
      <w:pPr>
        <w:pStyle w:val="ConsPlusNormal"/>
        <w:jc w:val="both"/>
      </w:pPr>
    </w:p>
    <w:p w14:paraId="430CB62D" w14:textId="77777777" w:rsidR="00795A97" w:rsidRDefault="00795A97">
      <w:pPr>
        <w:pStyle w:val="ConsPlusNormal"/>
        <w:jc w:val="both"/>
      </w:pPr>
    </w:p>
    <w:p w14:paraId="59B5C060" w14:textId="77777777" w:rsidR="00795A97" w:rsidRDefault="00795A9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E9CE293" w14:textId="77777777" w:rsidR="00530F98" w:rsidRDefault="00530F98"/>
    <w:sectPr w:rsidR="00530F98" w:rsidSect="00C22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97"/>
    <w:rsid w:val="00530F98"/>
    <w:rsid w:val="00795A97"/>
    <w:rsid w:val="00C22EC5"/>
    <w:rsid w:val="00F5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F747"/>
  <w15:chartTrackingRefBased/>
  <w15:docId w15:val="{2A4A2199-6D83-411C-8910-FDE42CA2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A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795A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795A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46D55E7AA18485D4595B0452B32FBA69FBBFD87BD0FA4DFA3575C56CCC58C8123976065FAADE399F721B98CC036CF22AACAFE4C6D0FC9A4A4698582FAm8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46D55E7AA18485D4595AE483D5EA4A39DB0A18CBC05A68BF7035A0193958AD463D76630B9E9EE99F72AEDDC84689673E781F34E7A13C9A4FBm9P" TargetMode="External"/><Relationship Id="rId5" Type="http://schemas.openxmlformats.org/officeDocument/2006/relationships/hyperlink" Target="consultantplus://offline/ref=D46D55E7AA18485D4595AE483D5EA4A39BB2A18ABE0BA68BF7035A0193958AD471D73E3CB9E0F098F53FBB8DC2F3mEP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603</Words>
  <Characters>3439</Characters>
  <Application>Microsoft Office Word</Application>
  <DocSecurity>0</DocSecurity>
  <Lines>28</Lines>
  <Paragraphs>8</Paragraphs>
  <ScaleCrop>false</ScaleCrop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3</cp:revision>
  <dcterms:created xsi:type="dcterms:W3CDTF">2023-02-09T15:38:00Z</dcterms:created>
  <dcterms:modified xsi:type="dcterms:W3CDTF">2024-04-12T09:30:00Z</dcterms:modified>
</cp:coreProperties>
</file>