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8DD82" w14:textId="7BC6D325" w:rsidR="006F3E40" w:rsidRDefault="006F3E4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6F3E40">
        <w:t xml:space="preserve">Приказ комитета государственной охраны объектов культурного наследия Волгоградской обл. от 28.03.2025 N 54-од "Об утверждении предмета охраны объекта культурного наследия регионального значения "Участок старой дубовской дороги (50 м)", расположенного по адресу (местонахождение): Волгоградская область, г. Волгоград, Тракторозаводский район, продолжение ул. </w:t>
      </w:r>
      <w:proofErr w:type="spellStart"/>
      <w:r w:rsidRPr="006F3E40">
        <w:t>Шурухина</w:t>
      </w:r>
      <w:proofErr w:type="spellEnd"/>
      <w:r w:rsidRPr="006F3E40">
        <w:t xml:space="preserve"> через реку Мокрая Мечетка"</w:t>
      </w:r>
    </w:p>
    <w:p w14:paraId="62F6ACC0" w14:textId="77777777" w:rsidR="006F3E40" w:rsidRDefault="006F3E40">
      <w:pPr>
        <w:pStyle w:val="ConsPlusNormal"/>
        <w:jc w:val="both"/>
        <w:outlineLvl w:val="0"/>
      </w:pPr>
    </w:p>
    <w:p w14:paraId="2C4E2A80" w14:textId="77777777" w:rsidR="006F3E40" w:rsidRDefault="006F3E4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DC147CA" w14:textId="77777777" w:rsidR="006F3E40" w:rsidRDefault="006F3E40">
      <w:pPr>
        <w:pStyle w:val="ConsPlusTitle"/>
        <w:jc w:val="center"/>
      </w:pPr>
      <w:r>
        <w:t>КУЛЬТУРНОГО НАСЛЕДИЯ ВОЛГОГРАДСКОЙ ОБЛАСТИ</w:t>
      </w:r>
    </w:p>
    <w:p w14:paraId="0AEC01AE" w14:textId="77777777" w:rsidR="006F3E40" w:rsidRDefault="006F3E40">
      <w:pPr>
        <w:pStyle w:val="ConsPlusTitle"/>
        <w:jc w:val="both"/>
      </w:pPr>
    </w:p>
    <w:p w14:paraId="1B0915E7" w14:textId="77777777" w:rsidR="006F3E40" w:rsidRDefault="006F3E40">
      <w:pPr>
        <w:pStyle w:val="ConsPlusTitle"/>
        <w:jc w:val="center"/>
      </w:pPr>
      <w:r>
        <w:t>ПРИКАЗ</w:t>
      </w:r>
    </w:p>
    <w:p w14:paraId="469A0068" w14:textId="77777777" w:rsidR="006F3E40" w:rsidRDefault="006F3E40">
      <w:pPr>
        <w:pStyle w:val="ConsPlusTitle"/>
        <w:jc w:val="center"/>
      </w:pPr>
      <w:r>
        <w:t>от 28 марта 2025 г. N 54-од</w:t>
      </w:r>
    </w:p>
    <w:p w14:paraId="1D0E662F" w14:textId="77777777" w:rsidR="006F3E40" w:rsidRDefault="006F3E40">
      <w:pPr>
        <w:pStyle w:val="ConsPlusTitle"/>
        <w:jc w:val="both"/>
      </w:pPr>
    </w:p>
    <w:p w14:paraId="4C72C8BA" w14:textId="77777777" w:rsidR="006F3E40" w:rsidRDefault="006F3E40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6A8B757D" w14:textId="77777777" w:rsidR="006F3E40" w:rsidRDefault="006F3E40">
      <w:pPr>
        <w:pStyle w:val="ConsPlusTitle"/>
        <w:jc w:val="center"/>
      </w:pPr>
      <w:r>
        <w:t>РЕГИОНАЛЬНОГО ЗНАЧЕНИЯ "УЧАСТОК СТАРОЙ ДУБОВСКОЙ ДОРОГИ (50</w:t>
      </w:r>
    </w:p>
    <w:p w14:paraId="03272829" w14:textId="77777777" w:rsidR="006F3E40" w:rsidRDefault="006F3E40">
      <w:pPr>
        <w:pStyle w:val="ConsPlusTitle"/>
        <w:jc w:val="center"/>
      </w:pPr>
      <w:r>
        <w:t>М)", РАСПОЛОЖЕННОГО ПО АДРЕСУ (МЕСТОНАХОЖДЕНИЕ):</w:t>
      </w:r>
    </w:p>
    <w:p w14:paraId="103C6804" w14:textId="77777777" w:rsidR="006F3E40" w:rsidRDefault="006F3E40">
      <w:pPr>
        <w:pStyle w:val="ConsPlusTitle"/>
        <w:jc w:val="center"/>
      </w:pPr>
      <w:r>
        <w:t>ВОЛГОГРАДСКАЯ ОБЛАСТЬ, Г. ВОЛГОГРАД, ТРАКТОРОЗАВОДСКИЙ</w:t>
      </w:r>
    </w:p>
    <w:p w14:paraId="786F20FE" w14:textId="77777777" w:rsidR="006F3E40" w:rsidRDefault="006F3E40">
      <w:pPr>
        <w:pStyle w:val="ConsPlusTitle"/>
        <w:jc w:val="center"/>
      </w:pPr>
      <w:r>
        <w:t>РАЙОН, ПРОДОЛЖЕНИЕ УЛ. ШУРУХИНА ЧЕРЕЗ РЕКУ МОКРАЯ МЕЧЕТКА</w:t>
      </w:r>
    </w:p>
    <w:p w14:paraId="5A51A250" w14:textId="77777777" w:rsidR="006F3E40" w:rsidRDefault="006F3E40">
      <w:pPr>
        <w:pStyle w:val="ConsPlusNormal"/>
        <w:jc w:val="both"/>
      </w:pPr>
    </w:p>
    <w:p w14:paraId="08CCC297" w14:textId="77777777" w:rsidR="006F3E40" w:rsidRDefault="006F3E4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251C112" w14:textId="77777777" w:rsidR="006F3E40" w:rsidRDefault="006F3E40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"Участок старой дубовской дороги (50 м)", расположенного по адресу (местонахождение): Волгоградская область, г. Волгоград, Тракторозаводский район, продолжение ул. </w:t>
      </w:r>
      <w:proofErr w:type="spellStart"/>
      <w:r>
        <w:t>Шурухина</w:t>
      </w:r>
      <w:proofErr w:type="spellEnd"/>
      <w:r>
        <w:t xml:space="preserve"> через реку Мокрая Мечетка.</w:t>
      </w:r>
    </w:p>
    <w:p w14:paraId="05689B72" w14:textId="77777777" w:rsidR="006F3E40" w:rsidRDefault="006F3E40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192017F8" w14:textId="77777777" w:rsidR="006F3E40" w:rsidRDefault="006F3E40">
      <w:pPr>
        <w:pStyle w:val="ConsPlusNormal"/>
        <w:jc w:val="both"/>
      </w:pPr>
    </w:p>
    <w:p w14:paraId="7F44375E" w14:textId="77777777" w:rsidR="006F3E40" w:rsidRDefault="006F3E40">
      <w:pPr>
        <w:pStyle w:val="ConsPlusNormal"/>
        <w:jc w:val="right"/>
      </w:pPr>
      <w:r>
        <w:t>Председатель комитета</w:t>
      </w:r>
    </w:p>
    <w:p w14:paraId="770D0CC7" w14:textId="77777777" w:rsidR="006F3E40" w:rsidRDefault="006F3E40">
      <w:pPr>
        <w:pStyle w:val="ConsPlusNormal"/>
        <w:jc w:val="right"/>
      </w:pPr>
      <w:r>
        <w:t>А.Ю.БАЖЕНОВ</w:t>
      </w:r>
    </w:p>
    <w:p w14:paraId="4AB02368" w14:textId="77777777" w:rsidR="006F3E40" w:rsidRDefault="006F3E40">
      <w:pPr>
        <w:pStyle w:val="ConsPlusNormal"/>
        <w:jc w:val="both"/>
      </w:pPr>
    </w:p>
    <w:p w14:paraId="624B2306" w14:textId="77777777" w:rsidR="006F3E40" w:rsidRDefault="006F3E40">
      <w:pPr>
        <w:pStyle w:val="ConsPlusNormal"/>
        <w:jc w:val="both"/>
      </w:pPr>
    </w:p>
    <w:p w14:paraId="778B79A3" w14:textId="77777777" w:rsidR="006F3E40" w:rsidRDefault="006F3E40">
      <w:pPr>
        <w:pStyle w:val="ConsPlusNormal"/>
        <w:jc w:val="both"/>
      </w:pPr>
    </w:p>
    <w:p w14:paraId="3CC667F6" w14:textId="77777777" w:rsidR="006F3E40" w:rsidRDefault="006F3E40">
      <w:pPr>
        <w:pStyle w:val="ConsPlusNormal"/>
        <w:jc w:val="both"/>
      </w:pPr>
    </w:p>
    <w:p w14:paraId="228F2B0D" w14:textId="77777777" w:rsidR="006F3E40" w:rsidRDefault="006F3E40">
      <w:pPr>
        <w:pStyle w:val="ConsPlusNormal"/>
        <w:jc w:val="both"/>
      </w:pPr>
    </w:p>
    <w:p w14:paraId="69734DAA" w14:textId="77777777" w:rsidR="006F3E40" w:rsidRDefault="006F3E40">
      <w:pPr>
        <w:pStyle w:val="ConsPlusNormal"/>
        <w:jc w:val="right"/>
        <w:outlineLvl w:val="0"/>
      </w:pPr>
      <w:r>
        <w:t>Утвержден</w:t>
      </w:r>
    </w:p>
    <w:p w14:paraId="07775897" w14:textId="77777777" w:rsidR="006F3E40" w:rsidRDefault="006F3E40">
      <w:pPr>
        <w:pStyle w:val="ConsPlusNormal"/>
        <w:jc w:val="right"/>
      </w:pPr>
      <w:r>
        <w:t>приказом</w:t>
      </w:r>
    </w:p>
    <w:p w14:paraId="088E4691" w14:textId="77777777" w:rsidR="006F3E40" w:rsidRDefault="006F3E40">
      <w:pPr>
        <w:pStyle w:val="ConsPlusNormal"/>
        <w:jc w:val="right"/>
      </w:pPr>
      <w:r>
        <w:t>комитета государственной</w:t>
      </w:r>
    </w:p>
    <w:p w14:paraId="5535D482" w14:textId="77777777" w:rsidR="006F3E40" w:rsidRDefault="006F3E40">
      <w:pPr>
        <w:pStyle w:val="ConsPlusNormal"/>
        <w:jc w:val="right"/>
      </w:pPr>
      <w:r>
        <w:t>охраны объектов</w:t>
      </w:r>
    </w:p>
    <w:p w14:paraId="0D266309" w14:textId="77777777" w:rsidR="006F3E40" w:rsidRDefault="006F3E40">
      <w:pPr>
        <w:pStyle w:val="ConsPlusNormal"/>
        <w:jc w:val="right"/>
      </w:pPr>
      <w:r>
        <w:t>культурного наследия</w:t>
      </w:r>
    </w:p>
    <w:p w14:paraId="14B201A6" w14:textId="77777777" w:rsidR="006F3E40" w:rsidRDefault="006F3E40">
      <w:pPr>
        <w:pStyle w:val="ConsPlusNormal"/>
        <w:jc w:val="right"/>
      </w:pPr>
      <w:r>
        <w:t>Волгоградской области</w:t>
      </w:r>
    </w:p>
    <w:p w14:paraId="0BF60BAF" w14:textId="77777777" w:rsidR="006F3E40" w:rsidRDefault="006F3E40">
      <w:pPr>
        <w:pStyle w:val="ConsPlusNormal"/>
        <w:jc w:val="right"/>
      </w:pPr>
      <w:r>
        <w:lastRenderedPageBreak/>
        <w:t>от 28 марта 2025 г. N 54-од</w:t>
      </w:r>
    </w:p>
    <w:p w14:paraId="792AEBE6" w14:textId="77777777" w:rsidR="006F3E40" w:rsidRDefault="006F3E40">
      <w:pPr>
        <w:pStyle w:val="ConsPlusNormal"/>
        <w:jc w:val="both"/>
      </w:pPr>
    </w:p>
    <w:p w14:paraId="7EA8C0A6" w14:textId="77777777" w:rsidR="006F3E40" w:rsidRDefault="006F3E40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2AF3A84D" w14:textId="77777777" w:rsidR="006F3E40" w:rsidRDefault="006F3E40">
      <w:pPr>
        <w:pStyle w:val="ConsPlusTitle"/>
        <w:jc w:val="center"/>
      </w:pPr>
      <w:r>
        <w:t>ЗНАЧЕНИЯ "УЧАСТОК СТАРОЙ ДУБОВСКОЙ ДОРОГИ (50 М)",</w:t>
      </w:r>
    </w:p>
    <w:p w14:paraId="608C5F86" w14:textId="77777777" w:rsidR="006F3E40" w:rsidRDefault="006F3E40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4397173" w14:textId="77777777" w:rsidR="006F3E40" w:rsidRDefault="006F3E40">
      <w:pPr>
        <w:pStyle w:val="ConsPlusTitle"/>
        <w:jc w:val="center"/>
      </w:pPr>
      <w:r>
        <w:t>ОБЛАСТЬ, Г. ВОЛГОГРАД, ТРАКТОРОЗАВОДСКИЙ РАЙОН, ПРОДОЛЖЕНИЕ</w:t>
      </w:r>
    </w:p>
    <w:p w14:paraId="2AC1ED1F" w14:textId="77777777" w:rsidR="006F3E40" w:rsidRDefault="006F3E40">
      <w:pPr>
        <w:pStyle w:val="ConsPlusTitle"/>
        <w:jc w:val="center"/>
      </w:pPr>
      <w:r>
        <w:t>УЛ. ШУРУХИНА ЧЕРЕЗ РЕКУ МОКРАЯ МЕЧЕТКА &lt;1&gt;</w:t>
      </w:r>
    </w:p>
    <w:p w14:paraId="6CB27568" w14:textId="77777777" w:rsidR="006F3E40" w:rsidRDefault="006F3E40">
      <w:pPr>
        <w:pStyle w:val="ConsPlusNormal"/>
        <w:jc w:val="both"/>
      </w:pPr>
    </w:p>
    <w:p w14:paraId="154F0AFF" w14:textId="77777777" w:rsidR="006F3E40" w:rsidRDefault="006F3E40">
      <w:pPr>
        <w:pStyle w:val="ConsPlusNormal"/>
        <w:ind w:firstLine="540"/>
        <w:jc w:val="both"/>
      </w:pPr>
      <w:r>
        <w:t>--------------------------------</w:t>
      </w:r>
    </w:p>
    <w:p w14:paraId="1465A7FD" w14:textId="77777777" w:rsidR="006F3E40" w:rsidRDefault="006F3E40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AEA561A" w14:textId="77777777" w:rsidR="006F3E40" w:rsidRDefault="006F3E40">
      <w:pPr>
        <w:pStyle w:val="ConsPlusNormal"/>
        <w:jc w:val="both"/>
      </w:pPr>
    </w:p>
    <w:p w14:paraId="2AF5D7F9" w14:textId="77777777" w:rsidR="006F3E40" w:rsidRDefault="006F3E40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"Участок старой дубовской дороги (50 м)", расположенного по адресу (местонахождение): Волгоградская область, г. Волгоград, Тракторозаводский район, продолжение ул. </w:t>
      </w:r>
      <w:proofErr w:type="spellStart"/>
      <w:r>
        <w:t>Шурухина</w:t>
      </w:r>
      <w:proofErr w:type="spellEnd"/>
      <w:r>
        <w:t xml:space="preserve"> через реку Мокрая Мечетка, являются:</w:t>
      </w:r>
    </w:p>
    <w:p w14:paraId="346B2B99" w14:textId="77777777" w:rsidR="006F3E40" w:rsidRDefault="006F3E40">
      <w:pPr>
        <w:pStyle w:val="ConsPlusNormal"/>
        <w:spacing w:before="240"/>
        <w:ind w:firstLine="540"/>
        <w:jc w:val="both"/>
      </w:pPr>
      <w:r>
        <w:t>местоположение, ландшафтные и объемно-пространственные характеристики объекта культурного наследия;</w:t>
      </w:r>
    </w:p>
    <w:p w14:paraId="0E7452A5" w14:textId="77777777" w:rsidR="006F3E40" w:rsidRDefault="006F3E40">
      <w:pPr>
        <w:pStyle w:val="ConsPlusNormal"/>
        <w:spacing w:before="240"/>
        <w:ind w:firstLine="540"/>
        <w:jc w:val="both"/>
      </w:pPr>
      <w:r>
        <w:t>сохранившиеся конструкции дороги, ее протяженность, конфигурация и материал, в том числе:</w:t>
      </w:r>
    </w:p>
    <w:p w14:paraId="1F93310D" w14:textId="77777777" w:rsidR="006F3E40" w:rsidRDefault="006F3E40">
      <w:pPr>
        <w:pStyle w:val="ConsPlusNormal"/>
        <w:spacing w:before="240"/>
        <w:ind w:firstLine="540"/>
        <w:jc w:val="both"/>
      </w:pPr>
      <w:r>
        <w:t>основные габариты (протяженность и ширина дороги);</w:t>
      </w:r>
    </w:p>
    <w:p w14:paraId="6CCD8089" w14:textId="77777777" w:rsidR="006F3E40" w:rsidRDefault="006F3E40">
      <w:pPr>
        <w:pStyle w:val="ConsPlusNormal"/>
        <w:spacing w:before="240"/>
        <w:ind w:firstLine="540"/>
        <w:jc w:val="both"/>
      </w:pPr>
      <w:r>
        <w:t>подлинное покрытие дороги из природного камня разных пород и цветов, как полностью обработанных (брусчатка), так и с неровными краями (булыжник);</w:t>
      </w:r>
    </w:p>
    <w:p w14:paraId="22C8E62E" w14:textId="77777777" w:rsidR="006F3E40" w:rsidRDefault="006F3E40">
      <w:pPr>
        <w:pStyle w:val="ConsPlusNormal"/>
        <w:spacing w:before="240"/>
        <w:ind w:firstLine="540"/>
        <w:jc w:val="both"/>
      </w:pPr>
      <w:r>
        <w:t>скрытые в земле участки дороги и иных придорожных сооружений (культурный слой).</w:t>
      </w:r>
    </w:p>
    <w:p w14:paraId="10334775" w14:textId="77777777" w:rsidR="006F3E40" w:rsidRDefault="006F3E40">
      <w:pPr>
        <w:pStyle w:val="ConsPlusNormal"/>
        <w:spacing w:before="240"/>
        <w:ind w:firstLine="540"/>
        <w:jc w:val="both"/>
      </w:pPr>
      <w:r>
        <w:t xml:space="preserve">Фотографические </w:t>
      </w:r>
      <w:hyperlink w:anchor="P65">
        <w:r>
          <w:rPr>
            <w:color w:val="0000FF"/>
          </w:rPr>
          <w:t>изображения</w:t>
        </w:r>
      </w:hyperlink>
      <w:r>
        <w:t xml:space="preserve"> объекта культурного наследия регионального значения "Участок старой дубовской дороги (50 м)", расположенного по адресу (местонахождение): Волгоградская область, г. Волгоград, Тракторозаводский район, продолжение ул. </w:t>
      </w:r>
      <w:proofErr w:type="spellStart"/>
      <w:r>
        <w:t>Шурухина</w:t>
      </w:r>
      <w:proofErr w:type="spellEnd"/>
      <w:r>
        <w:t xml:space="preserve"> через реку Мокрая Мечетка, приведены в приложении к настоящему предмету охраны.</w:t>
      </w:r>
    </w:p>
    <w:p w14:paraId="1A4917B1" w14:textId="77777777" w:rsidR="006F3E40" w:rsidRDefault="006F3E40">
      <w:pPr>
        <w:pStyle w:val="ConsPlusNormal"/>
        <w:jc w:val="both"/>
      </w:pPr>
    </w:p>
    <w:p w14:paraId="011EA005" w14:textId="77777777" w:rsidR="006F3E40" w:rsidRDefault="006F3E40">
      <w:pPr>
        <w:pStyle w:val="ConsPlusNormal"/>
        <w:jc w:val="both"/>
      </w:pPr>
    </w:p>
    <w:p w14:paraId="0EED9492" w14:textId="77777777" w:rsidR="006F3E40" w:rsidRDefault="006F3E40">
      <w:pPr>
        <w:pStyle w:val="ConsPlusNormal"/>
        <w:jc w:val="both"/>
      </w:pPr>
    </w:p>
    <w:p w14:paraId="4B6953B8" w14:textId="77777777" w:rsidR="006F3E40" w:rsidRDefault="006F3E40">
      <w:pPr>
        <w:pStyle w:val="ConsPlusNormal"/>
        <w:jc w:val="both"/>
      </w:pPr>
    </w:p>
    <w:p w14:paraId="22BDA568" w14:textId="77777777" w:rsidR="006F3E40" w:rsidRDefault="006F3E40">
      <w:pPr>
        <w:pStyle w:val="ConsPlusNormal"/>
        <w:jc w:val="both"/>
      </w:pPr>
    </w:p>
    <w:p w14:paraId="607F439F" w14:textId="77777777" w:rsidR="006F3E40" w:rsidRDefault="006F3E40">
      <w:pPr>
        <w:pStyle w:val="ConsPlusNormal"/>
        <w:jc w:val="right"/>
        <w:outlineLvl w:val="1"/>
      </w:pPr>
      <w:r>
        <w:t>Приложение</w:t>
      </w:r>
    </w:p>
    <w:p w14:paraId="0D52177C" w14:textId="77777777" w:rsidR="006F3E40" w:rsidRDefault="006F3E40">
      <w:pPr>
        <w:pStyle w:val="ConsPlusNormal"/>
        <w:jc w:val="right"/>
      </w:pPr>
      <w:r>
        <w:t>к предмету охраны объекта</w:t>
      </w:r>
    </w:p>
    <w:p w14:paraId="215BB907" w14:textId="77777777" w:rsidR="006F3E40" w:rsidRDefault="006F3E40">
      <w:pPr>
        <w:pStyle w:val="ConsPlusNormal"/>
        <w:jc w:val="right"/>
      </w:pPr>
      <w:r>
        <w:t>культурного наследия</w:t>
      </w:r>
    </w:p>
    <w:p w14:paraId="56D6183C" w14:textId="77777777" w:rsidR="006F3E40" w:rsidRDefault="006F3E40">
      <w:pPr>
        <w:pStyle w:val="ConsPlusNormal"/>
        <w:jc w:val="right"/>
      </w:pPr>
      <w:r>
        <w:t>регионального значения</w:t>
      </w:r>
    </w:p>
    <w:p w14:paraId="6E6C95B4" w14:textId="77777777" w:rsidR="006F3E40" w:rsidRDefault="006F3E40">
      <w:pPr>
        <w:pStyle w:val="ConsPlusNormal"/>
        <w:jc w:val="right"/>
      </w:pPr>
      <w:r>
        <w:t>"Участок старой дубовской</w:t>
      </w:r>
    </w:p>
    <w:p w14:paraId="56B80769" w14:textId="77777777" w:rsidR="006F3E40" w:rsidRDefault="006F3E40">
      <w:pPr>
        <w:pStyle w:val="ConsPlusNormal"/>
        <w:jc w:val="right"/>
      </w:pPr>
      <w:r>
        <w:t>дороги (50 м)", расположенного</w:t>
      </w:r>
    </w:p>
    <w:p w14:paraId="6D012C12" w14:textId="77777777" w:rsidR="006F3E40" w:rsidRDefault="006F3E40">
      <w:pPr>
        <w:pStyle w:val="ConsPlusNormal"/>
        <w:jc w:val="right"/>
      </w:pPr>
      <w:r>
        <w:t>по адресу (местонахождение):</w:t>
      </w:r>
    </w:p>
    <w:p w14:paraId="6104A214" w14:textId="77777777" w:rsidR="006F3E40" w:rsidRDefault="006F3E40">
      <w:pPr>
        <w:pStyle w:val="ConsPlusNormal"/>
        <w:jc w:val="right"/>
      </w:pPr>
      <w:r>
        <w:lastRenderedPageBreak/>
        <w:t>Волгоградская область, г. Волгоград,</w:t>
      </w:r>
    </w:p>
    <w:p w14:paraId="09CAB6B4" w14:textId="77777777" w:rsidR="006F3E40" w:rsidRDefault="006F3E40">
      <w:pPr>
        <w:pStyle w:val="ConsPlusNormal"/>
        <w:jc w:val="right"/>
      </w:pPr>
      <w:r>
        <w:t>Тракторозаводский район,</w:t>
      </w:r>
    </w:p>
    <w:p w14:paraId="40CFDE46" w14:textId="77777777" w:rsidR="006F3E40" w:rsidRDefault="006F3E40">
      <w:pPr>
        <w:pStyle w:val="ConsPlusNormal"/>
        <w:jc w:val="right"/>
      </w:pPr>
      <w:r>
        <w:t xml:space="preserve">продолжение ул. </w:t>
      </w:r>
      <w:proofErr w:type="spellStart"/>
      <w:r>
        <w:t>Шурухина</w:t>
      </w:r>
      <w:proofErr w:type="spellEnd"/>
    </w:p>
    <w:p w14:paraId="018EF6D4" w14:textId="77777777" w:rsidR="006F3E40" w:rsidRDefault="006F3E40">
      <w:pPr>
        <w:pStyle w:val="ConsPlusNormal"/>
        <w:jc w:val="right"/>
      </w:pPr>
      <w:r>
        <w:t>через реку Мокрая Мечетка</w:t>
      </w:r>
    </w:p>
    <w:p w14:paraId="649FDCDC" w14:textId="77777777" w:rsidR="006F3E40" w:rsidRDefault="006F3E40">
      <w:pPr>
        <w:pStyle w:val="ConsPlusNormal"/>
        <w:jc w:val="both"/>
      </w:pPr>
    </w:p>
    <w:p w14:paraId="63E8C674" w14:textId="77777777" w:rsidR="006F3E40" w:rsidRDefault="006F3E40">
      <w:pPr>
        <w:pStyle w:val="ConsPlusTitle"/>
        <w:jc w:val="center"/>
      </w:pPr>
      <w:bookmarkStart w:id="1" w:name="P65"/>
      <w:bookmarkEnd w:id="1"/>
      <w:r>
        <w:t>ФОТОГРАФИЧЕСКИЕ ИЗОБРАЖЕНИЯ ОБЪЕКТА КУЛЬТУРНОГО НАСЛЕДИЯ</w:t>
      </w:r>
    </w:p>
    <w:p w14:paraId="74122FF9" w14:textId="77777777" w:rsidR="006F3E40" w:rsidRDefault="006F3E40">
      <w:pPr>
        <w:pStyle w:val="ConsPlusTitle"/>
        <w:jc w:val="center"/>
      </w:pPr>
      <w:r>
        <w:t>РЕГИОНАЛЬНОГО ЗНАЧЕНИЯ "УЧАСТОК СТАРОЙ ДУБОВСКОЙ ДОРОГИ</w:t>
      </w:r>
    </w:p>
    <w:p w14:paraId="78C74982" w14:textId="77777777" w:rsidR="006F3E40" w:rsidRDefault="006F3E40">
      <w:pPr>
        <w:pStyle w:val="ConsPlusTitle"/>
        <w:jc w:val="center"/>
      </w:pPr>
      <w:r>
        <w:t>(50 М)", РАСПОЛОЖЕННОГО ПО АДРЕСУ (МЕСТОНАХОЖДЕНИЕ):</w:t>
      </w:r>
    </w:p>
    <w:p w14:paraId="105BE95B" w14:textId="77777777" w:rsidR="006F3E40" w:rsidRDefault="006F3E40">
      <w:pPr>
        <w:pStyle w:val="ConsPlusTitle"/>
        <w:jc w:val="center"/>
      </w:pPr>
      <w:r>
        <w:t>ВОЛГОГРАДСКАЯ ОБЛАСТЬ, Г. ВОЛГОГРАД, ТРАКТОРОЗАВОДСКИЙ</w:t>
      </w:r>
    </w:p>
    <w:p w14:paraId="3113F58B" w14:textId="77777777" w:rsidR="006F3E40" w:rsidRDefault="006F3E40">
      <w:pPr>
        <w:pStyle w:val="ConsPlusTitle"/>
        <w:jc w:val="center"/>
      </w:pPr>
      <w:r>
        <w:t>РАЙОН, ПРОДОЛЖЕНИЕ УЛ. ШУРУХИНА ЧЕРЕЗ РЕКУ МОКРАЯ МЕЧЕТКА</w:t>
      </w:r>
    </w:p>
    <w:p w14:paraId="65BF92C9" w14:textId="77777777" w:rsidR="006F3E40" w:rsidRDefault="006F3E40">
      <w:pPr>
        <w:pStyle w:val="ConsPlusNormal"/>
        <w:jc w:val="both"/>
      </w:pPr>
    </w:p>
    <w:p w14:paraId="016F1931" w14:textId="77777777" w:rsidR="006F3E40" w:rsidRDefault="006F3E40">
      <w:pPr>
        <w:pStyle w:val="ConsPlusNormal"/>
        <w:jc w:val="center"/>
      </w:pPr>
      <w:r>
        <w:rPr>
          <w:noProof/>
          <w:position w:val="-213"/>
        </w:rPr>
        <w:drawing>
          <wp:inline distT="0" distB="0" distL="0" distR="0" wp14:anchorId="3B06B857" wp14:editId="0BDABAEC">
            <wp:extent cx="4323715" cy="286766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286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61D0F" w14:textId="77777777" w:rsidR="006F3E40" w:rsidRDefault="006F3E40">
      <w:pPr>
        <w:pStyle w:val="ConsPlusNormal"/>
        <w:jc w:val="both"/>
      </w:pPr>
    </w:p>
    <w:p w14:paraId="37357B07" w14:textId="77777777" w:rsidR="006F3E40" w:rsidRDefault="006F3E40">
      <w:pPr>
        <w:pStyle w:val="ConsPlusNormal"/>
        <w:jc w:val="center"/>
      </w:pPr>
      <w:r>
        <w:t>правый (южный) берег реки Мокрая Мечетка,</w:t>
      </w:r>
    </w:p>
    <w:p w14:paraId="19BD91D3" w14:textId="77777777" w:rsidR="006F3E40" w:rsidRDefault="006F3E40">
      <w:pPr>
        <w:pStyle w:val="ConsPlusNormal"/>
        <w:jc w:val="center"/>
      </w:pPr>
      <w:r>
        <w:t>вид с северо-запада</w:t>
      </w:r>
    </w:p>
    <w:p w14:paraId="18901862" w14:textId="77777777" w:rsidR="006F3E40" w:rsidRDefault="006F3E40">
      <w:pPr>
        <w:pStyle w:val="ConsPlusNormal"/>
        <w:jc w:val="both"/>
      </w:pPr>
    </w:p>
    <w:p w14:paraId="6B041B13" w14:textId="77777777" w:rsidR="006F3E40" w:rsidRDefault="006F3E40">
      <w:pPr>
        <w:pStyle w:val="ConsPlusNormal"/>
        <w:jc w:val="center"/>
      </w:pPr>
      <w:r>
        <w:rPr>
          <w:noProof/>
          <w:position w:val="-220"/>
        </w:rPr>
        <w:drawing>
          <wp:inline distT="0" distB="0" distL="0" distR="0" wp14:anchorId="6141B6FD" wp14:editId="3115FE26">
            <wp:extent cx="4323715" cy="2955290"/>
            <wp:effectExtent l="0" t="0" r="0" b="0"/>
            <wp:docPr id="173924427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295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F9FF1" w14:textId="77777777" w:rsidR="006F3E40" w:rsidRDefault="006F3E40">
      <w:pPr>
        <w:pStyle w:val="ConsPlusNormal"/>
        <w:jc w:val="both"/>
      </w:pPr>
    </w:p>
    <w:p w14:paraId="7BF793B9" w14:textId="77777777" w:rsidR="006F3E40" w:rsidRDefault="006F3E40">
      <w:pPr>
        <w:pStyle w:val="ConsPlusNormal"/>
        <w:jc w:val="center"/>
      </w:pPr>
      <w:r>
        <w:t>левый (северный) берег реки Мокрая Мечетка,</w:t>
      </w:r>
    </w:p>
    <w:p w14:paraId="63EB22BB" w14:textId="77777777" w:rsidR="006F3E40" w:rsidRDefault="006F3E40">
      <w:pPr>
        <w:pStyle w:val="ConsPlusNormal"/>
        <w:jc w:val="center"/>
      </w:pPr>
      <w:r>
        <w:t>вид с юго-востока</w:t>
      </w:r>
    </w:p>
    <w:p w14:paraId="4EA049F5" w14:textId="77777777" w:rsidR="006F3E40" w:rsidRDefault="006F3E40">
      <w:pPr>
        <w:pStyle w:val="ConsPlusNormal"/>
        <w:jc w:val="both"/>
      </w:pPr>
    </w:p>
    <w:p w14:paraId="764216AA" w14:textId="77777777" w:rsidR="006F3E40" w:rsidRDefault="006F3E40">
      <w:pPr>
        <w:pStyle w:val="ConsPlusNormal"/>
        <w:jc w:val="both"/>
      </w:pPr>
    </w:p>
    <w:p w14:paraId="606C6FB7" w14:textId="77777777" w:rsidR="006F3E40" w:rsidRDefault="006F3E4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9A530B6" w14:textId="77777777" w:rsidR="006F3E40" w:rsidRDefault="006F3E40"/>
    <w:sectPr w:rsidR="006F3E40" w:rsidSect="006F3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E40"/>
    <w:rsid w:val="006F3E40"/>
    <w:rsid w:val="00DB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F8579"/>
  <w15:chartTrackingRefBased/>
  <w15:docId w15:val="{7CD78540-6B42-4909-9D89-A9DEFE73E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3E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3E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3E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3E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3E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3E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3E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3E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3E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3E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3E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3E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3E4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3E4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3E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3E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3E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3E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3E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3E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3E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3E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3E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3E4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3E4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3E4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3E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3E4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F3E40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6F3E4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F3E4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F3E4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28274792AEEBC565F814EB70EEEC16AB6886296A366BA82C1659499CE5BCC87A14A3EB608AFDCD43757E3F9CACBCD8325C0042EBF0811AA75BA179Ck2V3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28274792AEEBC565F8150BA18829E6FB4833E9DA269B5D5993292CE910BCAD2E10A38E34BEBD1D4375CB7A98E9594D2648B092BA41411ADk6VE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A28274792AEEBC565F8150BA18829E6FB28A3F9AA969B5D5993292CE910BCAD2F30A60EF4BEECFD53249E1F8C8kCV5I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773</Words>
  <Characters>4407</Characters>
  <Application>Microsoft Office Word</Application>
  <DocSecurity>0</DocSecurity>
  <Lines>36</Lines>
  <Paragraphs>10</Paragraphs>
  <ScaleCrop>false</ScaleCrop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2025-05-05T08:21:00Z</dcterms:created>
  <dcterms:modified xsi:type="dcterms:W3CDTF">2025-05-05T08:22:00Z</dcterms:modified>
</cp:coreProperties>
</file>