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626B0" w14:textId="024FE82C" w:rsidR="00AE2EE3" w:rsidRDefault="00AE2EE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AE2EE3">
        <w:t>Приказ комитета государственной охраны объектов культурного наследия Волгоградской обл. от 30.03.2026 N 46-н "Об утверждении предмета охраны объекта культурного наследия регионального значения "Федоровский сад", расположенного по адресу (местонахождение): Волгоградская область, г. Волгоград, Дзержинский район, ул. Землячки, 39"</w:t>
      </w:r>
    </w:p>
    <w:p w14:paraId="45C70F45" w14:textId="77777777" w:rsidR="00AE2EE3" w:rsidRDefault="00AE2EE3">
      <w:pPr>
        <w:pStyle w:val="ConsPlusNormal"/>
        <w:jc w:val="both"/>
        <w:outlineLvl w:val="0"/>
      </w:pPr>
    </w:p>
    <w:p w14:paraId="00A1A209" w14:textId="77777777" w:rsidR="00AE2EE3" w:rsidRDefault="00AE2EE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3D1F02F" w14:textId="77777777" w:rsidR="00AE2EE3" w:rsidRDefault="00AE2EE3">
      <w:pPr>
        <w:pStyle w:val="ConsPlusTitle"/>
        <w:jc w:val="center"/>
      </w:pPr>
      <w:r>
        <w:t>КУЛЬТУРНОГО НАСЛЕДИЯ ВОЛГОГРАДСКОЙ ОБЛАСТИ</w:t>
      </w:r>
    </w:p>
    <w:p w14:paraId="37F82EC4" w14:textId="77777777" w:rsidR="00AE2EE3" w:rsidRDefault="00AE2EE3">
      <w:pPr>
        <w:pStyle w:val="ConsPlusTitle"/>
        <w:jc w:val="both"/>
      </w:pPr>
    </w:p>
    <w:p w14:paraId="4726E587" w14:textId="77777777" w:rsidR="00AE2EE3" w:rsidRDefault="00AE2EE3">
      <w:pPr>
        <w:pStyle w:val="ConsPlusTitle"/>
        <w:jc w:val="center"/>
      </w:pPr>
      <w:r>
        <w:t>ПРИКАЗ</w:t>
      </w:r>
    </w:p>
    <w:p w14:paraId="3A403B18" w14:textId="77777777" w:rsidR="00AE2EE3" w:rsidRDefault="00AE2EE3">
      <w:pPr>
        <w:pStyle w:val="ConsPlusTitle"/>
        <w:jc w:val="center"/>
      </w:pPr>
      <w:r>
        <w:t>от 30 марта 2026 г. N 46-н</w:t>
      </w:r>
    </w:p>
    <w:p w14:paraId="4D27D365" w14:textId="77777777" w:rsidR="00AE2EE3" w:rsidRDefault="00AE2EE3">
      <w:pPr>
        <w:pStyle w:val="ConsPlusTitle"/>
        <w:jc w:val="both"/>
      </w:pPr>
    </w:p>
    <w:p w14:paraId="0BE5B511" w14:textId="77777777" w:rsidR="00AE2EE3" w:rsidRDefault="00AE2EE3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6600BD2" w14:textId="77777777" w:rsidR="00AE2EE3" w:rsidRDefault="00AE2EE3">
      <w:pPr>
        <w:pStyle w:val="ConsPlusTitle"/>
        <w:jc w:val="center"/>
      </w:pPr>
      <w:r>
        <w:t>РЕГИОНАЛЬНОГО ЗНАЧЕНИЯ "ФЕДОРОВСКИЙ САД", РАСПОЛОЖЕННОГО</w:t>
      </w:r>
    </w:p>
    <w:p w14:paraId="2DB22512" w14:textId="77777777" w:rsidR="00AE2EE3" w:rsidRDefault="00AE2EE3">
      <w:pPr>
        <w:pStyle w:val="ConsPlusTitle"/>
        <w:jc w:val="center"/>
      </w:pPr>
      <w:r>
        <w:t>ПО АДРЕСУ (МЕСТОНАХОЖДЕНИЕ): ВОЛГОГРАДСКАЯ ОБЛАСТЬ,</w:t>
      </w:r>
    </w:p>
    <w:p w14:paraId="2644FCB5" w14:textId="77777777" w:rsidR="00AE2EE3" w:rsidRDefault="00AE2EE3">
      <w:pPr>
        <w:pStyle w:val="ConsPlusTitle"/>
        <w:jc w:val="center"/>
      </w:pPr>
      <w:r>
        <w:t>Г. ВОЛГОГРАД, ДЗЕРЖИНСКИЙ РАЙОН, УЛ. ЗЕМЛЯЧКИ, 39</w:t>
      </w:r>
    </w:p>
    <w:p w14:paraId="3F9F6513" w14:textId="77777777" w:rsidR="00AE2EE3" w:rsidRDefault="00AE2EE3">
      <w:pPr>
        <w:pStyle w:val="ConsPlusNormal"/>
        <w:jc w:val="both"/>
      </w:pPr>
    </w:p>
    <w:p w14:paraId="60F56204" w14:textId="77777777" w:rsidR="00AE2EE3" w:rsidRDefault="00AE2EE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0BE24AC" w14:textId="77777777" w:rsidR="00AE2EE3" w:rsidRDefault="00AE2EE3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"Федоровский сад", расположенного по адресу (местонахождение): Волгоградская область, г. Волгоград, Дзержинский район, ул. Землячки, 39.</w:t>
      </w:r>
    </w:p>
    <w:p w14:paraId="59919F91" w14:textId="77777777" w:rsidR="00AE2EE3" w:rsidRDefault="00AE2EE3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2A369A6" w14:textId="77777777" w:rsidR="00AE2EE3" w:rsidRDefault="00AE2EE3">
      <w:pPr>
        <w:pStyle w:val="ConsPlusNormal"/>
        <w:jc w:val="both"/>
      </w:pPr>
    </w:p>
    <w:p w14:paraId="1218D555" w14:textId="77777777" w:rsidR="00AE2EE3" w:rsidRDefault="00AE2EE3">
      <w:pPr>
        <w:pStyle w:val="ConsPlusNormal"/>
        <w:jc w:val="right"/>
      </w:pPr>
      <w:r>
        <w:t>Председатель комитета</w:t>
      </w:r>
    </w:p>
    <w:p w14:paraId="5DBCD10E" w14:textId="77777777" w:rsidR="00AE2EE3" w:rsidRDefault="00AE2EE3">
      <w:pPr>
        <w:pStyle w:val="ConsPlusNormal"/>
        <w:jc w:val="right"/>
      </w:pPr>
      <w:r>
        <w:t>А.Ю.БАЖЕНОВ</w:t>
      </w:r>
    </w:p>
    <w:p w14:paraId="2FACE240" w14:textId="77777777" w:rsidR="00AE2EE3" w:rsidRDefault="00AE2EE3">
      <w:pPr>
        <w:pStyle w:val="ConsPlusNormal"/>
        <w:jc w:val="both"/>
      </w:pPr>
    </w:p>
    <w:p w14:paraId="167074C3" w14:textId="77777777" w:rsidR="00AE2EE3" w:rsidRDefault="00AE2EE3">
      <w:pPr>
        <w:pStyle w:val="ConsPlusNormal"/>
        <w:jc w:val="both"/>
      </w:pPr>
    </w:p>
    <w:p w14:paraId="733C2990" w14:textId="77777777" w:rsidR="00AE2EE3" w:rsidRDefault="00AE2EE3">
      <w:pPr>
        <w:pStyle w:val="ConsPlusNormal"/>
        <w:jc w:val="both"/>
      </w:pPr>
    </w:p>
    <w:p w14:paraId="66137983" w14:textId="77777777" w:rsidR="00AE2EE3" w:rsidRDefault="00AE2EE3">
      <w:pPr>
        <w:pStyle w:val="ConsPlusNormal"/>
        <w:jc w:val="both"/>
      </w:pPr>
    </w:p>
    <w:p w14:paraId="14298EB4" w14:textId="77777777" w:rsidR="00AE2EE3" w:rsidRDefault="00AE2EE3">
      <w:pPr>
        <w:pStyle w:val="ConsPlusNormal"/>
        <w:jc w:val="both"/>
      </w:pPr>
    </w:p>
    <w:p w14:paraId="19544963" w14:textId="77777777" w:rsidR="00AE2EE3" w:rsidRDefault="00AE2EE3">
      <w:pPr>
        <w:pStyle w:val="ConsPlusNormal"/>
        <w:jc w:val="right"/>
        <w:outlineLvl w:val="0"/>
      </w:pPr>
      <w:r>
        <w:t>Утвержден</w:t>
      </w:r>
    </w:p>
    <w:p w14:paraId="51902511" w14:textId="77777777" w:rsidR="00AE2EE3" w:rsidRDefault="00AE2EE3">
      <w:pPr>
        <w:pStyle w:val="ConsPlusNormal"/>
        <w:jc w:val="right"/>
      </w:pPr>
      <w:r>
        <w:t>приказом</w:t>
      </w:r>
    </w:p>
    <w:p w14:paraId="21EAEFAB" w14:textId="77777777" w:rsidR="00AE2EE3" w:rsidRDefault="00AE2EE3">
      <w:pPr>
        <w:pStyle w:val="ConsPlusNormal"/>
        <w:jc w:val="right"/>
      </w:pPr>
      <w:r>
        <w:t>комитета государственной</w:t>
      </w:r>
    </w:p>
    <w:p w14:paraId="4CF93B94" w14:textId="77777777" w:rsidR="00AE2EE3" w:rsidRDefault="00AE2EE3">
      <w:pPr>
        <w:pStyle w:val="ConsPlusNormal"/>
        <w:jc w:val="right"/>
      </w:pPr>
      <w:r>
        <w:t>охраны объектов</w:t>
      </w:r>
    </w:p>
    <w:p w14:paraId="106F690C" w14:textId="77777777" w:rsidR="00AE2EE3" w:rsidRDefault="00AE2EE3">
      <w:pPr>
        <w:pStyle w:val="ConsPlusNormal"/>
        <w:jc w:val="right"/>
      </w:pPr>
      <w:r>
        <w:t>культурного наследия</w:t>
      </w:r>
    </w:p>
    <w:p w14:paraId="1D1DA164" w14:textId="77777777" w:rsidR="00AE2EE3" w:rsidRDefault="00AE2EE3">
      <w:pPr>
        <w:pStyle w:val="ConsPlusNormal"/>
        <w:jc w:val="right"/>
      </w:pPr>
      <w:r>
        <w:t>Волгоградской области</w:t>
      </w:r>
    </w:p>
    <w:p w14:paraId="14C53D5E" w14:textId="77777777" w:rsidR="00AE2EE3" w:rsidRDefault="00AE2EE3">
      <w:pPr>
        <w:pStyle w:val="ConsPlusNormal"/>
        <w:jc w:val="right"/>
      </w:pPr>
      <w:r>
        <w:t>от 30 марта 2026 г. N 46-н</w:t>
      </w:r>
    </w:p>
    <w:p w14:paraId="6DCFEFED" w14:textId="77777777" w:rsidR="00AE2EE3" w:rsidRDefault="00AE2EE3">
      <w:pPr>
        <w:pStyle w:val="ConsPlusNormal"/>
        <w:jc w:val="both"/>
      </w:pPr>
    </w:p>
    <w:p w14:paraId="5D343A73" w14:textId="77777777" w:rsidR="00AE2EE3" w:rsidRDefault="00AE2EE3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37B34896" w14:textId="77777777" w:rsidR="00AE2EE3" w:rsidRDefault="00AE2EE3">
      <w:pPr>
        <w:pStyle w:val="ConsPlusTitle"/>
        <w:jc w:val="center"/>
      </w:pPr>
      <w:r>
        <w:t>ЗНАЧЕНИЯ "ФЕДОРОВСКИЙ САД", РАСПОЛОЖЕННОГО ПО АДРЕСУ</w:t>
      </w:r>
    </w:p>
    <w:p w14:paraId="73F4712A" w14:textId="77777777" w:rsidR="00AE2EE3" w:rsidRDefault="00AE2EE3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03A64DD3" w14:textId="77777777" w:rsidR="00AE2EE3" w:rsidRDefault="00AE2EE3">
      <w:pPr>
        <w:pStyle w:val="ConsPlusTitle"/>
        <w:jc w:val="center"/>
      </w:pPr>
      <w:r>
        <w:t>ДЗЕРЖИНСКИЙ РАЙОН, УЛ. ЗЕМЛЯЧКИ, 39 &lt;1&gt;</w:t>
      </w:r>
    </w:p>
    <w:p w14:paraId="1E044AFB" w14:textId="77777777" w:rsidR="00AE2EE3" w:rsidRDefault="00AE2EE3">
      <w:pPr>
        <w:pStyle w:val="ConsPlusNormal"/>
        <w:jc w:val="both"/>
      </w:pPr>
    </w:p>
    <w:p w14:paraId="25BD42EC" w14:textId="77777777" w:rsidR="00AE2EE3" w:rsidRDefault="00AE2EE3">
      <w:pPr>
        <w:pStyle w:val="ConsPlusNormal"/>
        <w:ind w:firstLine="540"/>
        <w:jc w:val="both"/>
      </w:pPr>
      <w:r>
        <w:lastRenderedPageBreak/>
        <w:t>--------------------------------</w:t>
      </w:r>
    </w:p>
    <w:p w14:paraId="68BD1300" w14:textId="77777777" w:rsidR="00AE2EE3" w:rsidRDefault="00AE2EE3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88EDAD7" w14:textId="77777777" w:rsidR="00AE2EE3" w:rsidRDefault="00AE2EE3">
      <w:pPr>
        <w:pStyle w:val="ConsPlusNormal"/>
        <w:jc w:val="both"/>
      </w:pPr>
    </w:p>
    <w:p w14:paraId="5B6E3CE6" w14:textId="77777777" w:rsidR="00AE2EE3" w:rsidRDefault="00AE2EE3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"Федоровский сад", расположенного по адресу (местонахождение): Волгоградская область, г. Волгоград, Дзержинский район, ул. Землячки, 39, являются:</w:t>
      </w:r>
    </w:p>
    <w:p w14:paraId="2F2338BE" w14:textId="77777777" w:rsidR="00AE2EE3" w:rsidRDefault="00AE2EE3">
      <w:pPr>
        <w:pStyle w:val="ConsPlusNormal"/>
        <w:spacing w:before="220"/>
        <w:ind w:firstLine="540"/>
        <w:jc w:val="both"/>
      </w:pPr>
      <w:r>
        <w:t>местоположение: Волгоградская область, г. Волгоград, Дзержинский район, в границах кадастрового квартала 34:34:030032;</w:t>
      </w:r>
    </w:p>
    <w:p w14:paraId="7544AE28" w14:textId="77777777" w:rsidR="00AE2EE3" w:rsidRDefault="00AE2EE3">
      <w:pPr>
        <w:pStyle w:val="ConsPlusNormal"/>
        <w:spacing w:before="220"/>
        <w:ind w:firstLine="540"/>
        <w:jc w:val="both"/>
      </w:pPr>
      <w:r>
        <w:t>характер ландшафта: природно-культурный, включая плоский рельеф, переходящий в склон Вишневой балки, наличие благоустройства.</w:t>
      </w:r>
    </w:p>
    <w:p w14:paraId="66DA2C44" w14:textId="77777777" w:rsidR="00AE2EE3" w:rsidRDefault="00AE2EE3">
      <w:pPr>
        <w:pStyle w:val="ConsPlusNormal"/>
        <w:jc w:val="both"/>
      </w:pPr>
    </w:p>
    <w:p w14:paraId="5AE110BB" w14:textId="77777777" w:rsidR="00AE2EE3" w:rsidRDefault="00AE2EE3">
      <w:pPr>
        <w:pStyle w:val="ConsPlusNormal"/>
        <w:jc w:val="both"/>
      </w:pPr>
    </w:p>
    <w:p w14:paraId="074BC295" w14:textId="77777777" w:rsidR="00AE2EE3" w:rsidRDefault="00AE2EE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0BCAFE5" w14:textId="77777777" w:rsidR="004028EF" w:rsidRDefault="004028EF"/>
    <w:sectPr w:rsidR="004028EF" w:rsidSect="00AE2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EE3"/>
    <w:rsid w:val="002A52B4"/>
    <w:rsid w:val="004028EF"/>
    <w:rsid w:val="00AE2EE3"/>
    <w:rsid w:val="00D5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55700"/>
  <w15:chartTrackingRefBased/>
  <w15:docId w15:val="{E823FB5C-2948-4BE4-B45D-59BA7F29A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2E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2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2E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2E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2E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2E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2E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2E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2E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2E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2E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2E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2E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2E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2E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2E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2E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2E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2E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E2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2E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E2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2E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2E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2E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E2E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2E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E2E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E2EE3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AE2EE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">
    <w:name w:val="ConsPlusTitle"/>
    <w:rsid w:val="00AE2EE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eastAsia="ru-RU"/>
    </w:rPr>
  </w:style>
  <w:style w:type="paragraph" w:customStyle="1" w:styleId="ConsPlusTitlePage">
    <w:name w:val="ConsPlusTitlePage"/>
    <w:rsid w:val="00AE2EE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550448CE5A2C3CE4B132B2C627AD695E4ABC4146195DA2A2271742637C65EDCC6E6FB98B11B5FE10767D5195C49A0BC764E41D5662596C7260BEEAMCr1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4550448CE5A2C3CE4B12CBFD04BF26C5B40E044401B56F3F87211153C2C63B88C2E69ECC855BBF6187D2901D19AC35A872FE9184C7E596BM6rA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4550448CE5A2C3CE4B12CBFD04BF26C5C41E04A461156F3F87211153C2C63B88C2E69ECC855B8FE107D2901D19AC35A872FE9184C7E596BM6rAS" TargetMode="External"/><Relationship Id="rId5" Type="http://schemas.openxmlformats.org/officeDocument/2006/relationships/hyperlink" Target="consultantplus://offline/ref=64550448CE5A2C3CE4B12CBFD04BF26C5B40E044401B56F3F87211153C2C63B89E2E31E0C851A6FF15687F5097MCr9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3223</Characters>
  <Application>Microsoft Office Word</Application>
  <DocSecurity>0</DocSecurity>
  <Lines>26</Lines>
  <Paragraphs>7</Paragraphs>
  <ScaleCrop>false</ScaleCrop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</cp:revision>
  <dcterms:created xsi:type="dcterms:W3CDTF">2026-05-04T18:43:00Z</dcterms:created>
  <dcterms:modified xsi:type="dcterms:W3CDTF">2026-05-04T18:43:00Z</dcterms:modified>
</cp:coreProperties>
</file>