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D5" w:rsidRDefault="003960D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960D5" w:rsidRDefault="003960D5">
      <w:pPr>
        <w:pStyle w:val="ConsPlusNormal"/>
        <w:jc w:val="both"/>
        <w:outlineLvl w:val="0"/>
      </w:pPr>
    </w:p>
    <w:p w:rsidR="003960D5" w:rsidRDefault="003960D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960D5" w:rsidRDefault="003960D5">
      <w:pPr>
        <w:pStyle w:val="ConsPlusTitle"/>
        <w:jc w:val="center"/>
      </w:pPr>
      <w:r>
        <w:t>КУЛЬТУРНОГО НАСЛЕДИЯ ВОЛГОГРАДСКОЙ ОБЛАСТИ</w:t>
      </w:r>
    </w:p>
    <w:p w:rsidR="003960D5" w:rsidRDefault="003960D5">
      <w:pPr>
        <w:pStyle w:val="ConsPlusTitle"/>
        <w:jc w:val="both"/>
      </w:pPr>
    </w:p>
    <w:p w:rsidR="003960D5" w:rsidRDefault="003960D5">
      <w:pPr>
        <w:pStyle w:val="ConsPlusTitle"/>
        <w:jc w:val="center"/>
      </w:pPr>
      <w:r>
        <w:t>ПРИКАЗ</w:t>
      </w:r>
    </w:p>
    <w:p w:rsidR="003960D5" w:rsidRDefault="003960D5">
      <w:pPr>
        <w:pStyle w:val="ConsPlusTitle"/>
        <w:jc w:val="center"/>
      </w:pPr>
      <w:r>
        <w:t>от 9 ноября 2022 г. N 581</w:t>
      </w:r>
    </w:p>
    <w:p w:rsidR="003960D5" w:rsidRDefault="003960D5">
      <w:pPr>
        <w:pStyle w:val="ConsPlusTitle"/>
        <w:jc w:val="both"/>
      </w:pPr>
    </w:p>
    <w:p w:rsidR="003960D5" w:rsidRDefault="003960D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960D5" w:rsidRDefault="003960D5">
      <w:pPr>
        <w:pStyle w:val="ConsPlusTitle"/>
        <w:jc w:val="center"/>
      </w:pPr>
      <w:r>
        <w:t>РЕГИОНАЛЬНОГО ЗНАЧЕНИЯ "МЕСТО ГИБЕЛИ ГЕРОЯ СОВЕТСКОГО СОЮЗА</w:t>
      </w:r>
    </w:p>
    <w:p w:rsidR="003960D5" w:rsidRDefault="003960D5">
      <w:pPr>
        <w:pStyle w:val="ConsPlusTitle"/>
        <w:jc w:val="center"/>
      </w:pPr>
      <w:r>
        <w:t>Р. ИБАРРУРИ", РАСПОЛОЖЕННОГО ПО АДРЕСУ: ВОЛГОГРАДСКАЯ</w:t>
      </w:r>
    </w:p>
    <w:p w:rsidR="003960D5" w:rsidRDefault="003960D5">
      <w:pPr>
        <w:pStyle w:val="ConsPlusTitle"/>
        <w:jc w:val="center"/>
      </w:pPr>
      <w:r>
        <w:t>ОБЛАСТЬ, ГОРОДИЩЕНСКИЙ РАЙОН, ШОССЕ МОСКВА - ВОЛГОГРАД,</w:t>
      </w:r>
    </w:p>
    <w:p w:rsidR="003960D5" w:rsidRDefault="003960D5">
      <w:pPr>
        <w:pStyle w:val="ConsPlusTitle"/>
        <w:jc w:val="center"/>
      </w:pPr>
      <w:r>
        <w:t>200 М ОТ ПОВОРОТА К Х. ГРАЧИ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Городищенский район, шоссе Москва - Волгоград, 200 м от поворота к х. Грачи.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right"/>
      </w:pPr>
      <w:r>
        <w:t>Председатель комитета</w:t>
      </w:r>
    </w:p>
    <w:p w:rsidR="003960D5" w:rsidRDefault="003960D5">
      <w:pPr>
        <w:pStyle w:val="ConsPlusNormal"/>
        <w:jc w:val="right"/>
      </w:pPr>
      <w:r>
        <w:t>А.Ю.БАЖЕНОВ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right"/>
        <w:outlineLvl w:val="0"/>
      </w:pPr>
      <w:r>
        <w:t>Утвержден</w:t>
      </w:r>
    </w:p>
    <w:p w:rsidR="003960D5" w:rsidRDefault="003960D5">
      <w:pPr>
        <w:pStyle w:val="ConsPlusNormal"/>
        <w:jc w:val="right"/>
      </w:pPr>
      <w:r>
        <w:t>приказом</w:t>
      </w:r>
    </w:p>
    <w:p w:rsidR="003960D5" w:rsidRDefault="003960D5">
      <w:pPr>
        <w:pStyle w:val="ConsPlusNormal"/>
        <w:jc w:val="right"/>
      </w:pPr>
      <w:r>
        <w:t>комитета</w:t>
      </w:r>
    </w:p>
    <w:p w:rsidR="003960D5" w:rsidRDefault="003960D5">
      <w:pPr>
        <w:pStyle w:val="ConsPlusNormal"/>
        <w:jc w:val="right"/>
      </w:pPr>
      <w:r>
        <w:t>государственной охраны</w:t>
      </w:r>
    </w:p>
    <w:p w:rsidR="003960D5" w:rsidRDefault="003960D5">
      <w:pPr>
        <w:pStyle w:val="ConsPlusNormal"/>
        <w:jc w:val="right"/>
      </w:pPr>
      <w:r>
        <w:t>объектов культурного наследия</w:t>
      </w:r>
    </w:p>
    <w:p w:rsidR="003960D5" w:rsidRDefault="003960D5">
      <w:pPr>
        <w:pStyle w:val="ConsPlusNormal"/>
        <w:jc w:val="right"/>
      </w:pPr>
      <w:r>
        <w:t>Волгоградской области</w:t>
      </w:r>
    </w:p>
    <w:p w:rsidR="003960D5" w:rsidRDefault="003960D5">
      <w:pPr>
        <w:pStyle w:val="ConsPlusNormal"/>
        <w:jc w:val="right"/>
      </w:pPr>
      <w:r>
        <w:t>от 09 ноября 2022 г. N 581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3960D5" w:rsidRDefault="003960D5">
      <w:pPr>
        <w:pStyle w:val="ConsPlusTitle"/>
        <w:jc w:val="center"/>
      </w:pPr>
      <w:r>
        <w:t>ЗНАЧЕНИЯ "МЕСТО ГИБЕЛИ ГЕРОЯ СОВЕТСКОГО СОЮЗА Р. ИБАРРУРИ",</w:t>
      </w:r>
    </w:p>
    <w:p w:rsidR="003960D5" w:rsidRDefault="003960D5">
      <w:pPr>
        <w:pStyle w:val="ConsPlusTitle"/>
        <w:jc w:val="center"/>
      </w:pPr>
      <w:r>
        <w:t>РАСПОЛОЖЕННОГО ПО АДРЕСУ: ВОЛГОГРАДСКАЯ ОБЛАСТЬ,</w:t>
      </w:r>
    </w:p>
    <w:p w:rsidR="003960D5" w:rsidRDefault="003960D5">
      <w:pPr>
        <w:pStyle w:val="ConsPlusTitle"/>
        <w:jc w:val="center"/>
      </w:pPr>
      <w:r>
        <w:t>ГОРОДИЩЕНСКИЙ РАЙОН, ШОССЕ МОСКВА - ВОЛГОГРАД,</w:t>
      </w:r>
    </w:p>
    <w:p w:rsidR="003960D5" w:rsidRDefault="003960D5">
      <w:pPr>
        <w:pStyle w:val="ConsPlusTitle"/>
        <w:jc w:val="center"/>
      </w:pPr>
      <w:r>
        <w:t>200 М ОТ ПОВОРОТА К Х. ГРАЧИ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Городищенский район, шоссе Москва - Волгоград, 200 м от поворота к х. Грачи (далее - достопримечательное место), являются: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Городищенский район, шоссе Москва - Волгоград, 200 м от поворота к х. Грачи, в границах земельного участка с кадастровым номером 34:03:110002:575;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мемориальное сооружение в виде стелы и ограждения, обозначающих достопримечательное место;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стела: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- грубо отесанная глыба серого гранита треугольной формы в основании;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- текст мемориальной надписи, высеченный на лицевой стороне стелы с заполнением букв краской под золото: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center"/>
      </w:pPr>
      <w:r>
        <w:t>"Здесь в августе 1942 г.</w:t>
      </w:r>
    </w:p>
    <w:p w:rsidR="003960D5" w:rsidRDefault="003960D5">
      <w:pPr>
        <w:pStyle w:val="ConsPlusNormal"/>
        <w:jc w:val="center"/>
      </w:pPr>
      <w:r>
        <w:t>в боях за Сталинград был</w:t>
      </w:r>
    </w:p>
    <w:p w:rsidR="003960D5" w:rsidRDefault="003960D5">
      <w:pPr>
        <w:pStyle w:val="ConsPlusNormal"/>
        <w:jc w:val="center"/>
      </w:pPr>
      <w:r>
        <w:t>смертельно ранен славный сын</w:t>
      </w:r>
    </w:p>
    <w:p w:rsidR="003960D5" w:rsidRDefault="003960D5">
      <w:pPr>
        <w:pStyle w:val="ConsPlusNormal"/>
        <w:jc w:val="center"/>
      </w:pPr>
      <w:r>
        <w:t>испанского народа,</w:t>
      </w:r>
    </w:p>
    <w:p w:rsidR="003960D5" w:rsidRDefault="003960D5">
      <w:pPr>
        <w:pStyle w:val="ConsPlusNormal"/>
        <w:jc w:val="center"/>
      </w:pPr>
      <w:r>
        <w:t>Герой Советского Союза,</w:t>
      </w:r>
    </w:p>
    <w:p w:rsidR="003960D5" w:rsidRDefault="003960D5">
      <w:pPr>
        <w:pStyle w:val="ConsPlusNormal"/>
        <w:jc w:val="center"/>
      </w:pPr>
      <w:r>
        <w:t>Командир роты</w:t>
      </w:r>
    </w:p>
    <w:p w:rsidR="003960D5" w:rsidRDefault="003960D5">
      <w:pPr>
        <w:pStyle w:val="ConsPlusNormal"/>
        <w:jc w:val="center"/>
      </w:pPr>
      <w:r>
        <w:t>Ибаррури</w:t>
      </w:r>
    </w:p>
    <w:p w:rsidR="003960D5" w:rsidRDefault="003960D5">
      <w:pPr>
        <w:pStyle w:val="ConsPlusNormal"/>
        <w:jc w:val="center"/>
      </w:pPr>
      <w:r>
        <w:t>Рубен Руис";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ind w:firstLine="540"/>
        <w:jc w:val="both"/>
      </w:pPr>
      <w:r>
        <w:t>- изображения пятиконечной звезды, высеченное над текстом мемориальной надписи, и лавровой ветви, высеченное под текстом мемориальной надписи;</w:t>
      </w:r>
    </w:p>
    <w:p w:rsidR="003960D5" w:rsidRDefault="003960D5">
      <w:pPr>
        <w:pStyle w:val="ConsPlusNormal"/>
        <w:spacing w:before="220"/>
        <w:ind w:firstLine="540"/>
        <w:jc w:val="both"/>
      </w:pPr>
      <w:r>
        <w:t>металлическое ограждение в виде столбиков, соединенных цепью.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right"/>
        <w:outlineLvl w:val="1"/>
      </w:pPr>
      <w:r>
        <w:t>Приложение</w:t>
      </w:r>
    </w:p>
    <w:p w:rsidR="003960D5" w:rsidRDefault="003960D5">
      <w:pPr>
        <w:pStyle w:val="ConsPlusNormal"/>
        <w:jc w:val="right"/>
      </w:pPr>
      <w:r>
        <w:t>к предмету охраны</w:t>
      </w:r>
    </w:p>
    <w:p w:rsidR="003960D5" w:rsidRDefault="003960D5">
      <w:pPr>
        <w:pStyle w:val="ConsPlusNormal"/>
        <w:jc w:val="right"/>
      </w:pPr>
      <w:r>
        <w:t>объекта культурного</w:t>
      </w:r>
    </w:p>
    <w:p w:rsidR="003960D5" w:rsidRDefault="003960D5">
      <w:pPr>
        <w:pStyle w:val="ConsPlusNormal"/>
        <w:jc w:val="right"/>
      </w:pPr>
      <w:r>
        <w:t>наследия регионального</w:t>
      </w:r>
    </w:p>
    <w:p w:rsidR="003960D5" w:rsidRDefault="003960D5">
      <w:pPr>
        <w:pStyle w:val="ConsPlusNormal"/>
        <w:jc w:val="right"/>
      </w:pPr>
      <w:r>
        <w:t>значения "Место гибели</w:t>
      </w:r>
    </w:p>
    <w:p w:rsidR="003960D5" w:rsidRDefault="003960D5">
      <w:pPr>
        <w:pStyle w:val="ConsPlusNormal"/>
        <w:jc w:val="right"/>
      </w:pPr>
      <w:r>
        <w:t>Героя Советского Союза</w:t>
      </w:r>
    </w:p>
    <w:p w:rsidR="003960D5" w:rsidRDefault="003960D5">
      <w:pPr>
        <w:pStyle w:val="ConsPlusNormal"/>
        <w:jc w:val="right"/>
      </w:pPr>
      <w:r>
        <w:t>Р. Ибаррури", расположенного</w:t>
      </w:r>
    </w:p>
    <w:p w:rsidR="003960D5" w:rsidRDefault="003960D5">
      <w:pPr>
        <w:pStyle w:val="ConsPlusNormal"/>
        <w:jc w:val="right"/>
      </w:pPr>
      <w:r>
        <w:t>по адресу: Волгоградская</w:t>
      </w:r>
    </w:p>
    <w:p w:rsidR="003960D5" w:rsidRDefault="003960D5">
      <w:pPr>
        <w:pStyle w:val="ConsPlusNormal"/>
        <w:jc w:val="right"/>
      </w:pPr>
      <w:r>
        <w:t>область, Городищенский район,</w:t>
      </w:r>
    </w:p>
    <w:p w:rsidR="003960D5" w:rsidRDefault="003960D5">
      <w:pPr>
        <w:pStyle w:val="ConsPlusNormal"/>
        <w:jc w:val="right"/>
      </w:pPr>
      <w:r>
        <w:t>шоссе Москва - Волгоград,</w:t>
      </w:r>
    </w:p>
    <w:p w:rsidR="003960D5" w:rsidRDefault="003960D5">
      <w:pPr>
        <w:pStyle w:val="ConsPlusNormal"/>
        <w:jc w:val="right"/>
      </w:pPr>
      <w:r>
        <w:t>200 м от поворота к х. Грачи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Title"/>
        <w:jc w:val="center"/>
      </w:pPr>
      <w:r>
        <w:t>ФОТОГРАФИЧЕСКОЕ ИЗОБРАЖЕНИЕ МЕМОРИАЛЬНОГО СООРУЖЕНИЯ,</w:t>
      </w:r>
    </w:p>
    <w:p w:rsidR="003960D5" w:rsidRDefault="003960D5">
      <w:pPr>
        <w:pStyle w:val="ConsPlusTitle"/>
        <w:jc w:val="center"/>
      </w:pPr>
      <w:r>
        <w:t>ОБОЗНАЧАЮЩЕГО ОБЪЕКТ КУЛЬТУРНОГО НАСЛЕДИЯ РЕГИОНАЛЬНОГО</w:t>
      </w:r>
    </w:p>
    <w:p w:rsidR="003960D5" w:rsidRDefault="003960D5">
      <w:pPr>
        <w:pStyle w:val="ConsPlusTitle"/>
        <w:jc w:val="center"/>
      </w:pPr>
      <w:r>
        <w:t>ЗНАЧЕНИЯ (ДОСТОПРИМЕЧАТЕЛЬНОЕ МЕСТО) "МЕСТО ГИБЕЛИ ГЕРОЯ</w:t>
      </w:r>
    </w:p>
    <w:p w:rsidR="003960D5" w:rsidRDefault="003960D5">
      <w:pPr>
        <w:pStyle w:val="ConsPlusTitle"/>
        <w:jc w:val="center"/>
      </w:pPr>
      <w:r>
        <w:t>СОВЕТСКОГО СОЮЗА Р. ИБАРРУРИ", РАСПОЛОЖЕННОГО ПО АДРЕСУ:</w:t>
      </w:r>
    </w:p>
    <w:p w:rsidR="003960D5" w:rsidRDefault="003960D5">
      <w:pPr>
        <w:pStyle w:val="ConsPlusTitle"/>
        <w:jc w:val="center"/>
      </w:pPr>
      <w:r>
        <w:t>ВОЛГОГРАДСКАЯ ОБЛАСТЬ, ГОРОДИЩЕНСКИЙ РАЙОН, ШОССЕ</w:t>
      </w:r>
    </w:p>
    <w:p w:rsidR="003960D5" w:rsidRDefault="003960D5">
      <w:pPr>
        <w:pStyle w:val="ConsPlusTitle"/>
        <w:jc w:val="center"/>
      </w:pPr>
      <w:r>
        <w:lastRenderedPageBreak/>
        <w:t>МОСКВА - ВОЛГОГРАД, 200 М ОТ ПОВОРОТА К Х. ГРАЧИ</w: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center"/>
      </w:pPr>
      <w:r w:rsidRPr="00CF067C">
        <w:rPr>
          <w:position w:val="-222"/>
        </w:rPr>
        <w:pict>
          <v:shape id="_x0000_i1025" style="width:311.25pt;height:233.25pt" coordsize="" o:spt="100" adj="0,,0" path="" filled="f" stroked="f">
            <v:stroke joinstyle="miter"/>
            <v:imagedata r:id="rId8" o:title="base_23732_253718_32768"/>
            <v:formulas/>
            <v:path o:connecttype="segments"/>
          </v:shape>
        </w:pict>
      </w: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jc w:val="both"/>
      </w:pPr>
    </w:p>
    <w:p w:rsidR="003960D5" w:rsidRDefault="003960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68E1" w:rsidRDefault="000A68E1">
      <w:bookmarkStart w:id="1" w:name="_GoBack"/>
      <w:bookmarkEnd w:id="1"/>
    </w:p>
    <w:sectPr w:rsidR="000A68E1" w:rsidSect="00754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D5"/>
    <w:rsid w:val="000A68E1"/>
    <w:rsid w:val="0039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C7E6F9-69BC-42E5-B29B-472D52AD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6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60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AEEC592DC6BB0F34C9DF9AA97D2DBA2CB9283B89A73860CF10DDD43EBDEF504A5DEC7BF9F146EC3DFD08905AD5B29B5856B327EED0E2B4894E0B58470q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EEC592DC6BB0F34C9DE7A781BE84A7C999DFB39B798458A559DB14B48EF351E59EC1EADC5063C3DFDBDD55E90570E6C1203F7DF3122B4B78q9R" TargetMode="External"/><Relationship Id="rId5" Type="http://schemas.openxmlformats.org/officeDocument/2006/relationships/hyperlink" Target="consultantplus://offline/ref=BAEEC592DC6BB0F34C9DE7A781BE84A7CF9BD4B19D788458A559DB14B48EF351F79E99E6DE507DC2DECE8B04AF75q3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3666</Characters>
  <Application>Microsoft Office Word</Application>
  <DocSecurity>0</DocSecurity>
  <Lines>30</Lines>
  <Paragraphs>8</Paragraphs>
  <ScaleCrop>false</ScaleCrop>
  <Company>diakov.net</Company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2023-01-20T17:42:00Z</dcterms:created>
  <dcterms:modified xsi:type="dcterms:W3CDTF">2023-01-20T17:43:00Z</dcterms:modified>
</cp:coreProperties>
</file>