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8A89" w14:textId="6D7727F0" w:rsidR="008D72A3" w:rsidRDefault="008D72A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D72A3">
        <w:t>Приказ комитета государственной охраны объектов культурного наследия Волгоградской обл. от 25.03.2025 N 50-од "Об утверждении предмета охраны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Дзержинского"</w:t>
      </w:r>
    </w:p>
    <w:p w14:paraId="7C077BAA" w14:textId="77777777" w:rsidR="008D72A3" w:rsidRDefault="008D72A3">
      <w:pPr>
        <w:pStyle w:val="ConsPlusNormal"/>
        <w:jc w:val="both"/>
        <w:outlineLvl w:val="0"/>
      </w:pPr>
    </w:p>
    <w:p w14:paraId="4620170D" w14:textId="77777777" w:rsidR="008D72A3" w:rsidRDefault="008D72A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82135F2" w14:textId="77777777" w:rsidR="008D72A3" w:rsidRDefault="008D72A3">
      <w:pPr>
        <w:pStyle w:val="ConsPlusTitle"/>
        <w:jc w:val="center"/>
      </w:pPr>
      <w:r>
        <w:t>КУЛЬТУРНОГО НАСЛЕДИЯ ВОЛГОГРАДСКОЙ ОБЛАСТИ</w:t>
      </w:r>
    </w:p>
    <w:p w14:paraId="0D1F7828" w14:textId="77777777" w:rsidR="008D72A3" w:rsidRDefault="008D72A3">
      <w:pPr>
        <w:pStyle w:val="ConsPlusTitle"/>
        <w:jc w:val="both"/>
      </w:pPr>
    </w:p>
    <w:p w14:paraId="0B5157F2" w14:textId="77777777" w:rsidR="008D72A3" w:rsidRDefault="008D72A3">
      <w:pPr>
        <w:pStyle w:val="ConsPlusTitle"/>
        <w:jc w:val="center"/>
      </w:pPr>
      <w:r>
        <w:t>ПРИКАЗ</w:t>
      </w:r>
    </w:p>
    <w:p w14:paraId="4AA7A858" w14:textId="77777777" w:rsidR="008D72A3" w:rsidRDefault="008D72A3">
      <w:pPr>
        <w:pStyle w:val="ConsPlusTitle"/>
        <w:jc w:val="center"/>
      </w:pPr>
      <w:r>
        <w:t>от 25 марта 2025 г. N 50-од</w:t>
      </w:r>
    </w:p>
    <w:p w14:paraId="1CF2121C" w14:textId="77777777" w:rsidR="008D72A3" w:rsidRDefault="008D72A3">
      <w:pPr>
        <w:pStyle w:val="ConsPlusTitle"/>
        <w:jc w:val="both"/>
      </w:pPr>
    </w:p>
    <w:p w14:paraId="0DAD835B" w14:textId="77777777" w:rsidR="008D72A3" w:rsidRDefault="008D72A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49502F7" w14:textId="77777777" w:rsidR="008D72A3" w:rsidRDefault="008D72A3">
      <w:pPr>
        <w:pStyle w:val="ConsPlusTitle"/>
        <w:jc w:val="center"/>
      </w:pPr>
      <w:r>
        <w:t>РЕГИОНАЛЬНОГО ЗНАЧЕНИЯ "ТАНК Т-34, УСТАНОВЛЕННЫЙ В ЧЕСТЬ</w:t>
      </w:r>
    </w:p>
    <w:p w14:paraId="739F8D74" w14:textId="77777777" w:rsidR="008D72A3" w:rsidRDefault="008D72A3">
      <w:pPr>
        <w:pStyle w:val="ConsPlusTitle"/>
        <w:jc w:val="center"/>
      </w:pPr>
      <w:r>
        <w:t>БОЕВЫХ И ТРУДОВЫХ ПОДВИГОВ РАБОТНИКОВ ВОЛГОГРАДСКОГО</w:t>
      </w:r>
    </w:p>
    <w:p w14:paraId="4B027F2B" w14:textId="77777777" w:rsidR="008D72A3" w:rsidRDefault="008D72A3">
      <w:pPr>
        <w:pStyle w:val="ConsPlusTitle"/>
        <w:jc w:val="center"/>
      </w:pPr>
      <w:r>
        <w:t>ТРАКТОРНОГО ЗАВОДА В ГОДЫ ВЕЛИКОЙ ОТЕЧЕСТВЕННОЙ ВОЙНЫ",</w:t>
      </w:r>
    </w:p>
    <w:p w14:paraId="39D58158" w14:textId="77777777" w:rsidR="008D72A3" w:rsidRDefault="008D72A3">
      <w:pPr>
        <w:pStyle w:val="ConsPlusTitle"/>
        <w:jc w:val="center"/>
      </w:pPr>
      <w:r>
        <w:t>РАСПОЛОЖЕННОГО ПО АДРЕСУ: ВОЛГОГРАДСКАЯ ОБЛАСТЬ,</w:t>
      </w:r>
    </w:p>
    <w:p w14:paraId="4ECFD5F3" w14:textId="77777777" w:rsidR="008D72A3" w:rsidRDefault="008D72A3">
      <w:pPr>
        <w:pStyle w:val="ConsPlusTitle"/>
        <w:jc w:val="center"/>
      </w:pPr>
      <w:r>
        <w:t>Г. ВОЛГОГРАД, ПЛОЩАДЬ ИМ. ДЗЕРЖИНСКОГО</w:t>
      </w:r>
    </w:p>
    <w:p w14:paraId="164FA1F9" w14:textId="77777777" w:rsidR="008D72A3" w:rsidRDefault="008D72A3">
      <w:pPr>
        <w:pStyle w:val="ConsPlusNormal"/>
        <w:jc w:val="both"/>
      </w:pPr>
    </w:p>
    <w:p w14:paraId="08058701" w14:textId="77777777" w:rsidR="008D72A3" w:rsidRDefault="008D72A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718F805" w14:textId="77777777" w:rsidR="008D72A3" w:rsidRDefault="008D72A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Дзержинского.</w:t>
      </w:r>
    </w:p>
    <w:p w14:paraId="73EFBCAB" w14:textId="77777777" w:rsidR="008D72A3" w:rsidRDefault="008D72A3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29 апреля 2022 г. N 170 "Об утверждении предмета охраны выявленного объекта культурного наследия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г. Волгоград, Тракторозаводский район, площадь им. Ф.Э. Дзержинского".</w:t>
      </w:r>
    </w:p>
    <w:p w14:paraId="4F25D8B1" w14:textId="77777777" w:rsidR="008D72A3" w:rsidRDefault="008D72A3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подписания.</w:t>
      </w:r>
    </w:p>
    <w:p w14:paraId="79F6DFC7" w14:textId="77777777" w:rsidR="008D72A3" w:rsidRDefault="008D72A3">
      <w:pPr>
        <w:pStyle w:val="ConsPlusNormal"/>
        <w:jc w:val="both"/>
      </w:pPr>
    </w:p>
    <w:p w14:paraId="0EF3E190" w14:textId="77777777" w:rsidR="008D72A3" w:rsidRDefault="008D72A3">
      <w:pPr>
        <w:pStyle w:val="ConsPlusNormal"/>
        <w:jc w:val="right"/>
      </w:pPr>
      <w:r>
        <w:t>Председатель комитета</w:t>
      </w:r>
    </w:p>
    <w:p w14:paraId="3D2105FD" w14:textId="77777777" w:rsidR="008D72A3" w:rsidRDefault="008D72A3">
      <w:pPr>
        <w:pStyle w:val="ConsPlusNormal"/>
        <w:jc w:val="right"/>
      </w:pPr>
      <w:r>
        <w:t>А.Ю.БАЖЕНОВ</w:t>
      </w:r>
    </w:p>
    <w:p w14:paraId="36EF88FC" w14:textId="77777777" w:rsidR="008D72A3" w:rsidRDefault="008D72A3">
      <w:pPr>
        <w:pStyle w:val="ConsPlusNormal"/>
        <w:jc w:val="both"/>
      </w:pPr>
    </w:p>
    <w:p w14:paraId="1E670FBA" w14:textId="77777777" w:rsidR="008D72A3" w:rsidRDefault="008D72A3">
      <w:pPr>
        <w:pStyle w:val="ConsPlusNormal"/>
        <w:jc w:val="both"/>
      </w:pPr>
    </w:p>
    <w:p w14:paraId="72D326C9" w14:textId="77777777" w:rsidR="008D72A3" w:rsidRDefault="008D72A3">
      <w:pPr>
        <w:pStyle w:val="ConsPlusNormal"/>
        <w:jc w:val="both"/>
      </w:pPr>
    </w:p>
    <w:p w14:paraId="2983F384" w14:textId="77777777" w:rsidR="008D72A3" w:rsidRDefault="008D72A3">
      <w:pPr>
        <w:pStyle w:val="ConsPlusNormal"/>
        <w:jc w:val="both"/>
      </w:pPr>
    </w:p>
    <w:p w14:paraId="4621EA97" w14:textId="77777777" w:rsidR="008D72A3" w:rsidRDefault="008D72A3">
      <w:pPr>
        <w:pStyle w:val="ConsPlusNormal"/>
        <w:jc w:val="both"/>
      </w:pPr>
    </w:p>
    <w:p w14:paraId="1E318251" w14:textId="77777777" w:rsidR="008D72A3" w:rsidRDefault="008D72A3">
      <w:pPr>
        <w:pStyle w:val="ConsPlusNormal"/>
        <w:jc w:val="right"/>
        <w:outlineLvl w:val="0"/>
      </w:pPr>
      <w:r>
        <w:t>Утвержден</w:t>
      </w:r>
    </w:p>
    <w:p w14:paraId="6C6120A2" w14:textId="77777777" w:rsidR="008D72A3" w:rsidRDefault="008D72A3">
      <w:pPr>
        <w:pStyle w:val="ConsPlusNormal"/>
        <w:jc w:val="right"/>
      </w:pPr>
      <w:r>
        <w:t>приказом</w:t>
      </w:r>
    </w:p>
    <w:p w14:paraId="652DE46E" w14:textId="77777777" w:rsidR="008D72A3" w:rsidRDefault="008D72A3">
      <w:pPr>
        <w:pStyle w:val="ConsPlusNormal"/>
        <w:jc w:val="right"/>
      </w:pPr>
      <w:r>
        <w:t>комитета государственной</w:t>
      </w:r>
    </w:p>
    <w:p w14:paraId="2CA13A49" w14:textId="77777777" w:rsidR="008D72A3" w:rsidRDefault="008D72A3">
      <w:pPr>
        <w:pStyle w:val="ConsPlusNormal"/>
        <w:jc w:val="right"/>
      </w:pPr>
      <w:r>
        <w:t>охраны объектов</w:t>
      </w:r>
    </w:p>
    <w:p w14:paraId="4045D2B1" w14:textId="77777777" w:rsidR="008D72A3" w:rsidRDefault="008D72A3">
      <w:pPr>
        <w:pStyle w:val="ConsPlusNormal"/>
        <w:jc w:val="right"/>
      </w:pPr>
      <w:r>
        <w:t>культурного наследия</w:t>
      </w:r>
    </w:p>
    <w:p w14:paraId="51B0B7C7" w14:textId="77777777" w:rsidR="008D72A3" w:rsidRDefault="008D72A3">
      <w:pPr>
        <w:pStyle w:val="ConsPlusNormal"/>
        <w:jc w:val="right"/>
      </w:pPr>
      <w:r>
        <w:t>Волгоградской области</w:t>
      </w:r>
    </w:p>
    <w:p w14:paraId="03872137" w14:textId="77777777" w:rsidR="008D72A3" w:rsidRDefault="008D72A3">
      <w:pPr>
        <w:pStyle w:val="ConsPlusNormal"/>
        <w:jc w:val="right"/>
      </w:pPr>
      <w:r>
        <w:t>от 25 марта 2025 г. N 50-од</w:t>
      </w:r>
    </w:p>
    <w:p w14:paraId="7211FF3D" w14:textId="77777777" w:rsidR="008D72A3" w:rsidRDefault="008D72A3">
      <w:pPr>
        <w:pStyle w:val="ConsPlusNormal"/>
        <w:jc w:val="both"/>
      </w:pPr>
    </w:p>
    <w:p w14:paraId="3779B335" w14:textId="77777777" w:rsidR="008D72A3" w:rsidRDefault="008D72A3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52DCCF65" w14:textId="77777777" w:rsidR="008D72A3" w:rsidRDefault="008D72A3">
      <w:pPr>
        <w:pStyle w:val="ConsPlusTitle"/>
        <w:jc w:val="center"/>
      </w:pPr>
      <w:r>
        <w:t>ЗНАЧЕНИЯ "ТАНК Т-34, УСТАНОВЛЕННЫЙ В ЧЕСТЬ БОЕВЫХ И ТРУДОВЫХ</w:t>
      </w:r>
    </w:p>
    <w:p w14:paraId="7C0D390B" w14:textId="77777777" w:rsidR="008D72A3" w:rsidRDefault="008D72A3">
      <w:pPr>
        <w:pStyle w:val="ConsPlusTitle"/>
        <w:jc w:val="center"/>
      </w:pPr>
      <w:r>
        <w:t>ПОДВИГОВ РАБОТНИКОВ ВОЛГОГРАДСКОГО ТРАКТОРНОГО ЗАВОДА В ГОДЫ</w:t>
      </w:r>
    </w:p>
    <w:p w14:paraId="225255A8" w14:textId="77777777" w:rsidR="008D72A3" w:rsidRDefault="008D72A3">
      <w:pPr>
        <w:pStyle w:val="ConsPlusTitle"/>
        <w:jc w:val="center"/>
      </w:pPr>
      <w:r>
        <w:t>ВЕЛИКОЙ ОТЕЧЕСТВЕННОЙ ВОЙНЫ", РАСПОЛОЖЕННОГО ПО АДРЕСУ:</w:t>
      </w:r>
    </w:p>
    <w:p w14:paraId="4BACCED8" w14:textId="77777777" w:rsidR="008D72A3" w:rsidRDefault="008D72A3">
      <w:pPr>
        <w:pStyle w:val="ConsPlusTitle"/>
        <w:jc w:val="center"/>
      </w:pPr>
      <w:r>
        <w:t>ВОЛГОГРАДСКАЯ ОБЛАСТЬ, Г. ВОЛГОГРАД, ПЛОЩАДЬ</w:t>
      </w:r>
    </w:p>
    <w:p w14:paraId="3F8812E1" w14:textId="77777777" w:rsidR="008D72A3" w:rsidRDefault="008D72A3">
      <w:pPr>
        <w:pStyle w:val="ConsPlusTitle"/>
        <w:jc w:val="center"/>
      </w:pPr>
      <w:r>
        <w:t>ИМ. ДЗЕРЖИНСКОГО</w:t>
      </w:r>
    </w:p>
    <w:p w14:paraId="6249167B" w14:textId="77777777" w:rsidR="008D72A3" w:rsidRDefault="008D72A3">
      <w:pPr>
        <w:pStyle w:val="ConsPlusNormal"/>
        <w:jc w:val="both"/>
      </w:pPr>
    </w:p>
    <w:p w14:paraId="28F0573C" w14:textId="77777777" w:rsidR="008D72A3" w:rsidRDefault="008D72A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являются:</w:t>
      </w:r>
    </w:p>
    <w:p w14:paraId="274F5784" w14:textId="77777777" w:rsidR="008D72A3" w:rsidRDefault="008D72A3">
      <w:pPr>
        <w:pStyle w:val="ConsPlusNormal"/>
        <w:spacing w:before="240"/>
        <w:ind w:firstLine="540"/>
        <w:jc w:val="both"/>
      </w:pPr>
      <w:r>
        <w:t>местоположение: Волгоградская область, г. Волгоград, площадь им. Дзержинского;</w:t>
      </w:r>
    </w:p>
    <w:p w14:paraId="29DD17B4" w14:textId="77777777" w:rsidR="008D72A3" w:rsidRDefault="008D72A3">
      <w:pPr>
        <w:pStyle w:val="ConsPlusNormal"/>
        <w:spacing w:before="240"/>
        <w:ind w:firstLine="540"/>
        <w:jc w:val="both"/>
      </w:pPr>
      <w:r>
        <w:t>объемно-пространственное решение: подлинный исторический танк Т-34 периода Сталинградской битвы 1942 - 1943 гг., установленный на постаменте;</w:t>
      </w:r>
    </w:p>
    <w:p w14:paraId="21E32970" w14:textId="77777777" w:rsidR="008D72A3" w:rsidRDefault="008D72A3">
      <w:pPr>
        <w:pStyle w:val="ConsPlusNormal"/>
        <w:spacing w:before="240"/>
        <w:ind w:firstLine="540"/>
        <w:jc w:val="both"/>
      </w:pPr>
      <w:r>
        <w:t>постамент:</w:t>
      </w:r>
    </w:p>
    <w:p w14:paraId="22B96762" w14:textId="77777777" w:rsidR="008D72A3" w:rsidRDefault="008D72A3">
      <w:pPr>
        <w:pStyle w:val="ConsPlusNormal"/>
        <w:spacing w:before="240"/>
        <w:ind w:firstLine="540"/>
        <w:jc w:val="both"/>
      </w:pPr>
      <w:r>
        <w:t>железобетонный постамент, состоящий из двух "врезанных" прямоугольных в плане блоков, наклонной плоскостью, образующих в продольном сечении трапециевидную форму, и облицованных плитами из полированного черного и серого гранита;</w:t>
      </w:r>
    </w:p>
    <w:p w14:paraId="3DBFEF32" w14:textId="77777777" w:rsidR="008D72A3" w:rsidRDefault="008D72A3">
      <w:pPr>
        <w:pStyle w:val="ConsPlusNormal"/>
        <w:spacing w:before="240"/>
        <w:ind w:firstLine="540"/>
        <w:jc w:val="both"/>
      </w:pPr>
      <w:r>
        <w:t>текст мемориальной надписи, выполненный на лицевой стороне постамента:</w:t>
      </w:r>
    </w:p>
    <w:p w14:paraId="07482DC7" w14:textId="77777777" w:rsidR="008D72A3" w:rsidRDefault="008D72A3">
      <w:pPr>
        <w:pStyle w:val="ConsPlusNormal"/>
        <w:jc w:val="both"/>
      </w:pPr>
    </w:p>
    <w:p w14:paraId="7710F23F" w14:textId="77777777" w:rsidR="008D72A3" w:rsidRDefault="008D72A3">
      <w:pPr>
        <w:pStyle w:val="ConsPlusNormal"/>
        <w:jc w:val="center"/>
      </w:pPr>
      <w:r>
        <w:t>"ТАНК Т-34</w:t>
      </w:r>
    </w:p>
    <w:p w14:paraId="602A5B9D" w14:textId="77777777" w:rsidR="008D72A3" w:rsidRDefault="008D72A3">
      <w:pPr>
        <w:pStyle w:val="ConsPlusNormal"/>
        <w:jc w:val="center"/>
      </w:pPr>
      <w:r>
        <w:t>УСТАНОВЛЕН В ПАМЯТЬ О ГЕРОИЧЕСКИХ ТРУДОВЫХ</w:t>
      </w:r>
    </w:p>
    <w:p w14:paraId="54097245" w14:textId="77777777" w:rsidR="008D72A3" w:rsidRDefault="008D72A3">
      <w:pPr>
        <w:pStyle w:val="ConsPlusNormal"/>
        <w:jc w:val="center"/>
      </w:pPr>
      <w:r>
        <w:t>И БОЕВЫХ ПОДВИГАХ РАБОЧИХ</w:t>
      </w:r>
    </w:p>
    <w:p w14:paraId="0971B1E9" w14:textId="77777777" w:rsidR="008D72A3" w:rsidRDefault="008D72A3">
      <w:pPr>
        <w:pStyle w:val="ConsPlusNormal"/>
        <w:jc w:val="center"/>
      </w:pPr>
      <w:r>
        <w:t>ВОЛГОГРАДСКОГО ТРАКТОРНОГО ЗАВОДА В ГОДЫ</w:t>
      </w:r>
    </w:p>
    <w:p w14:paraId="69C3003F" w14:textId="77777777" w:rsidR="008D72A3" w:rsidRDefault="008D72A3">
      <w:pPr>
        <w:pStyle w:val="ConsPlusNormal"/>
        <w:jc w:val="center"/>
      </w:pPr>
      <w:r>
        <w:t xml:space="preserve">ВЕЛИКОЙ ОТЕЧЕСТВЕННОЙ ВОЙНЫ 1941 - 1945 </w:t>
      </w:r>
      <w:proofErr w:type="spellStart"/>
      <w:r>
        <w:t>г.г</w:t>
      </w:r>
      <w:proofErr w:type="spellEnd"/>
      <w:r>
        <w:t>.".</w:t>
      </w:r>
    </w:p>
    <w:p w14:paraId="78ED7176" w14:textId="77777777" w:rsidR="008D72A3" w:rsidRDefault="008D72A3">
      <w:pPr>
        <w:pStyle w:val="ConsPlusNormal"/>
        <w:jc w:val="both"/>
      </w:pPr>
    </w:p>
    <w:p w14:paraId="4826B061" w14:textId="77777777" w:rsidR="008D72A3" w:rsidRDefault="008D72A3">
      <w:pPr>
        <w:pStyle w:val="ConsPlusNormal"/>
        <w:ind w:firstLine="540"/>
        <w:jc w:val="both"/>
      </w:pPr>
      <w:r>
        <w:t xml:space="preserve">Фотографические </w:t>
      </w:r>
      <w:hyperlink w:anchor="P75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приведены в приложении к настоящему предмету охраны.</w:t>
      </w:r>
    </w:p>
    <w:p w14:paraId="0F496477" w14:textId="77777777" w:rsidR="008D72A3" w:rsidRDefault="008D72A3">
      <w:pPr>
        <w:pStyle w:val="ConsPlusNormal"/>
        <w:jc w:val="both"/>
      </w:pPr>
    </w:p>
    <w:p w14:paraId="0D9FD9F0" w14:textId="77777777" w:rsidR="008D72A3" w:rsidRDefault="008D72A3">
      <w:pPr>
        <w:pStyle w:val="ConsPlusNormal"/>
        <w:jc w:val="both"/>
      </w:pPr>
    </w:p>
    <w:p w14:paraId="48788236" w14:textId="77777777" w:rsidR="008D72A3" w:rsidRDefault="008D72A3">
      <w:pPr>
        <w:pStyle w:val="ConsPlusNormal"/>
        <w:jc w:val="both"/>
      </w:pPr>
    </w:p>
    <w:p w14:paraId="52282A08" w14:textId="77777777" w:rsidR="008D72A3" w:rsidRDefault="008D72A3">
      <w:pPr>
        <w:pStyle w:val="ConsPlusNormal"/>
        <w:jc w:val="both"/>
      </w:pPr>
    </w:p>
    <w:p w14:paraId="69E15BA1" w14:textId="77777777" w:rsidR="008D72A3" w:rsidRDefault="008D72A3">
      <w:pPr>
        <w:pStyle w:val="ConsPlusNormal"/>
        <w:jc w:val="both"/>
      </w:pPr>
    </w:p>
    <w:p w14:paraId="058530D2" w14:textId="77777777" w:rsidR="008D72A3" w:rsidRDefault="008D72A3">
      <w:pPr>
        <w:pStyle w:val="ConsPlusNormal"/>
        <w:jc w:val="right"/>
        <w:outlineLvl w:val="1"/>
      </w:pPr>
      <w:r>
        <w:t>Приложение</w:t>
      </w:r>
    </w:p>
    <w:p w14:paraId="61AE8908" w14:textId="77777777" w:rsidR="008D72A3" w:rsidRDefault="008D72A3">
      <w:pPr>
        <w:pStyle w:val="ConsPlusNormal"/>
        <w:jc w:val="right"/>
      </w:pPr>
      <w:r>
        <w:t>к предмету охраны объекта</w:t>
      </w:r>
    </w:p>
    <w:p w14:paraId="7FCBE034" w14:textId="77777777" w:rsidR="008D72A3" w:rsidRDefault="008D72A3">
      <w:pPr>
        <w:pStyle w:val="ConsPlusNormal"/>
        <w:jc w:val="right"/>
      </w:pPr>
      <w:r>
        <w:t>культурного наследия</w:t>
      </w:r>
    </w:p>
    <w:p w14:paraId="4B652519" w14:textId="77777777" w:rsidR="008D72A3" w:rsidRDefault="008D72A3">
      <w:pPr>
        <w:pStyle w:val="ConsPlusNormal"/>
        <w:jc w:val="right"/>
      </w:pPr>
      <w:r>
        <w:t>регионального значения</w:t>
      </w:r>
    </w:p>
    <w:p w14:paraId="024D13D1" w14:textId="77777777" w:rsidR="008D72A3" w:rsidRDefault="008D72A3">
      <w:pPr>
        <w:pStyle w:val="ConsPlusNormal"/>
        <w:jc w:val="right"/>
      </w:pPr>
      <w:r>
        <w:t>"Танк Т-34, установленный</w:t>
      </w:r>
    </w:p>
    <w:p w14:paraId="61FDE355" w14:textId="77777777" w:rsidR="008D72A3" w:rsidRDefault="008D72A3">
      <w:pPr>
        <w:pStyle w:val="ConsPlusNormal"/>
        <w:jc w:val="right"/>
      </w:pPr>
      <w:r>
        <w:t>в честь боевых и трудовых</w:t>
      </w:r>
    </w:p>
    <w:p w14:paraId="64072CBD" w14:textId="77777777" w:rsidR="008D72A3" w:rsidRDefault="008D72A3">
      <w:pPr>
        <w:pStyle w:val="ConsPlusNormal"/>
        <w:jc w:val="right"/>
      </w:pPr>
      <w:r>
        <w:t>подвигов работников</w:t>
      </w:r>
    </w:p>
    <w:p w14:paraId="024C3EFB" w14:textId="77777777" w:rsidR="008D72A3" w:rsidRDefault="008D72A3">
      <w:pPr>
        <w:pStyle w:val="ConsPlusNormal"/>
        <w:jc w:val="right"/>
      </w:pPr>
      <w:r>
        <w:t>Волгоградского тракторного</w:t>
      </w:r>
    </w:p>
    <w:p w14:paraId="4218E160" w14:textId="77777777" w:rsidR="008D72A3" w:rsidRDefault="008D72A3">
      <w:pPr>
        <w:pStyle w:val="ConsPlusNormal"/>
        <w:jc w:val="right"/>
      </w:pPr>
      <w:r>
        <w:t>завода в годы Великой</w:t>
      </w:r>
    </w:p>
    <w:p w14:paraId="4F8AF093" w14:textId="77777777" w:rsidR="008D72A3" w:rsidRDefault="008D72A3">
      <w:pPr>
        <w:pStyle w:val="ConsPlusNormal"/>
        <w:jc w:val="right"/>
      </w:pPr>
      <w:r>
        <w:t>Отечественной войны",</w:t>
      </w:r>
    </w:p>
    <w:p w14:paraId="203C19EF" w14:textId="77777777" w:rsidR="008D72A3" w:rsidRDefault="008D72A3">
      <w:pPr>
        <w:pStyle w:val="ConsPlusNormal"/>
        <w:jc w:val="right"/>
      </w:pPr>
      <w:r>
        <w:t>расположенного по адресу:</w:t>
      </w:r>
    </w:p>
    <w:p w14:paraId="3CBBBA32" w14:textId="77777777" w:rsidR="008D72A3" w:rsidRDefault="008D72A3">
      <w:pPr>
        <w:pStyle w:val="ConsPlusNormal"/>
        <w:jc w:val="right"/>
      </w:pPr>
      <w:r>
        <w:t>Волгоградская область,</w:t>
      </w:r>
    </w:p>
    <w:p w14:paraId="08E2D7E0" w14:textId="77777777" w:rsidR="008D72A3" w:rsidRDefault="008D72A3">
      <w:pPr>
        <w:pStyle w:val="ConsPlusNormal"/>
        <w:jc w:val="right"/>
      </w:pPr>
      <w:r>
        <w:t>г. Волгоград, площадь</w:t>
      </w:r>
    </w:p>
    <w:p w14:paraId="01805956" w14:textId="77777777" w:rsidR="008D72A3" w:rsidRDefault="008D72A3">
      <w:pPr>
        <w:pStyle w:val="ConsPlusNormal"/>
        <w:jc w:val="right"/>
      </w:pPr>
      <w:r>
        <w:t>им. Дзержинского</w:t>
      </w:r>
    </w:p>
    <w:p w14:paraId="33EFEB1F" w14:textId="77777777" w:rsidR="008D72A3" w:rsidRDefault="008D72A3">
      <w:pPr>
        <w:pStyle w:val="ConsPlusNormal"/>
        <w:jc w:val="both"/>
      </w:pPr>
    </w:p>
    <w:p w14:paraId="161BC48E" w14:textId="77777777" w:rsidR="008D72A3" w:rsidRDefault="008D72A3">
      <w:pPr>
        <w:pStyle w:val="ConsPlusTitle"/>
        <w:jc w:val="center"/>
      </w:pPr>
      <w:bookmarkStart w:id="1" w:name="P75"/>
      <w:bookmarkEnd w:id="1"/>
      <w:r>
        <w:t>ФОТОГРАФИЧЕСКИЕ ИЗОБРАЖЕНИЯ ОБЪЕКТА КУЛЬТУРНОГО НАСЛЕДИЯ</w:t>
      </w:r>
    </w:p>
    <w:p w14:paraId="425034B8" w14:textId="77777777" w:rsidR="008D72A3" w:rsidRDefault="008D72A3">
      <w:pPr>
        <w:pStyle w:val="ConsPlusTitle"/>
        <w:jc w:val="center"/>
      </w:pPr>
      <w:r>
        <w:t>РЕГИОНАЛЬНОГО ЗНАЧЕНИЯ "ТАНК Т-34, УСТАНОВЛЕННЫЙ В ЧЕСТЬ</w:t>
      </w:r>
    </w:p>
    <w:p w14:paraId="1A0350B9" w14:textId="77777777" w:rsidR="008D72A3" w:rsidRDefault="008D72A3">
      <w:pPr>
        <w:pStyle w:val="ConsPlusTitle"/>
        <w:jc w:val="center"/>
      </w:pPr>
      <w:r>
        <w:t>БОЕВЫХ И ТРУДОВЫХ ПОДВИГОВ РАБОТНИКОВ ВОЛГОГРАДСКОГО</w:t>
      </w:r>
    </w:p>
    <w:p w14:paraId="0C3C8B26" w14:textId="77777777" w:rsidR="008D72A3" w:rsidRDefault="008D72A3">
      <w:pPr>
        <w:pStyle w:val="ConsPlusTitle"/>
        <w:jc w:val="center"/>
      </w:pPr>
      <w:r>
        <w:t>ТРАКТОРНОГО ЗАВОДА В ГОДЫ ВЕЛИКОЙ ОТЕЧЕСТВЕННОЙ ВОЙНЫ",</w:t>
      </w:r>
    </w:p>
    <w:p w14:paraId="09B2DE4A" w14:textId="77777777" w:rsidR="008D72A3" w:rsidRDefault="008D72A3">
      <w:pPr>
        <w:pStyle w:val="ConsPlusTitle"/>
        <w:jc w:val="center"/>
      </w:pPr>
      <w:r>
        <w:t>РАСПОЛОЖЕННОГО ПО АДРЕСУ: ВОЛГОГРАДСКАЯ ОБЛАСТЬ,</w:t>
      </w:r>
    </w:p>
    <w:p w14:paraId="2E067A2D" w14:textId="77777777" w:rsidR="008D72A3" w:rsidRDefault="008D72A3">
      <w:pPr>
        <w:pStyle w:val="ConsPlusTitle"/>
        <w:jc w:val="center"/>
      </w:pPr>
      <w:r>
        <w:t>Г. ВОЛГОГРАД, ПЛОЩАДЬ ИМ. ДЗЕРЖИНСКОГО</w:t>
      </w:r>
    </w:p>
    <w:p w14:paraId="4989DA27" w14:textId="77777777" w:rsidR="008D72A3" w:rsidRDefault="008D72A3">
      <w:pPr>
        <w:pStyle w:val="ConsPlusNormal"/>
        <w:jc w:val="both"/>
      </w:pPr>
    </w:p>
    <w:p w14:paraId="4882E0C9" w14:textId="77777777" w:rsidR="008D72A3" w:rsidRDefault="008D72A3">
      <w:pPr>
        <w:pStyle w:val="ConsPlusNormal"/>
        <w:jc w:val="center"/>
      </w:pPr>
      <w:r>
        <w:rPr>
          <w:noProof/>
          <w:position w:val="-296"/>
        </w:rPr>
        <w:drawing>
          <wp:inline distT="0" distB="0" distL="0" distR="0" wp14:anchorId="09495903" wp14:editId="5DE88169">
            <wp:extent cx="5618480" cy="39204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9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657F5" w14:textId="77777777" w:rsidR="008D72A3" w:rsidRDefault="008D72A3">
      <w:pPr>
        <w:pStyle w:val="ConsPlusNormal"/>
        <w:jc w:val="both"/>
      </w:pPr>
    </w:p>
    <w:p w14:paraId="08994326" w14:textId="77777777" w:rsidR="008D72A3" w:rsidRDefault="008D72A3">
      <w:pPr>
        <w:pStyle w:val="ConsPlusNormal"/>
        <w:jc w:val="center"/>
      </w:pPr>
      <w:r>
        <w:t>вид с северо-западной стороны</w:t>
      </w:r>
    </w:p>
    <w:p w14:paraId="7AB1C6EB" w14:textId="77777777" w:rsidR="008D72A3" w:rsidRDefault="008D72A3">
      <w:pPr>
        <w:pStyle w:val="ConsPlusNormal"/>
        <w:jc w:val="both"/>
      </w:pPr>
    </w:p>
    <w:p w14:paraId="11291578" w14:textId="77777777" w:rsidR="008D72A3" w:rsidRDefault="008D72A3">
      <w:pPr>
        <w:pStyle w:val="ConsPlusNormal"/>
        <w:jc w:val="center"/>
      </w:pPr>
      <w:r>
        <w:rPr>
          <w:noProof/>
          <w:position w:val="-299"/>
        </w:rPr>
        <w:lastRenderedPageBreak/>
        <w:drawing>
          <wp:inline distT="0" distB="0" distL="0" distR="0" wp14:anchorId="3BB97143" wp14:editId="543AE231">
            <wp:extent cx="5618480" cy="3950335"/>
            <wp:effectExtent l="0" t="0" r="0" b="0"/>
            <wp:docPr id="132865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45E0" w14:textId="77777777" w:rsidR="008D72A3" w:rsidRDefault="008D72A3">
      <w:pPr>
        <w:pStyle w:val="ConsPlusNormal"/>
        <w:jc w:val="both"/>
      </w:pPr>
    </w:p>
    <w:p w14:paraId="7A6AA5CC" w14:textId="77777777" w:rsidR="008D72A3" w:rsidRDefault="008D72A3">
      <w:pPr>
        <w:pStyle w:val="ConsPlusNormal"/>
        <w:jc w:val="center"/>
      </w:pPr>
      <w:r>
        <w:t>вид с юго-восточной стороны</w:t>
      </w:r>
    </w:p>
    <w:p w14:paraId="68677406" w14:textId="77777777" w:rsidR="008D72A3" w:rsidRDefault="008D72A3">
      <w:pPr>
        <w:pStyle w:val="ConsPlusNormal"/>
        <w:jc w:val="both"/>
      </w:pPr>
    </w:p>
    <w:p w14:paraId="63DB0031" w14:textId="77777777" w:rsidR="008D72A3" w:rsidRDefault="008D72A3">
      <w:pPr>
        <w:pStyle w:val="ConsPlusNormal"/>
        <w:jc w:val="center"/>
      </w:pPr>
      <w:r>
        <w:rPr>
          <w:noProof/>
          <w:position w:val="-316"/>
        </w:rPr>
        <w:drawing>
          <wp:inline distT="0" distB="0" distL="0" distR="0" wp14:anchorId="72045D3F" wp14:editId="2C7A25DC">
            <wp:extent cx="5618480" cy="4177030"/>
            <wp:effectExtent l="0" t="0" r="0" b="0"/>
            <wp:docPr id="9892735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41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334DC" w14:textId="77777777" w:rsidR="008D72A3" w:rsidRDefault="008D72A3">
      <w:pPr>
        <w:pStyle w:val="ConsPlusNormal"/>
        <w:jc w:val="both"/>
      </w:pPr>
    </w:p>
    <w:p w14:paraId="072FCCB1" w14:textId="77777777" w:rsidR="008D72A3" w:rsidRDefault="008D72A3">
      <w:pPr>
        <w:pStyle w:val="ConsPlusNormal"/>
        <w:jc w:val="center"/>
      </w:pPr>
      <w:r>
        <w:t>вид с восточной стороны</w:t>
      </w:r>
    </w:p>
    <w:p w14:paraId="4FCC63F0" w14:textId="77777777" w:rsidR="008D72A3" w:rsidRDefault="008D72A3">
      <w:pPr>
        <w:pStyle w:val="ConsPlusNormal"/>
        <w:jc w:val="both"/>
      </w:pPr>
    </w:p>
    <w:p w14:paraId="6F22CC85" w14:textId="77777777" w:rsidR="008D72A3" w:rsidRDefault="008D72A3">
      <w:pPr>
        <w:pStyle w:val="ConsPlusNormal"/>
        <w:jc w:val="center"/>
      </w:pPr>
      <w:r>
        <w:rPr>
          <w:noProof/>
          <w:position w:val="-136"/>
        </w:rPr>
        <w:lastRenderedPageBreak/>
        <w:drawing>
          <wp:inline distT="0" distB="0" distL="0" distR="0" wp14:anchorId="650B3905" wp14:editId="7A975552">
            <wp:extent cx="5617210" cy="1879600"/>
            <wp:effectExtent l="0" t="0" r="0" b="0"/>
            <wp:docPr id="7046206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CFE75" w14:textId="77777777" w:rsidR="008D72A3" w:rsidRDefault="008D72A3">
      <w:pPr>
        <w:pStyle w:val="ConsPlusNormal"/>
        <w:jc w:val="both"/>
      </w:pPr>
    </w:p>
    <w:p w14:paraId="7E8A96F5" w14:textId="77777777" w:rsidR="008D72A3" w:rsidRDefault="008D72A3">
      <w:pPr>
        <w:pStyle w:val="ConsPlusNormal"/>
        <w:jc w:val="center"/>
      </w:pPr>
      <w:r>
        <w:t>вид на текст мемориальной надписи, выполненный</w:t>
      </w:r>
    </w:p>
    <w:p w14:paraId="25CE27A5" w14:textId="77777777" w:rsidR="008D72A3" w:rsidRDefault="008D72A3">
      <w:pPr>
        <w:pStyle w:val="ConsPlusNormal"/>
        <w:jc w:val="center"/>
      </w:pPr>
      <w:r>
        <w:t>на лицевой стороне постамента</w:t>
      </w:r>
    </w:p>
    <w:p w14:paraId="70D3BB7B" w14:textId="77777777" w:rsidR="008D72A3" w:rsidRDefault="008D72A3">
      <w:pPr>
        <w:pStyle w:val="ConsPlusNormal"/>
        <w:jc w:val="both"/>
      </w:pPr>
    </w:p>
    <w:p w14:paraId="05CC5606" w14:textId="77777777" w:rsidR="008D72A3" w:rsidRDefault="008D72A3">
      <w:pPr>
        <w:pStyle w:val="ConsPlusNormal"/>
        <w:jc w:val="center"/>
      </w:pPr>
      <w:r>
        <w:rPr>
          <w:noProof/>
          <w:position w:val="-194"/>
        </w:rPr>
        <w:drawing>
          <wp:inline distT="0" distB="0" distL="0" distR="0" wp14:anchorId="1AB12932" wp14:editId="19862720">
            <wp:extent cx="5618480" cy="2625725"/>
            <wp:effectExtent l="0" t="0" r="0" b="0"/>
            <wp:docPr id="13403857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CCCDF" w14:textId="77777777" w:rsidR="008D72A3" w:rsidRDefault="008D72A3">
      <w:pPr>
        <w:pStyle w:val="ConsPlusNormal"/>
        <w:jc w:val="both"/>
      </w:pPr>
    </w:p>
    <w:p w14:paraId="051C2C54" w14:textId="77777777" w:rsidR="008D72A3" w:rsidRDefault="008D72A3">
      <w:pPr>
        <w:pStyle w:val="ConsPlusNormal"/>
        <w:jc w:val="center"/>
      </w:pPr>
      <w:r>
        <w:t>вид на постамент</w:t>
      </w:r>
    </w:p>
    <w:p w14:paraId="24DD5787" w14:textId="77777777" w:rsidR="008D72A3" w:rsidRDefault="008D72A3">
      <w:pPr>
        <w:pStyle w:val="ConsPlusNormal"/>
        <w:jc w:val="both"/>
      </w:pPr>
    </w:p>
    <w:p w14:paraId="5A7394AF" w14:textId="77777777" w:rsidR="008D72A3" w:rsidRDefault="008D72A3">
      <w:pPr>
        <w:pStyle w:val="ConsPlusNormal"/>
        <w:jc w:val="both"/>
      </w:pPr>
    </w:p>
    <w:p w14:paraId="1F1BD1B9" w14:textId="77777777" w:rsidR="008D72A3" w:rsidRDefault="008D72A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4E9D06" w14:textId="77777777" w:rsidR="008D72A3" w:rsidRDefault="008D72A3"/>
    <w:sectPr w:rsidR="008D72A3" w:rsidSect="008D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A3"/>
    <w:rsid w:val="008D72A3"/>
    <w:rsid w:val="0099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E20F"/>
  <w15:chartTrackingRefBased/>
  <w15:docId w15:val="{891272D5-99A7-4FE1-A3C0-0CC56583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7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7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2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2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2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2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2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2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2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2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2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2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72A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D72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D72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D72A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3C16D2566AC178826930B23AA20D63385D36E303A5E56B541EDD8326B8A1DCD656ECFC18379C70F32A661A094061011FUEhBN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93C16D2566AC178826930B23AA20D63385D36E303A6E26F511DDD8326B8A1DCD656ECFC0A37C47CF32F781B0D55375059BB7EE87AF0E0C20D9974EBU4hAN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3C16D2566AC17882692EBF2CCE52663A566AE802A9ED38094ADBD479E8A7899616EAA94973C97CF3242C4B490B6E0118F073EC61ECE0C4U1h6N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E93C16D2566AC17882692EBF2CCE52663C5F6BEF09A9ED38094ADBD479E8A7898416B2A54976D77DF7317A1A0FU5hB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2025-04-05T13:33:00Z</dcterms:created>
  <dcterms:modified xsi:type="dcterms:W3CDTF">2025-04-05T13:34:00Z</dcterms:modified>
</cp:coreProperties>
</file>