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B25" w:rsidRDefault="00454B2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54B25" w:rsidRDefault="00454B25">
      <w:pPr>
        <w:pStyle w:val="ConsPlusNormal"/>
        <w:jc w:val="both"/>
        <w:outlineLvl w:val="0"/>
      </w:pPr>
    </w:p>
    <w:p w:rsidR="00454B25" w:rsidRDefault="00454B2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54B25" w:rsidRDefault="00454B25">
      <w:pPr>
        <w:pStyle w:val="ConsPlusTitle"/>
        <w:jc w:val="center"/>
      </w:pPr>
      <w:r>
        <w:t>КУЛЬТУРНОГО НАСЛЕДИЯ ВОЛГОГРАДСКОЙ ОБЛАСТИ</w:t>
      </w:r>
    </w:p>
    <w:p w:rsidR="00454B25" w:rsidRDefault="00454B25">
      <w:pPr>
        <w:pStyle w:val="ConsPlusTitle"/>
        <w:jc w:val="both"/>
      </w:pPr>
    </w:p>
    <w:p w:rsidR="00454B25" w:rsidRDefault="00454B25">
      <w:pPr>
        <w:pStyle w:val="ConsPlusTitle"/>
        <w:jc w:val="center"/>
      </w:pPr>
      <w:r>
        <w:t>ПРИКАЗ</w:t>
      </w:r>
    </w:p>
    <w:p w:rsidR="00454B25" w:rsidRDefault="00454B25">
      <w:pPr>
        <w:pStyle w:val="ConsPlusTitle"/>
        <w:jc w:val="center"/>
      </w:pPr>
      <w:r>
        <w:t>от 17 января 2022 г. N 13</w:t>
      </w:r>
    </w:p>
    <w:p w:rsidR="00454B25" w:rsidRDefault="00454B25">
      <w:pPr>
        <w:pStyle w:val="ConsPlusTitle"/>
        <w:jc w:val="both"/>
      </w:pPr>
    </w:p>
    <w:p w:rsidR="00454B25" w:rsidRDefault="00454B2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454B25" w:rsidRDefault="00454B25">
      <w:pPr>
        <w:pStyle w:val="ConsPlusTitle"/>
        <w:jc w:val="center"/>
      </w:pPr>
      <w:r>
        <w:t>РЕГИОНАЛЬНОГО ЗНАЧЕНИЯ "ДОМА ЖИЛЫЕ", РАСПОЛОЖЕННОГО</w:t>
      </w:r>
    </w:p>
    <w:p w:rsidR="00454B25" w:rsidRDefault="00454B25">
      <w:pPr>
        <w:pStyle w:val="ConsPlusTitle"/>
        <w:jc w:val="center"/>
      </w:pPr>
      <w:r>
        <w:t>ПО АДРЕСУ: ВОЛГОГРАДСКАЯ ОБЛАСТЬ, Г. ВОЛГОГРАД,</w:t>
      </w:r>
    </w:p>
    <w:p w:rsidR="00454B25" w:rsidRDefault="00454B25">
      <w:pPr>
        <w:pStyle w:val="ConsPlusTitle"/>
        <w:jc w:val="center"/>
      </w:pPr>
      <w:r>
        <w:t>КРАСНООКТЯБРЬСКИЙ РАЙОН, УЛ. ИМ. КАПИТАНА ТРЯСКИНА, 1 - 10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54B25" w:rsidRDefault="00454B25">
      <w:pPr>
        <w:pStyle w:val="ConsPlusNormal"/>
        <w:spacing w:before="220"/>
        <w:ind w:firstLine="540"/>
        <w:jc w:val="both"/>
      </w:pPr>
      <w:r>
        <w:t xml:space="preserve">1. Утвердить предмет охраны объекта культурного наследия регионального значения "Дома жилые", расположенного по адресу: Волгоградская область, г. Волгоград, Краснооктябрьский район, ул. им. капитана Тряскина, 1 - 10,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55" w:history="1">
        <w:r>
          <w:rPr>
            <w:color w:val="0000FF"/>
          </w:rPr>
          <w:t>2</w:t>
        </w:r>
      </w:hyperlink>
      <w:r>
        <w:t>.</w:t>
      </w:r>
    </w:p>
    <w:p w:rsidR="00454B25" w:rsidRDefault="00454B2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right"/>
      </w:pPr>
      <w:r>
        <w:t>Председатель комитета</w:t>
      </w:r>
    </w:p>
    <w:p w:rsidR="00454B25" w:rsidRDefault="00454B25">
      <w:pPr>
        <w:pStyle w:val="ConsPlusNormal"/>
        <w:jc w:val="right"/>
      </w:pPr>
      <w:r>
        <w:t>А.Ю.БАЖЕНОВ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right"/>
        <w:outlineLvl w:val="0"/>
      </w:pPr>
      <w:r>
        <w:t>Приложение 1</w:t>
      </w:r>
    </w:p>
    <w:p w:rsidR="00454B25" w:rsidRDefault="00454B25">
      <w:pPr>
        <w:pStyle w:val="ConsPlusNormal"/>
        <w:jc w:val="right"/>
      </w:pPr>
      <w:r>
        <w:t>к приказу</w:t>
      </w:r>
    </w:p>
    <w:p w:rsidR="00454B25" w:rsidRDefault="00454B25">
      <w:pPr>
        <w:pStyle w:val="ConsPlusNormal"/>
        <w:jc w:val="right"/>
      </w:pPr>
      <w:r>
        <w:t>комитета</w:t>
      </w:r>
    </w:p>
    <w:p w:rsidR="00454B25" w:rsidRDefault="00454B25">
      <w:pPr>
        <w:pStyle w:val="ConsPlusNormal"/>
        <w:jc w:val="right"/>
      </w:pPr>
      <w:r>
        <w:t>государственной охраны</w:t>
      </w:r>
    </w:p>
    <w:p w:rsidR="00454B25" w:rsidRDefault="00454B25">
      <w:pPr>
        <w:pStyle w:val="ConsPlusNormal"/>
        <w:jc w:val="right"/>
      </w:pPr>
      <w:r>
        <w:t>объектов культурного наследия</w:t>
      </w:r>
    </w:p>
    <w:p w:rsidR="00454B25" w:rsidRDefault="00454B25">
      <w:pPr>
        <w:pStyle w:val="ConsPlusNormal"/>
        <w:jc w:val="right"/>
      </w:pPr>
      <w:r>
        <w:t>Волгоградской области</w:t>
      </w:r>
    </w:p>
    <w:p w:rsidR="00454B25" w:rsidRDefault="00454B25">
      <w:pPr>
        <w:pStyle w:val="ConsPlusNormal"/>
        <w:jc w:val="right"/>
      </w:pPr>
      <w:r>
        <w:t>от 17.01.2022 N 13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454B25" w:rsidRDefault="00454B25">
      <w:pPr>
        <w:pStyle w:val="ConsPlusTitle"/>
        <w:jc w:val="center"/>
      </w:pPr>
      <w:r>
        <w:t>ЗНАЧЕНИЯ "ДОМА ЖИЛЫЕ", РАСПОЛОЖЕННОГО ПО АДРЕСУ:</w:t>
      </w:r>
    </w:p>
    <w:p w:rsidR="00454B25" w:rsidRDefault="00454B25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454B25" w:rsidRDefault="00454B25">
      <w:pPr>
        <w:pStyle w:val="ConsPlusTitle"/>
        <w:jc w:val="center"/>
      </w:pPr>
      <w:r>
        <w:t>РАЙОН, УЛ. ИМ. КАПИТАНА ТРЯСКИНА, 1 - 10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"Дома жилые", расположенного по адресу: Волгоградская область, г. Волгоград, Краснооктябрьский район, ул. им. </w:t>
      </w:r>
      <w:r>
        <w:lastRenderedPageBreak/>
        <w:t>капитана Тряскина, 1 - 10 (далее - ансамбль), являются:</w:t>
      </w:r>
    </w:p>
    <w:p w:rsidR="00454B25" w:rsidRDefault="00454B25">
      <w:pPr>
        <w:pStyle w:val="ConsPlusNormal"/>
        <w:spacing w:before="220"/>
        <w:ind w:firstLine="540"/>
        <w:jc w:val="both"/>
      </w:pPr>
      <w:r>
        <w:t>местоположение ансамбля;</w:t>
      </w:r>
    </w:p>
    <w:p w:rsidR="00454B25" w:rsidRDefault="00454B25">
      <w:pPr>
        <w:pStyle w:val="ConsPlusNormal"/>
        <w:spacing w:before="220"/>
        <w:ind w:firstLine="540"/>
        <w:jc w:val="both"/>
      </w:pPr>
      <w:r>
        <w:t>тип планировки ансамбля, расположение зданий, участвующих в формировании ансамбля: регулярная планировка, расположение зданий по отношению к ул. им. капитана Тряскина;</w:t>
      </w:r>
    </w:p>
    <w:p w:rsidR="00454B25" w:rsidRDefault="00454B25">
      <w:pPr>
        <w:pStyle w:val="ConsPlusNormal"/>
        <w:spacing w:before="220"/>
        <w:ind w:firstLine="540"/>
        <w:jc w:val="both"/>
      </w:pPr>
      <w:r>
        <w:t>объемно-пространственная композиция ансамбля;</w:t>
      </w:r>
    </w:p>
    <w:p w:rsidR="00454B25" w:rsidRDefault="00454B25">
      <w:pPr>
        <w:pStyle w:val="ConsPlusNormal"/>
        <w:spacing w:before="220"/>
        <w:ind w:firstLine="540"/>
        <w:jc w:val="both"/>
      </w:pPr>
      <w:r>
        <w:t>характер отделки, цвет фасадов, этажность, конфигурация крыш, архитектурно-художественное оформление фасадов, местоположение, форма и габариты оконных и дверных проемов зданий, участвующих в формировании ансамбля;</w:t>
      </w:r>
    </w:p>
    <w:p w:rsidR="00454B25" w:rsidRDefault="00454B25">
      <w:pPr>
        <w:pStyle w:val="ConsPlusNormal"/>
        <w:spacing w:before="220"/>
        <w:ind w:firstLine="540"/>
        <w:jc w:val="both"/>
      </w:pPr>
      <w:r>
        <w:t>конструктивные элементы зданий, участвующих в формировании ансамбля: фундаменты, несущие конструкции, перекрытия, лестницы.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right"/>
        <w:outlineLvl w:val="0"/>
      </w:pPr>
      <w:r>
        <w:t>Приложение 2</w:t>
      </w:r>
    </w:p>
    <w:p w:rsidR="00454B25" w:rsidRDefault="00454B25">
      <w:pPr>
        <w:pStyle w:val="ConsPlusNormal"/>
        <w:jc w:val="right"/>
      </w:pPr>
      <w:r>
        <w:t>к приказу</w:t>
      </w:r>
    </w:p>
    <w:p w:rsidR="00454B25" w:rsidRDefault="00454B25">
      <w:pPr>
        <w:pStyle w:val="ConsPlusNormal"/>
        <w:jc w:val="right"/>
      </w:pPr>
      <w:r>
        <w:t>комитета</w:t>
      </w:r>
    </w:p>
    <w:p w:rsidR="00454B25" w:rsidRDefault="00454B25">
      <w:pPr>
        <w:pStyle w:val="ConsPlusNormal"/>
        <w:jc w:val="right"/>
      </w:pPr>
      <w:r>
        <w:t>государственной охраны</w:t>
      </w:r>
    </w:p>
    <w:p w:rsidR="00454B25" w:rsidRDefault="00454B25">
      <w:pPr>
        <w:pStyle w:val="ConsPlusNormal"/>
        <w:jc w:val="right"/>
      </w:pPr>
      <w:r>
        <w:t>объектов культурного наследия</w:t>
      </w:r>
    </w:p>
    <w:p w:rsidR="00454B25" w:rsidRDefault="00454B25">
      <w:pPr>
        <w:pStyle w:val="ConsPlusNormal"/>
        <w:jc w:val="right"/>
      </w:pPr>
      <w:r>
        <w:t>Волгоградской области</w:t>
      </w:r>
    </w:p>
    <w:p w:rsidR="00454B25" w:rsidRDefault="00454B25">
      <w:pPr>
        <w:pStyle w:val="ConsPlusNormal"/>
        <w:jc w:val="right"/>
      </w:pPr>
      <w:r>
        <w:t>от 17.01.2022 N 13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Title"/>
        <w:jc w:val="center"/>
      </w:pPr>
      <w:bookmarkStart w:id="1" w:name="P55"/>
      <w:bookmarkEnd w:id="1"/>
      <w:r>
        <w:t>ПРЕДМЕТ ОХРАНЫ ОБЪЕКТА КУЛЬТУРНОГО НАСЛЕДИЯ РЕГИОНАЛЬНОГО</w:t>
      </w:r>
    </w:p>
    <w:p w:rsidR="00454B25" w:rsidRDefault="00454B25">
      <w:pPr>
        <w:pStyle w:val="ConsPlusTitle"/>
        <w:jc w:val="center"/>
      </w:pPr>
      <w:r>
        <w:t>ЗНАЧЕНИЯ "ДОМА ЖИЛЫЕ", РАСПОЛОЖЕННОГО ПО АДРЕСУ:</w:t>
      </w:r>
    </w:p>
    <w:p w:rsidR="00454B25" w:rsidRDefault="00454B25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454B25" w:rsidRDefault="00454B25">
      <w:pPr>
        <w:pStyle w:val="ConsPlusTitle"/>
        <w:jc w:val="center"/>
      </w:pPr>
      <w:r>
        <w:t>РАЙОН, УЛ. ИМ. КАПИТАНА ТРЯСКИНА, 1 - 10, В ЧАСТИ ЗДАНИЙ,</w:t>
      </w:r>
    </w:p>
    <w:p w:rsidR="00454B25" w:rsidRDefault="00454B25">
      <w:pPr>
        <w:pStyle w:val="ConsPlusTitle"/>
        <w:jc w:val="center"/>
      </w:pPr>
      <w:r>
        <w:t>РАСПОЛОЖЕННЫХ ПО АДРЕСУ: ВОЛГОГРАДСКАЯ ОБЛАСТЬ,</w:t>
      </w:r>
    </w:p>
    <w:p w:rsidR="00454B25" w:rsidRDefault="00454B25">
      <w:pPr>
        <w:pStyle w:val="ConsPlusTitle"/>
        <w:jc w:val="center"/>
      </w:pPr>
      <w:r>
        <w:t>КРАСНООКТЯБРЬСКИЙ РАЙОН, УЛ. ИМ. КАПИТАНА ТРЯСКИНА, 1 - 4,</w:t>
      </w:r>
    </w:p>
    <w:p w:rsidR="00454B25" w:rsidRDefault="00454B25">
      <w:pPr>
        <w:pStyle w:val="ConsPlusTitle"/>
        <w:jc w:val="center"/>
      </w:pPr>
      <w:r>
        <w:t>6, 7, 10</w:t>
      </w: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жилые", расположенного по адресу: Волгоградская область, г. Волгоград, Краснооктябрьский район, ул. им. капитана Тряскина, 1 - 10 (далее - ансамбль), в части зданий, расположенных по адресу: Волгоградская область, Краснооктябрьский район, ул. им. капитана Тряскина, 1 - 4, 6, 7, 10, являются:</w:t>
      </w:r>
    </w:p>
    <w:p w:rsidR="00454B25" w:rsidRDefault="00454B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778"/>
        <w:gridCol w:w="3345"/>
      </w:tblGrid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здания расположены по ул. им. капитана Тряскина в Краснооктябрьском районе г. Волгограда в границах квартала, ограниченного улицами Чистоозерная, им. капитана Тряскина, пр-ктом Волжским;</w:t>
            </w:r>
          </w:p>
          <w:p w:rsidR="00454B25" w:rsidRDefault="00454B25">
            <w:pPr>
              <w:pStyle w:val="ConsPlusNormal"/>
            </w:pPr>
            <w:r>
              <w:t>участвуют в формировании застройки ансамбля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202"/>
              </w:rPr>
              <w:pict>
                <v:shape id="_x0000_i1025" style="width:161.25pt;height:213pt" coordsize="" o:spt="100" adj="0,,0" path="" filled="f" stroked="f">
                  <v:stroke joinstyle="miter"/>
                  <v:imagedata r:id="rId9" o:title="base_23732_237406_32768"/>
                  <v:formulas/>
                  <v:path o:connecttype="segments"/>
                </v:shape>
              </w:pict>
            </w: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Объемно-пространственная композиция зданий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исторический объем отдельно стоящих прямоугольных в плане 2-этажных зданий с подвальными этажами;</w:t>
            </w:r>
          </w:p>
          <w:p w:rsidR="00454B25" w:rsidRDefault="00454B25">
            <w:pPr>
              <w:pStyle w:val="ConsPlusNormal"/>
            </w:pPr>
            <w:r>
              <w:t>ризалиты на юго-восточном фасаде, полуротонда на северо-западном фасаде здания по ул. им. капитана Тряскина, 10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</w:pP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Крыши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форма крыш - вальмовая;</w:t>
            </w:r>
          </w:p>
          <w:p w:rsidR="00454B25" w:rsidRDefault="00454B25">
            <w:pPr>
              <w:pStyle w:val="ConsPlusNormal"/>
            </w:pPr>
            <w:r>
              <w:t>выступающие деревянные элементы стропильных систем (кобылки) с резным завершением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112"/>
              </w:rPr>
              <w:pict>
                <v:shape id="_x0000_i1026" style="width:161.25pt;height:123pt" coordsize="" o:spt="100" adj="0,,0" path="" filled="f" stroked="f">
                  <v:stroke joinstyle="miter"/>
                  <v:imagedata r:id="rId10" o:title="base_23732_237406_32769"/>
                  <v:formulas/>
                  <v:path o:connecttype="segments"/>
                </v:shape>
              </w:pict>
            </w: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Композиционное решение и архитектурно-художественное оформление фасадов зданий по ул. им. капитана Тряскина, 1, 4, 7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454B25" w:rsidRDefault="00454B25">
            <w:pPr>
              <w:pStyle w:val="ConsPlusNormal"/>
            </w:pPr>
            <w:r>
              <w:t>- цоколь ступенькой;</w:t>
            </w:r>
          </w:p>
          <w:p w:rsidR="00454B25" w:rsidRDefault="00454B25">
            <w:pPr>
              <w:pStyle w:val="ConsPlusNormal"/>
            </w:pPr>
            <w:r>
              <w:t>- руст углов зданий;</w:t>
            </w:r>
          </w:p>
          <w:p w:rsidR="00454B25" w:rsidRDefault="00454B25">
            <w:pPr>
              <w:pStyle w:val="ConsPlusNormal"/>
            </w:pPr>
            <w:r>
              <w:t>- прямоугольные оконные и дверные проемы; круглые оконные проемы аттиков;</w:t>
            </w:r>
          </w:p>
          <w:p w:rsidR="00454B25" w:rsidRDefault="00454B25">
            <w:pPr>
              <w:pStyle w:val="ConsPlusNormal"/>
            </w:pPr>
            <w:r>
              <w:t xml:space="preserve">- наличники, прямоугольные филенки, руст дверных проемов входов в здания; частично </w:t>
            </w:r>
            <w:r>
              <w:lastRenderedPageBreak/>
              <w:t>сохранившиеся металлические кронштейны козырьков;</w:t>
            </w:r>
          </w:p>
          <w:p w:rsidR="00454B25" w:rsidRDefault="00454B25">
            <w:pPr>
              <w:pStyle w:val="ConsPlusNormal"/>
            </w:pPr>
            <w:r>
              <w:t>- наличники с кругами, ромбами и подоконными полочками с консолью, рамочные наличники с подоконными полочками и рамочные наличники круглых оконных проемов;</w:t>
            </w:r>
          </w:p>
          <w:p w:rsidR="00454B25" w:rsidRDefault="00454B25">
            <w:pPr>
              <w:pStyle w:val="ConsPlusNormal"/>
            </w:pPr>
            <w:r>
              <w:t>- французские балконы с металлическим ограждением; кронштейны балконных плит;</w:t>
            </w:r>
          </w:p>
          <w:p w:rsidR="00454B25" w:rsidRDefault="00454B25">
            <w:pPr>
              <w:pStyle w:val="ConsPlusNormal"/>
            </w:pPr>
            <w:r>
              <w:t>- лоджии; колонны, кронштейны, балки и сплошное ограждение лоджий с прямоугольными филенками, ромбами и кругами; лучковые перемычки верхней части и руст углов лоджий;</w:t>
            </w:r>
          </w:p>
          <w:p w:rsidR="00454B25" w:rsidRDefault="00454B25">
            <w:pPr>
              <w:pStyle w:val="ConsPlusNormal"/>
            </w:pPr>
            <w:r>
              <w:t>- аттики с треугольными фронтонами; карнизы фронтонов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фасады здания</w:t>
            </w:r>
          </w:p>
          <w:p w:rsidR="00454B25" w:rsidRDefault="00454B25">
            <w:pPr>
              <w:pStyle w:val="ConsPlusNormal"/>
              <w:jc w:val="center"/>
            </w:pPr>
            <w:r>
              <w:t>по ул. им. капитана Тряскина, 1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6"/>
              </w:rPr>
              <w:pict>
                <v:shape id="_x0000_i1027" style="width:161.25pt;height:107.25pt" coordsize="" o:spt="100" adj="0,,0" path="" filled="f" stroked="f">
                  <v:stroke joinstyle="miter"/>
                  <v:imagedata r:id="rId11" o:title="base_23732_237406_32770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6"/>
              </w:rPr>
              <w:lastRenderedPageBreak/>
              <w:pict>
                <v:shape id="_x0000_i1028" style="width:161.25pt;height:107.25pt" coordsize="" o:spt="100" adj="0,,0" path="" filled="f" stroked="f">
                  <v:stroke joinstyle="miter"/>
                  <v:imagedata r:id="rId12" o:title="base_23732_237406_32771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6"/>
              </w:rPr>
              <w:pict>
                <v:shape id="_x0000_i1029" style="width:161.25pt;height:107.25pt" coordsize="" o:spt="100" adj="0,,0" path="" filled="f" stroked="f">
                  <v:stroke joinstyle="miter"/>
                  <v:imagedata r:id="rId13" o:title="base_23732_237406_32772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9"/>
              </w:rPr>
              <w:pict>
                <v:shape id="_x0000_i1030" style="width:161.25pt;height:111pt" coordsize="" o:spt="100" adj="0,,0" path="" filled="f" stroked="f">
                  <v:stroke joinstyle="miter"/>
                  <v:imagedata r:id="rId14" o:title="base_23732_237406_32773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юго-восточный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3"/>
              </w:rPr>
              <w:pict>
                <v:shape id="_x0000_i1031" style="width:161.25pt;height:104.25pt" coordsize="" o:spt="100" adj="0,,0" path="" filled="f" stroked="f">
                  <v:stroke joinstyle="miter"/>
                  <v:imagedata r:id="rId15" o:title="base_23732_237406_32774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северо-восточный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1"/>
              </w:rPr>
              <w:pict>
                <v:shape id="_x0000_i1032" style="width:161.25pt;height:102pt" coordsize="" o:spt="100" adj="0,,0" path="" filled="f" stroked="f">
                  <v:stroke joinstyle="miter"/>
                  <v:imagedata r:id="rId16" o:title="base_23732_237406_32775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>
              <w:t>фасады здания</w:t>
            </w:r>
          </w:p>
          <w:p w:rsidR="00454B25" w:rsidRDefault="00454B25">
            <w:pPr>
              <w:pStyle w:val="ConsPlusNormal"/>
              <w:jc w:val="center"/>
            </w:pPr>
            <w:r>
              <w:t>по ул. им. капитана Тряскина, 4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6"/>
              </w:rPr>
              <w:lastRenderedPageBreak/>
              <w:pict>
                <v:shape id="_x0000_i1033" style="width:161.25pt;height:107.25pt" coordsize="" o:spt="100" adj="0,,0" path="" filled="f" stroked="f">
                  <v:stroke joinstyle="miter"/>
                  <v:imagedata r:id="rId17" o:title="base_23732_237406_32776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юго-восточный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5"/>
              </w:rPr>
              <w:pict>
                <v:shape id="_x0000_i1034" style="width:161.25pt;height:105.75pt" coordsize="" o:spt="100" adj="0,,0" path="" filled="f" stroked="f">
                  <v:stroke joinstyle="miter"/>
                  <v:imagedata r:id="rId18" o:title="base_23732_237406_32777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>
              <w:t>фасады здания</w:t>
            </w:r>
          </w:p>
          <w:p w:rsidR="00454B25" w:rsidRDefault="00454B25">
            <w:pPr>
              <w:pStyle w:val="ConsPlusNormal"/>
              <w:jc w:val="center"/>
            </w:pPr>
            <w:r>
              <w:t>по ул. им. капитана Тряскина, 7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6"/>
              </w:rPr>
              <w:pict>
                <v:shape id="_x0000_i1035" style="width:161.25pt;height:107.25pt" coordsize="" o:spt="100" adj="0,,0" path="" filled="f" stroked="f">
                  <v:stroke joinstyle="miter"/>
                  <v:imagedata r:id="rId19" o:title="base_23732_237406_32778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1"/>
              </w:rPr>
              <w:pict>
                <v:shape id="_x0000_i1036" style="width:161.25pt;height:102pt" coordsize="" o:spt="100" adj="0,,0" path="" filled="f" stroked="f">
                  <v:stroke joinstyle="miter"/>
                  <v:imagedata r:id="rId20" o:title="base_23732_237406_32779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юго-восточный фасад</w:t>
            </w: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Композиционное решение и архитектурно-художественное оформление фасадов зданий по ул. им. капитана Тряскина, 3, 6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454B25" w:rsidRDefault="00454B25">
            <w:pPr>
              <w:pStyle w:val="ConsPlusNormal"/>
            </w:pPr>
            <w:r>
              <w:t>- цоколь ступенькой;</w:t>
            </w:r>
          </w:p>
          <w:p w:rsidR="00454B25" w:rsidRDefault="00454B25">
            <w:pPr>
              <w:pStyle w:val="ConsPlusNormal"/>
            </w:pPr>
            <w:r>
              <w:t>- руст углов зданий;</w:t>
            </w:r>
          </w:p>
          <w:p w:rsidR="00454B25" w:rsidRDefault="00454B25">
            <w:pPr>
              <w:pStyle w:val="ConsPlusNormal"/>
            </w:pPr>
            <w:r>
              <w:t>- прямоугольные оконные и дверные проемы;</w:t>
            </w:r>
          </w:p>
          <w:p w:rsidR="00454B25" w:rsidRDefault="00454B25">
            <w:pPr>
              <w:pStyle w:val="ConsPlusNormal"/>
            </w:pPr>
            <w:r>
              <w:t xml:space="preserve">- наличники, </w:t>
            </w:r>
            <w:r>
              <w:lastRenderedPageBreak/>
              <w:t>прямоугольные филенки, руст дверных проемов входов в здания; частично сохранившиеся металлические кронштейны козырьков;</w:t>
            </w:r>
          </w:p>
          <w:p w:rsidR="00454B25" w:rsidRDefault="00454B25">
            <w:pPr>
              <w:pStyle w:val="ConsPlusNormal"/>
            </w:pPr>
            <w:r>
              <w:t>- рамочные наличники с подоконными полочками оконных проемов;</w:t>
            </w:r>
          </w:p>
          <w:p w:rsidR="00454B25" w:rsidRDefault="00454B25">
            <w:pPr>
              <w:pStyle w:val="ConsPlusNormal"/>
            </w:pPr>
            <w:r>
              <w:t>- лоджии; колонны, кронштейны, балки и сплошное ограждение лоджий с прямоугольными филенками, ромбами и кругами; лучковые перемычки верхней части и руст углов лоджий;</w:t>
            </w:r>
          </w:p>
          <w:p w:rsidR="00454B25" w:rsidRDefault="00454B25">
            <w:pPr>
              <w:pStyle w:val="ConsPlusNormal"/>
            </w:pPr>
            <w:r>
              <w:t>- балконы, французские балконы с металлическим ограждением; наличники дверных проемов балконов, декорированные ромбом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фасады здания</w:t>
            </w:r>
          </w:p>
          <w:p w:rsidR="00454B25" w:rsidRDefault="00454B25">
            <w:pPr>
              <w:pStyle w:val="ConsPlusNormal"/>
              <w:jc w:val="center"/>
            </w:pPr>
            <w:r>
              <w:t>по ул. им. капитана Тряскина, 3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7"/>
              </w:rPr>
              <w:pict>
                <v:shape id="_x0000_i1037" style="width:161.25pt;height:108pt" coordsize="" o:spt="100" adj="0,,0" path="" filled="f" stroked="f">
                  <v:stroke joinstyle="miter"/>
                  <v:imagedata r:id="rId21" o:title="base_23732_237406_32780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5"/>
              </w:rPr>
              <w:pict>
                <v:shape id="_x0000_i1038" style="width:161.25pt;height:105.75pt" coordsize="" o:spt="100" adj="0,,0" path="" filled="f" stroked="f">
                  <v:stroke joinstyle="miter"/>
                  <v:imagedata r:id="rId22" o:title="base_23732_237406_32781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6"/>
              </w:rPr>
              <w:pict>
                <v:shape id="_x0000_i1039" style="width:161.25pt;height:107.25pt" coordsize="" o:spt="100" adj="0,,0" path="" filled="f" stroked="f">
                  <v:stroke joinstyle="miter"/>
                  <v:imagedata r:id="rId23" o:title="base_23732_237406_32782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7"/>
              </w:rPr>
              <w:pict>
                <v:shape id="_x0000_i1040" style="width:161.25pt;height:108.75pt" coordsize="" o:spt="100" adj="0,,0" path="" filled="f" stroked="f">
                  <v:stroke joinstyle="miter"/>
                  <v:imagedata r:id="rId24" o:title="base_23732_237406_32783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юго-восточный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>
              <w:t>фасады здания</w:t>
            </w:r>
          </w:p>
          <w:p w:rsidR="00454B25" w:rsidRDefault="00454B25">
            <w:pPr>
              <w:pStyle w:val="ConsPlusNormal"/>
              <w:jc w:val="center"/>
            </w:pPr>
            <w:r>
              <w:t>по ул. им. капитана Тряскина, 6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75"/>
              </w:rPr>
              <w:pict>
                <v:shape id="_x0000_i1041" style="width:161.25pt;height:86.25pt" coordsize="" o:spt="100" adj="0,,0" path="" filled="f" stroked="f">
                  <v:stroke joinstyle="miter"/>
                  <v:imagedata r:id="rId25" o:title="base_23732_237406_32784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9"/>
              </w:rPr>
              <w:pict>
                <v:shape id="_x0000_i1042" style="width:161.25pt;height:111pt" coordsize="" o:spt="100" adj="0,,0" path="" filled="f" stroked="f">
                  <v:stroke joinstyle="miter"/>
                  <v:imagedata r:id="rId26" o:title="base_23732_237406_32785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7"/>
              </w:rPr>
              <w:lastRenderedPageBreak/>
              <w:pict>
                <v:shape id="_x0000_i1043" style="width:161.25pt;height:108.75pt" coordsize="" o:spt="100" adj="0,,0" path="" filled="f" stroked="f">
                  <v:stroke joinstyle="miter"/>
                  <v:imagedata r:id="rId27" o:title="base_23732_237406_32786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юго-восточный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7"/>
              </w:rPr>
              <w:pict>
                <v:shape id="_x0000_i1044" style="width:161.25pt;height:108.75pt" coordsize="" o:spt="100" adj="0,,0" path="" filled="f" stroked="f">
                  <v:stroke joinstyle="miter"/>
                  <v:imagedata r:id="rId28" o:title="base_23732_237406_32787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5"/>
              </w:rPr>
              <w:pict>
                <v:shape id="_x0000_i1045" style="width:161.25pt;height:105.75pt" coordsize="" o:spt="100" adj="0,,0" path="" filled="f" stroked="f">
                  <v:stroke joinstyle="miter"/>
                  <v:imagedata r:id="rId29" o:title="base_23732_237406_32788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северо-западный фасад</w:t>
            </w: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Композиционное решение и архитектурно-художественное оформление фасада здания по ул. им. капитана Тряскина, 2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характер, ритм и размер вертикального и горизонтального членения фасадов, его декоративное убранство, включающее следующие элементы:</w:t>
            </w:r>
          </w:p>
          <w:p w:rsidR="00454B25" w:rsidRDefault="00454B25">
            <w:pPr>
              <w:pStyle w:val="ConsPlusNormal"/>
            </w:pPr>
            <w:r>
              <w:t>- цоколь ступенькой;</w:t>
            </w:r>
          </w:p>
          <w:p w:rsidR="00454B25" w:rsidRDefault="00454B25">
            <w:pPr>
              <w:pStyle w:val="ConsPlusNormal"/>
            </w:pPr>
            <w:r>
              <w:t>- руст углов здания;</w:t>
            </w:r>
          </w:p>
          <w:p w:rsidR="00454B25" w:rsidRDefault="00454B25">
            <w:pPr>
              <w:pStyle w:val="ConsPlusNormal"/>
            </w:pPr>
            <w:r>
              <w:t>- прямоугольные оконные и дверные проемы; арочный оконный проем;</w:t>
            </w:r>
          </w:p>
          <w:p w:rsidR="00454B25" w:rsidRDefault="00454B25">
            <w:pPr>
              <w:pStyle w:val="ConsPlusNormal"/>
            </w:pPr>
            <w:r>
              <w:t>- рустованные пилястры, замковые камни дверных проемов входов в здания; частично сохранившиеся металлические кронштейны козырьков;</w:t>
            </w:r>
          </w:p>
          <w:p w:rsidR="00454B25" w:rsidRDefault="00454B25">
            <w:pPr>
              <w:pStyle w:val="ConsPlusNormal"/>
            </w:pPr>
            <w:r>
              <w:t>- руст, карнизы, архивольты с замковым камнем арочных оконных проемов;</w:t>
            </w:r>
          </w:p>
          <w:p w:rsidR="00454B25" w:rsidRDefault="00454B25">
            <w:pPr>
              <w:pStyle w:val="ConsPlusNormal"/>
            </w:pPr>
            <w:r>
              <w:t>- балкон; колонны балконной плиты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  <w:jc w:val="center"/>
            </w:pPr>
            <w:r>
              <w:t>фасады здания</w:t>
            </w:r>
          </w:p>
          <w:p w:rsidR="00454B25" w:rsidRDefault="00454B25">
            <w:pPr>
              <w:pStyle w:val="ConsPlusNormal"/>
              <w:jc w:val="center"/>
            </w:pPr>
            <w:r>
              <w:t>по ул. им. капитана Тряскина, 2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4"/>
              </w:rPr>
              <w:pict>
                <v:shape id="_x0000_i1046" style="width:161.25pt;height:105pt" coordsize="" o:spt="100" adj="0,,0" path="" filled="f" stroked="f">
                  <v:stroke joinstyle="miter"/>
                  <v:imagedata r:id="rId30" o:title="base_23732_237406_32789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207"/>
              </w:rPr>
              <w:lastRenderedPageBreak/>
              <w:pict>
                <v:shape id="_x0000_i1047" style="width:161.25pt;height:219pt" coordsize="" o:spt="100" adj="0,,0" path="" filled="f" stroked="f">
                  <v:stroke joinstyle="miter"/>
                  <v:imagedata r:id="rId31" o:title="base_23732_237406_32790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1"/>
              </w:rPr>
              <w:pict>
                <v:shape id="_x0000_i1048" style="width:161.25pt;height:102pt" coordsize="" o:spt="100" adj="0,,0" path="" filled="f" stroked="f">
                  <v:stroke joinstyle="miter"/>
                  <v:imagedata r:id="rId32" o:title="base_23732_237406_32791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северо-восточный фасад</w:t>
            </w: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Композиционное решение и архитектурно-художественное оформление фасада здания по ул. им. капитана Тряскина, 10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характер, ритм и размер вертикального и горизонтального членения фасадов, его декоративное убранство, включающее следующие элементы:</w:t>
            </w:r>
          </w:p>
          <w:p w:rsidR="00454B25" w:rsidRDefault="00454B25">
            <w:pPr>
              <w:pStyle w:val="ConsPlusNormal"/>
            </w:pPr>
            <w:r>
              <w:t>- цоколь ступенькой;</w:t>
            </w:r>
          </w:p>
          <w:p w:rsidR="00454B25" w:rsidRDefault="00454B25">
            <w:pPr>
              <w:pStyle w:val="ConsPlusNormal"/>
            </w:pPr>
            <w:r>
              <w:t>- прямоугольные оконные и дверные проемы; арочные оконные проемы;</w:t>
            </w:r>
          </w:p>
          <w:p w:rsidR="00454B25" w:rsidRDefault="00454B25">
            <w:pPr>
              <w:pStyle w:val="ConsPlusNormal"/>
            </w:pPr>
            <w:r>
              <w:t>- балконы с металлическим ограждением;</w:t>
            </w:r>
          </w:p>
          <w:p w:rsidR="00454B25" w:rsidRDefault="00454B25">
            <w:pPr>
              <w:pStyle w:val="ConsPlusNormal"/>
            </w:pPr>
            <w:r>
              <w:t>- колонны, широкий фриз с карнизом, тумбы, металлическое ограждение, фронтон, карниз фронтона полуротонды;</w:t>
            </w:r>
          </w:p>
          <w:p w:rsidR="00454B25" w:rsidRDefault="00454B25">
            <w:pPr>
              <w:pStyle w:val="ConsPlusNormal"/>
            </w:pPr>
            <w:r>
              <w:t xml:space="preserve">- руст ризалитов на высоту 1-го этажа здания; наличники дверных проемов входов в здания; наличники с замковым камнем арочных оконных проемов; подоконная тяга </w:t>
            </w:r>
            <w:r>
              <w:lastRenderedPageBreak/>
              <w:t>под арочными оконными проемами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фасады здания</w:t>
            </w:r>
          </w:p>
          <w:p w:rsidR="00454B25" w:rsidRDefault="00454B25">
            <w:pPr>
              <w:pStyle w:val="ConsPlusNormal"/>
              <w:jc w:val="center"/>
            </w:pPr>
            <w:r>
              <w:t>по ул. им. капитана Тряскина, 10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4"/>
              </w:rPr>
              <w:pict>
                <v:shape id="_x0000_i1049" style="width:161.25pt;height:105pt" coordsize="" o:spt="100" adj="0,,0" path="" filled="f" stroked="f">
                  <v:stroke joinstyle="miter"/>
                  <v:imagedata r:id="rId33" o:title="base_23732_237406_32792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82"/>
              </w:rPr>
              <w:pict>
                <v:shape id="_x0000_i1050" style="width:161.25pt;height:93.75pt" coordsize="" o:spt="100" adj="0,,0" path="" filled="f" stroked="f">
                  <v:stroke joinstyle="miter"/>
                  <v:imagedata r:id="rId34" o:title="base_23732_237406_32793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северо-западный фасад</w:t>
            </w:r>
          </w:p>
          <w:p w:rsidR="00454B25" w:rsidRDefault="00454B25">
            <w:pPr>
              <w:pStyle w:val="ConsPlusNormal"/>
            </w:pPr>
          </w:p>
          <w:p w:rsidR="00454B25" w:rsidRDefault="00454B25">
            <w:pPr>
              <w:pStyle w:val="ConsPlusNormal"/>
              <w:jc w:val="center"/>
            </w:pPr>
            <w:r w:rsidRPr="000A286B">
              <w:rPr>
                <w:position w:val="-97"/>
              </w:rPr>
              <w:lastRenderedPageBreak/>
              <w:pict>
                <v:shape id="_x0000_i1051" style="width:161.25pt;height:108.75pt" coordsize="" o:spt="100" adj="0,,0" path="" filled="f" stroked="f">
                  <v:stroke joinstyle="miter"/>
                  <v:imagedata r:id="rId35" o:title="base_23732_237406_32794"/>
                  <v:formulas/>
                  <v:path o:connecttype="segments"/>
                </v:shape>
              </w:pict>
            </w:r>
          </w:p>
          <w:p w:rsidR="00454B25" w:rsidRDefault="00454B25">
            <w:pPr>
              <w:pStyle w:val="ConsPlusNormal"/>
              <w:jc w:val="center"/>
            </w:pPr>
            <w:r>
              <w:t>юго-восточный фасад</w:t>
            </w:r>
          </w:p>
        </w:tc>
      </w:tr>
      <w:tr w:rsidR="00454B25">
        <w:tc>
          <w:tcPr>
            <w:tcW w:w="567" w:type="dxa"/>
          </w:tcPr>
          <w:p w:rsidR="00454B25" w:rsidRDefault="00454B2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:rsidR="00454B25" w:rsidRDefault="00454B25">
            <w:pPr>
              <w:pStyle w:val="ConsPlusNormal"/>
            </w:pPr>
            <w:r>
              <w:t>Материалы и характер обработки фасадов зданий</w:t>
            </w:r>
          </w:p>
        </w:tc>
        <w:tc>
          <w:tcPr>
            <w:tcW w:w="2778" w:type="dxa"/>
          </w:tcPr>
          <w:p w:rsidR="00454B25" w:rsidRDefault="00454B25">
            <w:pPr>
              <w:pStyle w:val="ConsPlusNormal"/>
            </w:pPr>
            <w:r>
              <w:t>штукатурка и окраска фасадов зданий;</w:t>
            </w:r>
          </w:p>
          <w:p w:rsidR="00454B25" w:rsidRDefault="00454B25">
            <w:pPr>
              <w:pStyle w:val="ConsPlusNormal"/>
            </w:pPr>
            <w:r>
              <w:t>деревянные конструктивные элементы и элементы декоративного оформления лоджий</w:t>
            </w:r>
          </w:p>
        </w:tc>
        <w:tc>
          <w:tcPr>
            <w:tcW w:w="3345" w:type="dxa"/>
          </w:tcPr>
          <w:p w:rsidR="00454B25" w:rsidRDefault="00454B25">
            <w:pPr>
              <w:pStyle w:val="ConsPlusNormal"/>
            </w:pPr>
          </w:p>
        </w:tc>
      </w:tr>
    </w:tbl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jc w:val="both"/>
      </w:pPr>
    </w:p>
    <w:p w:rsidR="00454B25" w:rsidRDefault="00454B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6441" w:rsidRDefault="00596441">
      <w:bookmarkStart w:id="2" w:name="_GoBack"/>
      <w:bookmarkEnd w:id="2"/>
    </w:p>
    <w:sectPr w:rsidR="00596441" w:rsidSect="00740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25"/>
    <w:rsid w:val="00454B25"/>
    <w:rsid w:val="0059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DE445-8BDF-4C7F-B348-680EDD8B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B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4B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4B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hyperlink" Target="consultantplus://offline/ref=763D89DD0CAA6BD5D57369CA8C32B589657B4542896D9D3D548A266601FA80D56598F41DA9CABD2D87230EBC5997CFFAAF68A8C2A776CC3CF1z9I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763D89DD0CAA6BD5D57369CA8C32B5896473404188649D3D548A266601FA80D56598F41DA9CABE258F230EBC5997CFFAAF68A8C2A776CC3CF1z9I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763D89DD0CAA6BD5D57369CA8C32B589657B4542896D9D3D548A266601FA80D57798AC11A8C3A0248D3658ED1FFCz0I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yperlink" Target="consultantplus://offline/ref=763D89DD0CAA6BD5D57377C79A5EEA8C66781C4A896E9F6900DE20315EAA868025D8F248EA8EB3258F285AEC1DC996AAE223A5C1B06ACC3C056E7ABFFFzE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1345</Words>
  <Characters>7673</Characters>
  <Application>Microsoft Office Word</Application>
  <DocSecurity>0</DocSecurity>
  <Lines>63</Lines>
  <Paragraphs>17</Paragraphs>
  <ScaleCrop>false</ScaleCrop>
  <Company>diakov.net</Company>
  <LinksUpToDate>false</LinksUpToDate>
  <CharactersWithSpaces>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2022-02-19T08:51:00Z</dcterms:created>
  <dcterms:modified xsi:type="dcterms:W3CDTF">2022-02-19T08:51:00Z</dcterms:modified>
</cp:coreProperties>
</file>