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504" w:rsidRDefault="0019150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91504" w:rsidRDefault="00191504">
      <w:pPr>
        <w:pStyle w:val="ConsPlusNormal"/>
        <w:jc w:val="both"/>
        <w:outlineLvl w:val="0"/>
      </w:pPr>
    </w:p>
    <w:p w:rsidR="00191504" w:rsidRDefault="0019150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91504" w:rsidRDefault="00191504">
      <w:pPr>
        <w:pStyle w:val="ConsPlusTitle"/>
        <w:jc w:val="center"/>
      </w:pPr>
      <w:r>
        <w:t>КУЛЬТУРНОГО НАСЛЕДИЯ ВОЛГОГРАДСКОЙ ОБЛАСТИ</w:t>
      </w:r>
    </w:p>
    <w:p w:rsidR="00191504" w:rsidRDefault="00191504">
      <w:pPr>
        <w:pStyle w:val="ConsPlusTitle"/>
        <w:jc w:val="both"/>
      </w:pPr>
    </w:p>
    <w:p w:rsidR="00191504" w:rsidRDefault="00191504">
      <w:pPr>
        <w:pStyle w:val="ConsPlusTitle"/>
        <w:jc w:val="center"/>
      </w:pPr>
      <w:r>
        <w:t>ПРИКАЗ</w:t>
      </w:r>
    </w:p>
    <w:p w:rsidR="00191504" w:rsidRDefault="00191504">
      <w:pPr>
        <w:pStyle w:val="ConsPlusTitle"/>
        <w:jc w:val="center"/>
      </w:pPr>
      <w:r>
        <w:t>от 31 августа 2020 г. N 198</w:t>
      </w:r>
    </w:p>
    <w:p w:rsidR="00191504" w:rsidRDefault="00191504">
      <w:pPr>
        <w:pStyle w:val="ConsPlusTitle"/>
        <w:jc w:val="both"/>
      </w:pPr>
    </w:p>
    <w:p w:rsidR="00191504" w:rsidRDefault="0019150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191504" w:rsidRDefault="00191504">
      <w:pPr>
        <w:pStyle w:val="ConsPlusTitle"/>
        <w:jc w:val="center"/>
      </w:pPr>
      <w:r>
        <w:t>РЕГИОНАЛЬНОГО ЗНАЧЕНИЯ "ДОМА ЖИЛЫЕ", РАСПОЛОЖЕННОГО</w:t>
      </w:r>
    </w:p>
    <w:p w:rsidR="00191504" w:rsidRDefault="00191504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191504" w:rsidRDefault="00191504">
      <w:pPr>
        <w:pStyle w:val="ConsPlusTitle"/>
        <w:jc w:val="center"/>
      </w:pPr>
      <w:r>
        <w:t>КАПИТАНА ТРЯСКИНА, 1 - 10, В ЧАСТИ ЗДАНИЯ, РАСПОЛОЖЕННОГО</w:t>
      </w:r>
    </w:p>
    <w:p w:rsidR="00191504" w:rsidRDefault="00191504">
      <w:pPr>
        <w:pStyle w:val="ConsPlusTitle"/>
        <w:jc w:val="center"/>
      </w:pPr>
      <w:r>
        <w:t>ПО АДРЕСУ: Г. ВОЛГОГРАД, КРАСНООКТЯБРЬСКИЙ РАЙОН,</w:t>
      </w:r>
    </w:p>
    <w:p w:rsidR="00191504" w:rsidRDefault="00191504">
      <w:pPr>
        <w:pStyle w:val="ConsPlusTitle"/>
        <w:jc w:val="center"/>
      </w:pPr>
      <w:r>
        <w:t>УЛ. ИМ. КАПИТАНА ТРЯСКИНА, 8</w:t>
      </w: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91504" w:rsidRDefault="0019150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жилые", расположенного по адресу: г. Волгоград, Краснооктябрьский район, ул. им. капитана Тряскина, 1 - 10, в части здания, расположенного по адресу: г. Волгоград, Краснооктябрьский район, ул. им. капитана Тряскина, 8.</w:t>
      </w:r>
    </w:p>
    <w:p w:rsidR="00191504" w:rsidRDefault="0019150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jc w:val="right"/>
      </w:pPr>
      <w:r>
        <w:t>Председатель комитета</w:t>
      </w:r>
    </w:p>
    <w:p w:rsidR="00191504" w:rsidRDefault="00191504">
      <w:pPr>
        <w:pStyle w:val="ConsPlusNormal"/>
        <w:jc w:val="right"/>
      </w:pPr>
      <w:r>
        <w:t>А.Ю.БАЖЕНОВ</w:t>
      </w: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jc w:val="right"/>
        <w:outlineLvl w:val="0"/>
      </w:pPr>
      <w:r>
        <w:t>Утвержден</w:t>
      </w:r>
    </w:p>
    <w:p w:rsidR="00191504" w:rsidRDefault="00191504">
      <w:pPr>
        <w:pStyle w:val="ConsPlusNormal"/>
        <w:jc w:val="right"/>
      </w:pPr>
      <w:r>
        <w:t>приказом</w:t>
      </w:r>
    </w:p>
    <w:p w:rsidR="00191504" w:rsidRDefault="00191504">
      <w:pPr>
        <w:pStyle w:val="ConsPlusNormal"/>
        <w:jc w:val="right"/>
      </w:pPr>
      <w:r>
        <w:t>комитета государственной</w:t>
      </w:r>
    </w:p>
    <w:p w:rsidR="00191504" w:rsidRDefault="00191504">
      <w:pPr>
        <w:pStyle w:val="ConsPlusNormal"/>
        <w:jc w:val="right"/>
      </w:pPr>
      <w:r>
        <w:t>охраны объектов</w:t>
      </w:r>
    </w:p>
    <w:p w:rsidR="00191504" w:rsidRDefault="00191504">
      <w:pPr>
        <w:pStyle w:val="ConsPlusNormal"/>
        <w:jc w:val="right"/>
      </w:pPr>
      <w:r>
        <w:t>культурного наследия</w:t>
      </w:r>
    </w:p>
    <w:p w:rsidR="00191504" w:rsidRDefault="00191504">
      <w:pPr>
        <w:pStyle w:val="ConsPlusNormal"/>
        <w:jc w:val="right"/>
      </w:pPr>
      <w:r>
        <w:t>Волгоградской области</w:t>
      </w:r>
    </w:p>
    <w:p w:rsidR="00191504" w:rsidRDefault="00191504">
      <w:pPr>
        <w:pStyle w:val="ConsPlusNormal"/>
        <w:jc w:val="right"/>
      </w:pPr>
      <w:r>
        <w:t>от 31 августа 2020 г. N 198</w:t>
      </w: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191504" w:rsidRDefault="00191504">
      <w:pPr>
        <w:pStyle w:val="ConsPlusTitle"/>
        <w:jc w:val="center"/>
      </w:pPr>
      <w:r>
        <w:t>ЗНАЧЕНИЯ "ДОМА ЖИЛЫЕ", РАСПОЛОЖЕННОГО ПО АДРЕСУ:</w:t>
      </w:r>
    </w:p>
    <w:p w:rsidR="00191504" w:rsidRDefault="00191504">
      <w:pPr>
        <w:pStyle w:val="ConsPlusTitle"/>
        <w:jc w:val="center"/>
      </w:pPr>
      <w:r>
        <w:t>Г. ВОЛГОГРАД, КРАСНООКТЯБРЬСКИЙ РАЙОН, УЛ. ИМ. КАПИТАНА</w:t>
      </w:r>
    </w:p>
    <w:p w:rsidR="00191504" w:rsidRDefault="00191504">
      <w:pPr>
        <w:pStyle w:val="ConsPlusTitle"/>
        <w:jc w:val="center"/>
      </w:pPr>
      <w:r>
        <w:t>ТРЯСКИНА, 1 - 10, В ЧАСТИ ЗДАНИЯ, РАСПОЛОЖЕННОГО</w:t>
      </w:r>
    </w:p>
    <w:p w:rsidR="00191504" w:rsidRDefault="00191504">
      <w:pPr>
        <w:pStyle w:val="ConsPlusTitle"/>
        <w:jc w:val="center"/>
      </w:pPr>
      <w:r>
        <w:lastRenderedPageBreak/>
        <w:t>ПО АДРЕСУ: Г. ВОЛГОГРАД, КРАСНООКТЯБРЬСКИЙ РАЙОН,</w:t>
      </w:r>
    </w:p>
    <w:p w:rsidR="00191504" w:rsidRDefault="00191504">
      <w:pPr>
        <w:pStyle w:val="ConsPlusTitle"/>
        <w:jc w:val="center"/>
      </w:pPr>
      <w:r>
        <w:t>УЛ. ИМ. КАПИТАНА ТРЯСКИНА, 8</w:t>
      </w: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жилые", расположенного по адресу: г. Волгоград, Краснооктябрьский район, ул. им. капитана Тряскина, 1 - 10, в части здания, расположенного по адресу: г. Волгоград, Краснооктябрьский район, ул. им. капитана Тряскина, 8, являются:</w:t>
      </w:r>
    </w:p>
    <w:p w:rsidR="00191504" w:rsidRDefault="0019150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211"/>
        <w:gridCol w:w="3912"/>
      </w:tblGrid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жилые", расположенное в глубине территории застройки параллельно ул. им. капитана Тряскина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</w:pPr>
            <w:r w:rsidRPr="00690B18">
              <w:rPr>
                <w:position w:val="-242"/>
              </w:rPr>
              <w:pict>
                <v:shape id="_x0000_i1025" style="width:189.2pt;height:252.75pt" coordsize="" o:spt="100" adj="0,,0" path="" filled="f" stroked="f">
                  <v:stroke joinstyle="miter"/>
                  <v:imagedata r:id="rId8" o:title="base_23732_212399_32768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прямоугольное в плане двухэтажное здание с подвалом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31"/>
              </w:rPr>
              <w:pict>
                <v:shape id="_x0000_i1026" style="width:189.2pt;height:142.45pt" coordsize="" o:spt="100" adj="0,,0" path="" filled="f" stroked="f">
                  <v:stroke joinstyle="miter"/>
                  <v:imagedata r:id="rId9" o:title="base_23732_212399_32769"/>
                  <v:formulas/>
                  <v:path o:connecttype="segments"/>
                </v:shape>
              </w:pict>
            </w:r>
          </w:p>
          <w:p w:rsidR="00191504" w:rsidRDefault="00191504">
            <w:pPr>
              <w:pStyle w:val="ConsPlusNormal"/>
              <w:jc w:val="center"/>
            </w:pPr>
          </w:p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346"/>
              </w:rPr>
              <w:lastRenderedPageBreak/>
              <w:pict>
                <v:shape id="_x0000_i1027" style="width:189.2pt;height:357.7pt" coordsize="" o:spt="100" adj="0,,0" path="" filled="f" stroked="f">
                  <v:stroke joinstyle="miter"/>
                  <v:imagedata r:id="rId10" o:title="base_23732_212399_32770"/>
                  <v:formulas/>
                  <v:path o:connecttype="segments"/>
                </v:shape>
              </w:pict>
            </w:r>
          </w:p>
          <w:p w:rsidR="00191504" w:rsidRDefault="00191504">
            <w:pPr>
              <w:pStyle w:val="ConsPlusNormal"/>
              <w:jc w:val="center"/>
            </w:pPr>
          </w:p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358"/>
              </w:rPr>
              <w:lastRenderedPageBreak/>
              <w:pict>
                <v:shape id="_x0000_i1028" style="width:189.2pt;height:369.95pt" coordsize="" o:spt="100" adj="0,,0" path="" filled="f" stroked="f">
                  <v:stroke joinstyle="miter"/>
                  <v:imagedata r:id="rId11" o:title="base_23732_212399_32771"/>
                  <v:formulas/>
                  <v:path o:connecttype="segments"/>
                </v:shape>
              </w:pict>
            </w:r>
          </w:p>
          <w:p w:rsidR="00191504" w:rsidRDefault="00191504">
            <w:pPr>
              <w:pStyle w:val="ConsPlusNormal"/>
              <w:jc w:val="center"/>
            </w:pPr>
          </w:p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451"/>
              </w:rPr>
              <w:lastRenderedPageBreak/>
              <w:pict>
                <v:shape id="_x0000_i1029" style="width:189.2pt;height:462.65pt" coordsize="" o:spt="100" adj="0,,0" path="" filled="f" stroked="f">
                  <v:stroke joinstyle="miter"/>
                  <v:imagedata r:id="rId12" o:title="base_23732_212399_32772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Крыша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форма крыши - чердачная, вальмовая, четырехскатная, со слуховыми окнами, расположенными в сторону северо-восточного и юго-западного фасадов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00"/>
              </w:rPr>
              <w:pict>
                <v:shape id="_x0000_i1030" style="width:189.2pt;height:111.85pt" coordsize="" o:spt="100" adj="0,,0" path="" filled="f" stroked="f">
                  <v:stroke joinstyle="miter"/>
                  <v:imagedata r:id="rId13" o:title="base_23732_212399_32773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характер, ритм и размер вертикального и горизонтального членения фасада в 7 световых осей,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28"/>
              </w:rPr>
              <w:pict>
                <v:shape id="_x0000_i1031" style="width:189.2pt;height:139.4pt" coordsize="" o:spt="100" adj="0,,0" path="" filled="f" stroked="f">
                  <v:stroke joinstyle="miter"/>
                  <v:imagedata r:id="rId14" o:title="base_23732_212399_32774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низкий выступающий оштукатуренный цоколь;</w:t>
            </w:r>
          </w:p>
          <w:p w:rsidR="00191504" w:rsidRDefault="00191504">
            <w:pPr>
              <w:pStyle w:val="ConsPlusNormal"/>
            </w:pPr>
            <w:r>
              <w:t>обрамление входа рустованными пилонами в виде пилястр с карнизным завершением (2-я и 6-я световые оси)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201"/>
              </w:rPr>
              <w:pict>
                <v:shape id="_x0000_i1032" style="width:189.2pt;height:212.95pt" coordsize="" o:spt="100" adj="0,,0" path="" filled="f" stroked="f">
                  <v:stroke joinstyle="miter"/>
                  <v:imagedata r:id="rId15" o:title="base_23732_212399_32775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арочный оконный проем, обрамленный шахматным рустом, завершающимся карнизными полочками, архивольт с клинчатым замковым камнем (2-я и 6-я световые оси)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45"/>
              </w:rPr>
              <w:pict>
                <v:shape id="_x0000_i1033" style="width:189.2pt;height:156.25pt" coordsize="" o:spt="100" adj="0,,0" path="" filled="f" stroked="f">
                  <v:stroke joinstyle="miter"/>
                  <v:imagedata r:id="rId16" o:title="base_23732_212399_32776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214"/>
              </w:rPr>
              <w:pict>
                <v:shape id="_x0000_i1034" style="width:189.2pt;height:225.2pt" coordsize="" o:spt="100" adj="0,,0" path="" filled="f" stroked="f">
                  <v:stroke joinstyle="miter"/>
                  <v:imagedata r:id="rId17" o:title="base_23732_212399_32777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характер, ритм и размер вертикального и горизонтального членения фасада в 2-е световые оси,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95"/>
              </w:rPr>
              <w:pict>
                <v:shape id="_x0000_i1035" style="width:189.2pt;height:206.05pt" coordsize="" o:spt="100" adj="0,,0" path="" filled="f" stroked="f">
                  <v:stroke joinstyle="miter"/>
                  <v:imagedata r:id="rId18" o:title="base_23732_212399_32778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низкий выступающий оштукатуренный цоколь; выступающие деревянные элементы стропильной системы (кобылки) с резным завершением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91"/>
              </w:rPr>
              <w:pict>
                <v:shape id="_x0000_i1036" style="width:189.2pt;height:203pt" coordsize="" o:spt="100" adj="0,,0" path="" filled="f" stroked="f">
                  <v:stroke joinstyle="miter"/>
                  <v:imagedata r:id="rId19" o:title="base_23732_212399_32779"/>
                  <v:formulas/>
                  <v:path o:connecttype="segments"/>
                </v:shape>
              </w:pict>
            </w:r>
          </w:p>
          <w:p w:rsidR="00191504" w:rsidRDefault="00191504">
            <w:pPr>
              <w:pStyle w:val="ConsPlusNormal"/>
              <w:jc w:val="center"/>
            </w:pPr>
          </w:p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94"/>
              </w:rPr>
              <w:lastRenderedPageBreak/>
              <w:pict>
                <v:shape id="_x0000_i1037" style="width:189.2pt;height:104.95pt" coordsize="" o:spt="100" adj="0,,0" path="" filled="f" stroked="f">
                  <v:stroke joinstyle="miter"/>
                  <v:imagedata r:id="rId20" o:title="base_23732_212399_32780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характер, ритм и размер вертикального и горизонтального членения фасада в 2-е световые оси,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21"/>
              </w:rPr>
              <w:pict>
                <v:shape id="_x0000_i1038" style="width:189.2pt;height:132.5pt" coordsize="" o:spt="100" adj="0,,0" path="" filled="f" stroked="f">
                  <v:stroke joinstyle="miter"/>
                  <v:imagedata r:id="rId21" o:title="base_23732_212399_32781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низкий выступающий оштукатуренный цоколь;</w:t>
            </w:r>
          </w:p>
          <w:p w:rsidR="00191504" w:rsidRDefault="00191504">
            <w:pPr>
              <w:pStyle w:val="ConsPlusNormal"/>
            </w:pPr>
            <w:r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36"/>
              </w:rPr>
              <w:pict>
                <v:shape id="_x0000_i1039" style="width:189.2pt;height:147.85pt" coordsize="" o:spt="100" adj="0,,0" path="" filled="f" stroked="f">
                  <v:stroke joinstyle="miter"/>
                  <v:imagedata r:id="rId22" o:title="base_23732_212399_32782"/>
                  <v:formulas/>
                  <v:path o:connecttype="segments"/>
                </v:shape>
              </w:pict>
            </w:r>
          </w:p>
          <w:p w:rsidR="00191504" w:rsidRDefault="00191504">
            <w:pPr>
              <w:pStyle w:val="ConsPlusNormal"/>
              <w:jc w:val="center"/>
            </w:pPr>
          </w:p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04"/>
              </w:rPr>
              <w:pict>
                <v:shape id="_x0000_i1040" style="width:189.2pt;height:115.65pt" coordsize="" o:spt="100" adj="0,,0" path="" filled="f" stroked="f">
                  <v:stroke joinstyle="miter"/>
                  <v:imagedata r:id="rId23" o:title="base_23732_212399_32783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30"/>
              </w:rPr>
              <w:pict>
                <v:shape id="_x0000_i1041" style="width:189.2pt;height:141.7pt" coordsize="" o:spt="100" adj="0,,0" path="" filled="f" stroked="f">
                  <v:stroke joinstyle="miter"/>
                  <v:imagedata r:id="rId24" o:title="base_23732_212399_32784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низкий выступающий оштукатуренный цоколь;</w:t>
            </w:r>
          </w:p>
          <w:p w:rsidR="00191504" w:rsidRDefault="00191504">
            <w:pPr>
              <w:pStyle w:val="ConsPlusNormal"/>
            </w:pPr>
            <w:r>
              <w:t>выступающие деревянные элементы стропильной системы (кобылки) с резным завершением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35"/>
              </w:rPr>
              <w:pict>
                <v:shape id="_x0000_i1042" style="width:189.2pt;height:146.3pt" coordsize="" o:spt="100" adj="0,,0" path="" filled="f" stroked="f">
                  <v:stroke joinstyle="miter"/>
                  <v:imagedata r:id="rId25" o:title="base_23732_212399_32785"/>
                  <v:formulas/>
                  <v:path o:connecttype="segments"/>
                </v:shape>
              </w:pict>
            </w:r>
          </w:p>
          <w:p w:rsidR="00191504" w:rsidRDefault="00191504">
            <w:pPr>
              <w:pStyle w:val="ConsPlusNormal"/>
              <w:jc w:val="center"/>
            </w:pPr>
          </w:p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237"/>
              </w:rPr>
              <w:pict>
                <v:shape id="_x0000_i1043" style="width:189.2pt;height:248.15pt" coordsize="" o:spt="100" adj="0,,0" path="" filled="f" stroked="f">
                  <v:stroke joinstyle="miter"/>
                  <v:imagedata r:id="rId26" o:title="base_23732_212399_32786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  <w:r w:rsidRPr="00690B18">
              <w:rPr>
                <w:position w:val="-130"/>
              </w:rPr>
              <w:pict>
                <v:shape id="_x0000_i1044" style="width:189.2pt;height:141.7pt" coordsize="" o:spt="100" adj="0,,0" path="" filled="f" stroked="f">
                  <v:stroke joinstyle="miter"/>
                  <v:imagedata r:id="rId27" o:title="base_23732_212399_32787"/>
                  <v:formulas/>
                  <v:path o:connecttype="segments"/>
                </v:shape>
              </w:pict>
            </w:r>
          </w:p>
        </w:tc>
      </w:tr>
      <w:tr w:rsidR="00191504">
        <w:tc>
          <w:tcPr>
            <w:tcW w:w="567" w:type="dxa"/>
          </w:tcPr>
          <w:p w:rsidR="00191504" w:rsidRDefault="0019150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:rsidR="00191504" w:rsidRDefault="00191504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211" w:type="dxa"/>
          </w:tcPr>
          <w:p w:rsidR="00191504" w:rsidRDefault="00191504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912" w:type="dxa"/>
          </w:tcPr>
          <w:p w:rsidR="00191504" w:rsidRDefault="00191504">
            <w:pPr>
              <w:pStyle w:val="ConsPlusNormal"/>
              <w:jc w:val="center"/>
            </w:pPr>
          </w:p>
        </w:tc>
      </w:tr>
    </w:tbl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jc w:val="both"/>
      </w:pPr>
    </w:p>
    <w:p w:rsidR="00191504" w:rsidRDefault="001915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725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504"/>
    <w:rsid w:val="00191504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AA6BE-A27E-4E25-B33B-A1F13A96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5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15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1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F9BDE880AC9C055053A517B8428D34021E720490D310F47BF24F470F22656A5BF7076BD8E8F8B0097F8ECB25B57D59C9C52444418C2C5C4AA9537872NCm9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BDE880AC9C055053A509B554E16B071C79589BD111F72CAA1E41587D356C0EB7476D8DABBCBD097F859F75F123009A866F484195305D4ANBm7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F9BDE880AC9C055053A509B554E16B071D7C5B9FD01FF72CAA1E41587D356C0EA5473581A9BBA3097D90C924B7N7m6S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884</Words>
  <Characters>5045</Characters>
  <Application>Microsoft Office Word</Application>
  <DocSecurity>0</DocSecurity>
  <Lines>42</Lines>
  <Paragraphs>11</Paragraphs>
  <ScaleCrop>false</ScaleCrop>
  <Company>diakov.net</Company>
  <LinksUpToDate>false</LinksUpToDate>
  <CharactersWithSpaces>5918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2020-12-27T18:38:00Z</dcterms:created>
  <dcterms:modified xsi:type="dcterms:W3CDTF">2020-12-27T18:38:00Z</dcterms:modified>
</cp:coreProperties>
</file>