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D4783" w14:textId="7FA964D7" w:rsidR="004437FB" w:rsidRDefault="004437F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B4EA4" w:rsidRPr="002B4EA4">
        <w:t xml:space="preserve">Приказ министерства культуры Волгоградской обл. от 22.04.2014 N 01-20/173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"Место, где находился Царицынский исполнительный комитет Совета рабочих, солдатских, крестьянских и казачьих депутатов", 1917 - 1918 гг., </w:t>
      </w:r>
      <w:proofErr w:type="spellStart"/>
      <w:r w:rsidR="002B4EA4" w:rsidRPr="002B4EA4">
        <w:t>восст</w:t>
      </w:r>
      <w:proofErr w:type="spellEnd"/>
      <w:r w:rsidR="002B4EA4" w:rsidRPr="002B4EA4">
        <w:t>. 1952 г., расположенного по адресу: г. Волгоград, Центральный район, пл. Павших Борцов, (ул. Мира, 5)"</w:t>
      </w:r>
    </w:p>
    <w:p w14:paraId="617D5689" w14:textId="77777777" w:rsidR="004437FB" w:rsidRDefault="004437FB">
      <w:pPr>
        <w:pStyle w:val="ConsPlusNormal"/>
        <w:outlineLvl w:val="0"/>
      </w:pPr>
    </w:p>
    <w:p w14:paraId="206DBFD4" w14:textId="77777777" w:rsidR="004437FB" w:rsidRDefault="004437FB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2D64FDBC" w14:textId="77777777" w:rsidR="004437FB" w:rsidRDefault="004437FB">
      <w:pPr>
        <w:pStyle w:val="ConsPlusTitle"/>
        <w:jc w:val="center"/>
      </w:pPr>
    </w:p>
    <w:p w14:paraId="1666E759" w14:textId="77777777" w:rsidR="004437FB" w:rsidRDefault="004437FB">
      <w:pPr>
        <w:pStyle w:val="ConsPlusTitle"/>
        <w:jc w:val="center"/>
      </w:pPr>
      <w:r>
        <w:t>ПРИКАЗ</w:t>
      </w:r>
    </w:p>
    <w:p w14:paraId="04C5F0D7" w14:textId="77777777" w:rsidR="004437FB" w:rsidRDefault="004437FB">
      <w:pPr>
        <w:pStyle w:val="ConsPlusTitle"/>
        <w:jc w:val="center"/>
      </w:pPr>
      <w:r>
        <w:t>от 22 апреля 2014 г. N 01-20/173</w:t>
      </w:r>
    </w:p>
    <w:p w14:paraId="38B521BA" w14:textId="77777777" w:rsidR="004437FB" w:rsidRDefault="004437FB">
      <w:pPr>
        <w:pStyle w:val="ConsPlusTitle"/>
        <w:jc w:val="center"/>
      </w:pPr>
    </w:p>
    <w:p w14:paraId="17DBAA33" w14:textId="77777777" w:rsidR="004437FB" w:rsidRDefault="004437FB">
      <w:pPr>
        <w:pStyle w:val="ConsPlusTitle"/>
        <w:jc w:val="center"/>
      </w:pPr>
      <w:r>
        <w:t>ОБ УТВЕРЖДЕНИИ ОПИСАНИЯ ОСОБЕННОСТЕЙ, ПОСЛУЖИВШИХ</w:t>
      </w:r>
    </w:p>
    <w:p w14:paraId="611D20E5" w14:textId="77777777" w:rsidR="004437FB" w:rsidRDefault="004437FB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3583DE23" w14:textId="77777777" w:rsidR="004437FB" w:rsidRDefault="004437FB">
      <w:pPr>
        <w:pStyle w:val="ConsPlusTitle"/>
        <w:jc w:val="center"/>
      </w:pPr>
      <w:r>
        <w:t>ОБЪЕКТОВ КУЛЬТУРНОГО НАСЛЕДИЯ (ПАМЯТНИКОВ ИСТОРИИ</w:t>
      </w:r>
    </w:p>
    <w:p w14:paraId="1EEDC29A" w14:textId="77777777" w:rsidR="004437FB" w:rsidRDefault="004437FB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224F5847" w14:textId="77777777" w:rsidR="004437FB" w:rsidRDefault="004437FB">
      <w:pPr>
        <w:pStyle w:val="ConsPlusTitle"/>
        <w:jc w:val="center"/>
      </w:pPr>
      <w:r>
        <w:t>ОБЯЗАТЕЛЬНОМУ СОХРАНЕНИЮ (ПРЕДМЕТА ОХРАНЫ), ОБЪЕКТА</w:t>
      </w:r>
    </w:p>
    <w:p w14:paraId="58FA5676" w14:textId="77777777" w:rsidR="004437FB" w:rsidRDefault="004437FB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16D3CF53" w14:textId="77777777" w:rsidR="004437FB" w:rsidRDefault="004437FB">
      <w:pPr>
        <w:pStyle w:val="ConsPlusTitle"/>
        <w:jc w:val="center"/>
      </w:pPr>
      <w:r>
        <w:t>НАХОДИЛСЯ ЦАРИЦЫНСКИЙ ИСПОЛНИТЕЛЬНЫЙ КОМИТЕТ СОВЕТА РАБОЧИХ,</w:t>
      </w:r>
    </w:p>
    <w:p w14:paraId="56C5708D" w14:textId="77777777" w:rsidR="004437FB" w:rsidRDefault="004437FB">
      <w:pPr>
        <w:pStyle w:val="ConsPlusTitle"/>
        <w:jc w:val="center"/>
      </w:pPr>
      <w:r>
        <w:t>СОЛДАТСКИХ, КРЕСТЬЯНСКИХ И КАЗАЧЬИХ ДЕПУТАТОВ",</w:t>
      </w:r>
    </w:p>
    <w:p w14:paraId="6F7BC369" w14:textId="77777777" w:rsidR="004437FB" w:rsidRDefault="004437FB">
      <w:pPr>
        <w:pStyle w:val="ConsPlusTitle"/>
        <w:jc w:val="center"/>
      </w:pPr>
      <w:r>
        <w:t>1917 - 1918 ГГ., ВОССТ. 1952 Г., РАСПОЛОЖЕННОГО ПО АДРЕСУ:</w:t>
      </w:r>
    </w:p>
    <w:p w14:paraId="7A048C73" w14:textId="77777777" w:rsidR="004437FB" w:rsidRDefault="004437FB">
      <w:pPr>
        <w:pStyle w:val="ConsPlusTitle"/>
        <w:jc w:val="center"/>
      </w:pPr>
      <w:r>
        <w:t>Г. ВОЛГОГРАД, ЦЕНТРАЛЬНЫЙ РАЙОН, ПЛ. ПАВШИХ БОРЦОВ,</w:t>
      </w:r>
    </w:p>
    <w:p w14:paraId="1B8D1AFB" w14:textId="77777777" w:rsidR="004437FB" w:rsidRDefault="004437FB">
      <w:pPr>
        <w:pStyle w:val="ConsPlusTitle"/>
        <w:jc w:val="center"/>
      </w:pPr>
      <w:r>
        <w:t>(УЛ. МИРА, 5)</w:t>
      </w:r>
    </w:p>
    <w:p w14:paraId="0F50C4C3" w14:textId="77777777" w:rsidR="004437FB" w:rsidRDefault="004437FB">
      <w:pPr>
        <w:pStyle w:val="ConsPlusNormal"/>
        <w:jc w:val="center"/>
      </w:pPr>
    </w:p>
    <w:p w14:paraId="28991B72" w14:textId="77777777" w:rsidR="004437FB" w:rsidRDefault="004437F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14BEBD82" w14:textId="77777777" w:rsidR="004437FB" w:rsidRDefault="004437F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"Место, где находился Царицынский исполнительный комитет Совета рабочих, солдатских, крестьянских и казачьих депутатов", 1917 - 1918 гг., </w:t>
      </w:r>
      <w:proofErr w:type="spellStart"/>
      <w:r>
        <w:t>восст</w:t>
      </w:r>
      <w:proofErr w:type="spellEnd"/>
      <w:r>
        <w:t>. 1952 г., расположенного по адресу: г. Волгоград, Центральный район, пл. Павших Борцов, (ул. Мира, 5), согласно приложению.</w:t>
      </w:r>
    </w:p>
    <w:p w14:paraId="7478D693" w14:textId="77777777" w:rsidR="004437FB" w:rsidRDefault="004437F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5ACCC800" w14:textId="77777777" w:rsidR="004437FB" w:rsidRDefault="004437FB">
      <w:pPr>
        <w:pStyle w:val="ConsPlusNormal"/>
        <w:ind w:firstLine="540"/>
        <w:jc w:val="both"/>
      </w:pPr>
    </w:p>
    <w:p w14:paraId="7D2198EA" w14:textId="77777777" w:rsidR="004437FB" w:rsidRDefault="004437FB">
      <w:pPr>
        <w:pStyle w:val="ConsPlusNormal"/>
        <w:jc w:val="right"/>
      </w:pPr>
      <w:r>
        <w:t>Министр</w:t>
      </w:r>
    </w:p>
    <w:p w14:paraId="0CF43EF3" w14:textId="77777777" w:rsidR="004437FB" w:rsidRDefault="004437FB">
      <w:pPr>
        <w:pStyle w:val="ConsPlusNormal"/>
        <w:jc w:val="right"/>
      </w:pPr>
      <w:r>
        <w:t>В.П.ГЕПФНЕР</w:t>
      </w:r>
    </w:p>
    <w:p w14:paraId="111FA029" w14:textId="77777777" w:rsidR="004437FB" w:rsidRDefault="004437FB">
      <w:pPr>
        <w:pStyle w:val="ConsPlusNormal"/>
        <w:jc w:val="center"/>
      </w:pPr>
    </w:p>
    <w:p w14:paraId="054FFAFF" w14:textId="77777777" w:rsidR="004437FB" w:rsidRDefault="004437FB">
      <w:pPr>
        <w:pStyle w:val="ConsPlusNormal"/>
        <w:jc w:val="center"/>
      </w:pPr>
    </w:p>
    <w:p w14:paraId="685CC1A8" w14:textId="77777777" w:rsidR="004437FB" w:rsidRDefault="004437FB">
      <w:pPr>
        <w:pStyle w:val="ConsPlusNormal"/>
        <w:jc w:val="center"/>
      </w:pPr>
    </w:p>
    <w:p w14:paraId="497E2CA3" w14:textId="77777777" w:rsidR="004437FB" w:rsidRDefault="004437FB">
      <w:pPr>
        <w:pStyle w:val="ConsPlusNormal"/>
        <w:jc w:val="center"/>
      </w:pPr>
    </w:p>
    <w:p w14:paraId="0883448E" w14:textId="77777777" w:rsidR="004437FB" w:rsidRDefault="004437FB">
      <w:pPr>
        <w:pStyle w:val="ConsPlusNormal"/>
        <w:jc w:val="right"/>
      </w:pPr>
    </w:p>
    <w:p w14:paraId="2EE9BF2C" w14:textId="77777777" w:rsidR="004437FB" w:rsidRDefault="004437FB">
      <w:pPr>
        <w:pStyle w:val="ConsPlusNormal"/>
        <w:jc w:val="right"/>
        <w:outlineLvl w:val="0"/>
      </w:pPr>
      <w:r>
        <w:t>Приложение</w:t>
      </w:r>
    </w:p>
    <w:p w14:paraId="5857CEAE" w14:textId="77777777" w:rsidR="004437FB" w:rsidRDefault="004437FB">
      <w:pPr>
        <w:pStyle w:val="ConsPlusNormal"/>
        <w:jc w:val="right"/>
      </w:pPr>
      <w:r>
        <w:t>к приказу</w:t>
      </w:r>
    </w:p>
    <w:p w14:paraId="3BA0BEEE" w14:textId="77777777" w:rsidR="004437FB" w:rsidRDefault="004437FB">
      <w:pPr>
        <w:pStyle w:val="ConsPlusNormal"/>
        <w:jc w:val="right"/>
      </w:pPr>
      <w:r>
        <w:t>министерства культуры</w:t>
      </w:r>
    </w:p>
    <w:p w14:paraId="20C98282" w14:textId="77777777" w:rsidR="004437FB" w:rsidRDefault="004437FB">
      <w:pPr>
        <w:pStyle w:val="ConsPlusNormal"/>
        <w:jc w:val="right"/>
      </w:pPr>
      <w:r>
        <w:t>Волгоградской области</w:t>
      </w:r>
    </w:p>
    <w:p w14:paraId="6DA08B18" w14:textId="77777777" w:rsidR="004437FB" w:rsidRDefault="004437FB">
      <w:pPr>
        <w:pStyle w:val="ConsPlusNormal"/>
        <w:jc w:val="right"/>
      </w:pPr>
      <w:r>
        <w:t>от 22 апреля 2014 г. N 01-20/173</w:t>
      </w:r>
    </w:p>
    <w:p w14:paraId="4304F7B4" w14:textId="77777777" w:rsidR="004437FB" w:rsidRDefault="004437FB">
      <w:pPr>
        <w:pStyle w:val="ConsPlusNormal"/>
        <w:ind w:firstLine="540"/>
        <w:jc w:val="both"/>
      </w:pPr>
    </w:p>
    <w:p w14:paraId="309F8218" w14:textId="77777777" w:rsidR="004437FB" w:rsidRDefault="004437FB">
      <w:pPr>
        <w:pStyle w:val="ConsPlusTitle"/>
        <w:jc w:val="center"/>
      </w:pPr>
      <w:bookmarkStart w:id="0" w:name="P35"/>
      <w:bookmarkEnd w:id="0"/>
      <w:r>
        <w:t>ОПИСАНИЕ ОСОБЕННОСТЕЙ, ПОСЛУЖИВШИХ ОСНОВАНИЯМИ ДЛЯ ВКЛЮЧЕНИЯ</w:t>
      </w:r>
    </w:p>
    <w:p w14:paraId="724E940E" w14:textId="77777777" w:rsidR="004437FB" w:rsidRDefault="004437FB">
      <w:pPr>
        <w:pStyle w:val="ConsPlusTitle"/>
        <w:jc w:val="center"/>
      </w:pPr>
      <w:r>
        <w:lastRenderedPageBreak/>
        <w:t>В ЕДИНЫЙ ГОСУДАРСТВЕННЫЙ РЕЕСТР ОБЪЕКТОВ КУЛЬТУРНОГО</w:t>
      </w:r>
    </w:p>
    <w:p w14:paraId="4B92C5E9" w14:textId="77777777" w:rsidR="004437FB" w:rsidRDefault="004437FB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58BF59FA" w14:textId="77777777" w:rsidR="004437FB" w:rsidRDefault="004437FB">
      <w:pPr>
        <w:pStyle w:val="ConsPlusTitle"/>
        <w:jc w:val="center"/>
      </w:pPr>
      <w:r>
        <w:t>ФЕДЕРАЦИИ И ПОДЛЕЖАЩИХ ОБЯЗАТЕЛЬНОМУ СОХРАНЕНИЮ (ПРЕДМЕТ</w:t>
      </w:r>
    </w:p>
    <w:p w14:paraId="3FEBBFF6" w14:textId="77777777" w:rsidR="004437FB" w:rsidRDefault="004437FB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14:paraId="523008AC" w14:textId="77777777" w:rsidR="004437FB" w:rsidRDefault="004437FB">
      <w:pPr>
        <w:pStyle w:val="ConsPlusTitle"/>
        <w:jc w:val="center"/>
      </w:pPr>
      <w:r>
        <w:t>"МЕСТО, ГДЕ НАХОДИЛСЯ ЦАРИЦЫНСКИЙ ИСПОЛНИТЕЛЬНЫЙ КОМИТЕТ</w:t>
      </w:r>
    </w:p>
    <w:p w14:paraId="17C99331" w14:textId="77777777" w:rsidR="004437FB" w:rsidRDefault="004437FB">
      <w:pPr>
        <w:pStyle w:val="ConsPlusTitle"/>
        <w:jc w:val="center"/>
      </w:pPr>
      <w:r>
        <w:t>СОВЕТА РАБОЧИХ, СОЛДАТСКИХ, КРЕСТЬЯНСКИХ И КАЗАЧЬИХ</w:t>
      </w:r>
    </w:p>
    <w:p w14:paraId="2B207713" w14:textId="77777777" w:rsidR="004437FB" w:rsidRDefault="004437FB">
      <w:pPr>
        <w:pStyle w:val="ConsPlusTitle"/>
        <w:jc w:val="center"/>
      </w:pPr>
      <w:r>
        <w:t>ДЕПУТАТОВ", 1917 - 1918 ГГ., ВОССТ. 1952 Г., РАСПОЛОЖЕННОГО</w:t>
      </w:r>
    </w:p>
    <w:p w14:paraId="1784D731" w14:textId="77777777" w:rsidR="004437FB" w:rsidRDefault="004437FB">
      <w:pPr>
        <w:pStyle w:val="ConsPlusTitle"/>
        <w:jc w:val="center"/>
      </w:pPr>
      <w:r>
        <w:t>ПО АДРЕСУ: Г. ВОЛГОГРАД, ЦЕНТРАЛЬНЫЙ РАЙОН,</w:t>
      </w:r>
    </w:p>
    <w:p w14:paraId="5E402A9F" w14:textId="77777777" w:rsidR="004437FB" w:rsidRDefault="004437FB">
      <w:pPr>
        <w:pStyle w:val="ConsPlusTitle"/>
        <w:jc w:val="center"/>
      </w:pPr>
      <w:r>
        <w:t>ПЛ. ПАВШИХ БОРЦОВ, (УЛ. МИРА, 5)</w:t>
      </w:r>
    </w:p>
    <w:p w14:paraId="5EAFFBF6" w14:textId="77777777" w:rsidR="004437FB" w:rsidRDefault="004437FB">
      <w:pPr>
        <w:pStyle w:val="ConsPlusNormal"/>
        <w:jc w:val="center"/>
      </w:pPr>
    </w:p>
    <w:p w14:paraId="20620348" w14:textId="77777777" w:rsidR="004437FB" w:rsidRDefault="004437FB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"Место, где находился Царицынский исполнительный комитет Совета рабочих, солдатских, крестьянских и казачьих депутатов", 1917 - 1918 гг., </w:t>
      </w:r>
      <w:proofErr w:type="spellStart"/>
      <w:r>
        <w:t>восст</w:t>
      </w:r>
      <w:proofErr w:type="spellEnd"/>
      <w:r>
        <w:t>. 1952 г., расположенного по адресу: г. Волгоград, Центральный район, пл. Павших Борцов, (ул. Мира, 5), являются:</w:t>
      </w:r>
    </w:p>
    <w:p w14:paraId="6B249EBF" w14:textId="77777777" w:rsidR="004437FB" w:rsidRDefault="004437FB">
      <w:pPr>
        <w:pStyle w:val="ConsPlusNormal"/>
        <w:spacing w:before="220"/>
        <w:ind w:firstLine="540"/>
        <w:jc w:val="both"/>
      </w:pPr>
      <w:r>
        <w:t>место, где находился Царицынский исполнительный комитет Совета рабочих, солдатских, крестьянских и казачьих депутатов в границах территории объекта культурного наследия, обозначенное мемориальной доской на здании Нового экспериментального театра (исторический "Дом науки и искусства", позже Драматический театр им. М. Горького);</w:t>
      </w:r>
    </w:p>
    <w:p w14:paraId="76EAEB10" w14:textId="77777777" w:rsidR="004437FB" w:rsidRDefault="004437FB">
      <w:pPr>
        <w:pStyle w:val="ConsPlusNormal"/>
        <w:spacing w:before="220"/>
        <w:ind w:firstLine="540"/>
        <w:jc w:val="both"/>
      </w:pPr>
      <w:r>
        <w:t>местоположение мемориальной доски на юго-восточном фасаде здания;</w:t>
      </w:r>
    </w:p>
    <w:p w14:paraId="2D48B163" w14:textId="77777777" w:rsidR="004437FB" w:rsidRDefault="004437FB">
      <w:pPr>
        <w:pStyle w:val="ConsPlusNormal"/>
        <w:spacing w:before="220"/>
        <w:ind w:firstLine="540"/>
        <w:jc w:val="both"/>
      </w:pPr>
      <w:r>
        <w:t>ее конфигурация и размеры;</w:t>
      </w:r>
    </w:p>
    <w:p w14:paraId="58C9DE15" w14:textId="77777777" w:rsidR="004437FB" w:rsidRDefault="004437FB">
      <w:pPr>
        <w:pStyle w:val="ConsPlusNormal"/>
        <w:spacing w:before="220"/>
        <w:ind w:firstLine="540"/>
        <w:jc w:val="both"/>
      </w:pPr>
      <w:r>
        <w:t>материал для изготовления доски (белый мрамор);</w:t>
      </w:r>
    </w:p>
    <w:p w14:paraId="5359B188" w14:textId="77777777" w:rsidR="004437FB" w:rsidRDefault="004437FB">
      <w:pPr>
        <w:pStyle w:val="ConsPlusNormal"/>
        <w:spacing w:before="220"/>
        <w:ind w:firstLine="540"/>
        <w:jc w:val="both"/>
      </w:pPr>
      <w:r>
        <w:t>текст мемориальной надписи: "Здесь в 1917 - 1918 гг. размещался Царицынский исполнительный комитет, Совета рабочих, крестьянских и казачьих депутатов";</w:t>
      </w:r>
    </w:p>
    <w:p w14:paraId="32FC8972" w14:textId="77777777" w:rsidR="004437FB" w:rsidRDefault="004437FB">
      <w:pPr>
        <w:pStyle w:val="ConsPlusNormal"/>
        <w:spacing w:before="220"/>
        <w:ind w:firstLine="540"/>
        <w:jc w:val="both"/>
      </w:pPr>
      <w:r>
        <w:t>сектора и направления видовых раскрытий мемориальной доски.</w:t>
      </w:r>
    </w:p>
    <w:p w14:paraId="1D31A87E" w14:textId="77777777" w:rsidR="004437FB" w:rsidRDefault="004437FB">
      <w:pPr>
        <w:pStyle w:val="ConsPlusNormal"/>
        <w:ind w:firstLine="540"/>
        <w:jc w:val="both"/>
      </w:pPr>
    </w:p>
    <w:p w14:paraId="1519A798" w14:textId="77777777" w:rsidR="004437FB" w:rsidRDefault="004437FB">
      <w:pPr>
        <w:pStyle w:val="ConsPlusNormal"/>
        <w:ind w:firstLine="540"/>
        <w:jc w:val="both"/>
      </w:pPr>
    </w:p>
    <w:p w14:paraId="143F2014" w14:textId="77777777" w:rsidR="004437FB" w:rsidRDefault="004437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4BE5909" w14:textId="77777777" w:rsidR="004437FB" w:rsidRDefault="004437FB"/>
    <w:sectPr w:rsidR="004437FB" w:rsidSect="008F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7FB"/>
    <w:rsid w:val="002B4EA4"/>
    <w:rsid w:val="004437FB"/>
    <w:rsid w:val="008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9A58"/>
  <w15:docId w15:val="{360E90FE-E236-46A9-B80E-331646B8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37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37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37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D41B62D80384E8689B02E1B59AF7998484785AE72FF3C5E8165BF8C08E1E70632DD7B7E45493BF975C32AAE7FC25DA46624A31CA713A21B9702DrAEAM" TargetMode="External"/><Relationship Id="rId5" Type="http://schemas.openxmlformats.org/officeDocument/2006/relationships/hyperlink" Target="consultantplus://offline/ref=24D41B62D80384E8689B1CECA3F6A89C858B2E51E925F890B74900A5978714273662D6F9A15A8CBE954231ABEErAE8M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2020-12-13T12:04:00Z</dcterms:created>
  <dcterms:modified xsi:type="dcterms:W3CDTF">2024-04-25T09:13:00Z</dcterms:modified>
</cp:coreProperties>
</file>