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22F" w:rsidRDefault="0026722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6722F" w:rsidRDefault="0026722F">
      <w:pPr>
        <w:pStyle w:val="ConsPlusNormal"/>
        <w:jc w:val="both"/>
        <w:outlineLvl w:val="0"/>
      </w:pPr>
    </w:p>
    <w:p w:rsidR="0026722F" w:rsidRDefault="0026722F">
      <w:pPr>
        <w:pStyle w:val="ConsPlusTitle"/>
        <w:jc w:val="center"/>
        <w:outlineLvl w:val="0"/>
      </w:pPr>
      <w:r>
        <w:t>КОМИТЕТ КУЛЬТУРЫ</w:t>
      </w:r>
    </w:p>
    <w:p w:rsidR="0026722F" w:rsidRDefault="0026722F">
      <w:pPr>
        <w:pStyle w:val="ConsPlusTitle"/>
        <w:jc w:val="center"/>
      </w:pPr>
      <w:r>
        <w:t>ВОЛГОГРАДСКОЙ ОБЛАСТИ</w:t>
      </w:r>
    </w:p>
    <w:p w:rsidR="0026722F" w:rsidRDefault="0026722F">
      <w:pPr>
        <w:pStyle w:val="ConsPlusTitle"/>
        <w:jc w:val="center"/>
      </w:pPr>
    </w:p>
    <w:p w:rsidR="0026722F" w:rsidRDefault="0026722F">
      <w:pPr>
        <w:pStyle w:val="ConsPlusTitle"/>
        <w:jc w:val="center"/>
      </w:pPr>
      <w:r>
        <w:t>ПРИКАЗ</w:t>
      </w:r>
    </w:p>
    <w:p w:rsidR="0026722F" w:rsidRDefault="0026722F">
      <w:pPr>
        <w:pStyle w:val="ConsPlusTitle"/>
        <w:jc w:val="center"/>
      </w:pPr>
      <w:r>
        <w:t>от 1 февраля 2016 г. N 01-20/54</w:t>
      </w:r>
    </w:p>
    <w:p w:rsidR="0026722F" w:rsidRDefault="0026722F">
      <w:pPr>
        <w:pStyle w:val="ConsPlusTitle"/>
        <w:jc w:val="center"/>
      </w:pPr>
    </w:p>
    <w:p w:rsidR="0026722F" w:rsidRDefault="0026722F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26722F" w:rsidRDefault="0026722F">
      <w:pPr>
        <w:pStyle w:val="ConsPlusTitle"/>
        <w:jc w:val="center"/>
      </w:pPr>
      <w:r>
        <w:t>НАСЛЕДИЯ РЕГИОНАЛЬНОГО ЗНАЧЕНИЯ "МЕСТО ВСПОМОГАТЕЛЬНОГО</w:t>
      </w:r>
    </w:p>
    <w:p w:rsidR="0026722F" w:rsidRDefault="0026722F">
      <w:pPr>
        <w:pStyle w:val="ConsPlusTitle"/>
        <w:jc w:val="center"/>
      </w:pPr>
      <w:r>
        <w:t>ПУНКТА УПРАВЛЕНИЯ КОМАНДУЮЩЕГО 64 АРМИИ", 1942 - 1943 ГГ.,</w:t>
      </w:r>
    </w:p>
    <w:p w:rsidR="0026722F" w:rsidRDefault="0026722F">
      <w:pPr>
        <w:pStyle w:val="ConsPlusTitle"/>
        <w:jc w:val="center"/>
      </w:pPr>
      <w:r>
        <w:t>РАСПОЛОЖЕННОГО ПО АДРЕСУ: Г. ВОЛГОГРАД, КИРОВСКИЙ РАЙОН, УЛ.</w:t>
      </w:r>
    </w:p>
    <w:p w:rsidR="0026722F" w:rsidRDefault="0026722F">
      <w:pPr>
        <w:pStyle w:val="ConsPlusTitle"/>
        <w:jc w:val="center"/>
      </w:pPr>
      <w:r>
        <w:t>ЮЖНОБЕРЕЖНАЯ, В 750 М, НА ВЫСОТЕ, ЯВЛЯЮЩИХСЯ ОСНОВАНИЯМИ</w:t>
      </w:r>
    </w:p>
    <w:p w:rsidR="0026722F" w:rsidRDefault="0026722F">
      <w:pPr>
        <w:pStyle w:val="ConsPlusTitle"/>
        <w:jc w:val="center"/>
      </w:pPr>
      <w:r>
        <w:t>ДЛЯ ВКЛЮЧЕНИЯ В ЕДИНЫЙ ГОСУДАРСТВЕННЫЙ РЕЕСТР ОБЪЕКТОВ</w:t>
      </w:r>
    </w:p>
    <w:p w:rsidR="0026722F" w:rsidRDefault="0026722F">
      <w:pPr>
        <w:pStyle w:val="ConsPlusTitle"/>
        <w:jc w:val="center"/>
      </w:pPr>
      <w:r>
        <w:t>КУЛЬТУРНОГО НАСЛЕДИЯ (ПАМЯТНИКОВ ИСТОРИИ И КУЛЬТУРЫ) НАРОДОВ</w:t>
      </w:r>
    </w:p>
    <w:p w:rsidR="0026722F" w:rsidRDefault="0026722F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26722F" w:rsidRDefault="0026722F">
      <w:pPr>
        <w:pStyle w:val="ConsPlusNormal"/>
        <w:jc w:val="both"/>
      </w:pPr>
    </w:p>
    <w:p w:rsidR="0026722F" w:rsidRDefault="0026722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"Место вспомогательного пункта управления командующего 64 армии", 1942 - 1943 гг., расположенного по адресу: г. Волгоград, Кировский район, ул. Южнобережная, в 750 м, на высоте,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26722F" w:rsidRDefault="0026722F">
      <w:pPr>
        <w:pStyle w:val="ConsPlusNormal"/>
        <w:jc w:val="both"/>
      </w:pPr>
    </w:p>
    <w:p w:rsidR="0026722F" w:rsidRDefault="0026722F">
      <w:pPr>
        <w:pStyle w:val="ConsPlusNormal"/>
        <w:jc w:val="right"/>
      </w:pPr>
      <w:r>
        <w:t>Председатель комитета</w:t>
      </w:r>
    </w:p>
    <w:p w:rsidR="0026722F" w:rsidRDefault="0026722F">
      <w:pPr>
        <w:pStyle w:val="ConsPlusNormal"/>
        <w:jc w:val="right"/>
      </w:pPr>
      <w:r>
        <w:t>В.П.ГЕПФНЕР</w:t>
      </w:r>
    </w:p>
    <w:p w:rsidR="0026722F" w:rsidRDefault="0026722F">
      <w:pPr>
        <w:pStyle w:val="ConsPlusNormal"/>
        <w:jc w:val="both"/>
      </w:pPr>
    </w:p>
    <w:p w:rsidR="0026722F" w:rsidRDefault="0026722F">
      <w:pPr>
        <w:pStyle w:val="ConsPlusNormal"/>
        <w:jc w:val="both"/>
      </w:pPr>
    </w:p>
    <w:p w:rsidR="0026722F" w:rsidRDefault="0026722F">
      <w:pPr>
        <w:pStyle w:val="ConsPlusNormal"/>
        <w:jc w:val="both"/>
      </w:pPr>
    </w:p>
    <w:p w:rsidR="0026722F" w:rsidRDefault="0026722F">
      <w:pPr>
        <w:pStyle w:val="ConsPlusNormal"/>
        <w:jc w:val="both"/>
      </w:pPr>
    </w:p>
    <w:p w:rsidR="0026722F" w:rsidRDefault="0026722F">
      <w:pPr>
        <w:pStyle w:val="ConsPlusNormal"/>
        <w:jc w:val="both"/>
      </w:pPr>
    </w:p>
    <w:p w:rsidR="0026722F" w:rsidRDefault="0026722F">
      <w:pPr>
        <w:pStyle w:val="ConsPlusNormal"/>
        <w:jc w:val="right"/>
        <w:outlineLvl w:val="0"/>
      </w:pPr>
      <w:r>
        <w:t>Приложение</w:t>
      </w:r>
    </w:p>
    <w:p w:rsidR="0026722F" w:rsidRDefault="0026722F">
      <w:pPr>
        <w:pStyle w:val="ConsPlusNormal"/>
        <w:jc w:val="right"/>
      </w:pPr>
      <w:r>
        <w:t>к приказу</w:t>
      </w:r>
    </w:p>
    <w:p w:rsidR="0026722F" w:rsidRDefault="0026722F">
      <w:pPr>
        <w:pStyle w:val="ConsPlusNormal"/>
        <w:jc w:val="right"/>
      </w:pPr>
      <w:r>
        <w:t>комитета культуры</w:t>
      </w:r>
    </w:p>
    <w:p w:rsidR="0026722F" w:rsidRDefault="0026722F">
      <w:pPr>
        <w:pStyle w:val="ConsPlusNormal"/>
        <w:jc w:val="right"/>
      </w:pPr>
      <w:r>
        <w:t>Волгоградской области</w:t>
      </w:r>
    </w:p>
    <w:p w:rsidR="0026722F" w:rsidRDefault="0026722F">
      <w:pPr>
        <w:pStyle w:val="ConsPlusNormal"/>
        <w:jc w:val="right"/>
      </w:pPr>
      <w:r>
        <w:t>от 01.02.2016 N 01-20/54</w:t>
      </w:r>
    </w:p>
    <w:p w:rsidR="0026722F" w:rsidRDefault="0026722F">
      <w:pPr>
        <w:pStyle w:val="ConsPlusNormal"/>
        <w:jc w:val="both"/>
      </w:pPr>
    </w:p>
    <w:p w:rsidR="0026722F" w:rsidRDefault="0026722F">
      <w:pPr>
        <w:pStyle w:val="ConsPlusTitle"/>
        <w:jc w:val="center"/>
      </w:pPr>
      <w:bookmarkStart w:id="0" w:name="P33"/>
      <w:bookmarkEnd w:id="0"/>
      <w:r>
        <w:t>ОПИСАНИЕ ОСОБЕННОСТЕЙ ОБЪЕКТА КУЛЬТУРНОГО НАСЛЕДИЯ</w:t>
      </w:r>
    </w:p>
    <w:p w:rsidR="0026722F" w:rsidRDefault="0026722F">
      <w:pPr>
        <w:pStyle w:val="ConsPlusTitle"/>
        <w:jc w:val="center"/>
      </w:pPr>
      <w:r>
        <w:t>РЕГИОНАЛЬНОГО ЗНАЧЕНИЯ "МЕСТО ВСПОМОГАТЕЛЬНОГО ПУНКТА</w:t>
      </w:r>
    </w:p>
    <w:p w:rsidR="0026722F" w:rsidRDefault="0026722F">
      <w:pPr>
        <w:pStyle w:val="ConsPlusTitle"/>
        <w:jc w:val="center"/>
      </w:pPr>
      <w:r>
        <w:t>УПРАВЛЕНИЯ КОМАНДУЮЩЕГО 64 АРМИИ", 1942 - 1943 ГГ.,</w:t>
      </w:r>
    </w:p>
    <w:p w:rsidR="0026722F" w:rsidRDefault="0026722F">
      <w:pPr>
        <w:pStyle w:val="ConsPlusTitle"/>
        <w:jc w:val="center"/>
      </w:pPr>
      <w:r>
        <w:t>РАСПОЛОЖЕННОГО ПО АДРЕСУ: Г. ВОЛГОГРАД, КИРОВСКИЙ РАЙОН,</w:t>
      </w:r>
    </w:p>
    <w:p w:rsidR="0026722F" w:rsidRDefault="0026722F">
      <w:pPr>
        <w:pStyle w:val="ConsPlusTitle"/>
        <w:jc w:val="center"/>
      </w:pPr>
      <w:r>
        <w:t>УЛ. ЮЖНОБЕРЕЖНАЯ, В 750 М, НА ВЫСОТЕ, ЯВЛЯЮЩИХСЯ ОСНОВАНИЯМИ</w:t>
      </w:r>
    </w:p>
    <w:p w:rsidR="0026722F" w:rsidRDefault="0026722F">
      <w:pPr>
        <w:pStyle w:val="ConsPlusTitle"/>
        <w:jc w:val="center"/>
      </w:pPr>
      <w:r>
        <w:t>ДЛЯ ВКЛЮЧЕНИЯ В ЕДИНЫЙ ГОСУДАРСТВЕННЫЙ РЕЕСТР ОБЪЕКТОВ</w:t>
      </w:r>
    </w:p>
    <w:p w:rsidR="0026722F" w:rsidRDefault="0026722F">
      <w:pPr>
        <w:pStyle w:val="ConsPlusTitle"/>
        <w:jc w:val="center"/>
      </w:pPr>
      <w:r>
        <w:t>КУЛЬТУРНОГО НАСЛЕДИЯ (ПАМЯТНИКОВ ИСТОРИИ И КУЛЬТУРЫ) НАРОДОВ</w:t>
      </w:r>
    </w:p>
    <w:p w:rsidR="0026722F" w:rsidRDefault="0026722F">
      <w:pPr>
        <w:pStyle w:val="ConsPlusTitle"/>
        <w:jc w:val="center"/>
      </w:pPr>
      <w:r>
        <w:t>РОССИЙСКОЙ ФЕДЕРАЦИИ ПОДЛЕЖАЩИХ ОБЯЗАТЕЛЬНОМУ СОХРАНЕНИЮ</w:t>
      </w:r>
    </w:p>
    <w:p w:rsidR="0026722F" w:rsidRDefault="0026722F">
      <w:pPr>
        <w:pStyle w:val="ConsPlusNormal"/>
        <w:jc w:val="both"/>
      </w:pPr>
    </w:p>
    <w:p w:rsidR="0026722F" w:rsidRDefault="0026722F">
      <w:pPr>
        <w:pStyle w:val="ConsPlusNormal"/>
        <w:ind w:firstLine="540"/>
        <w:jc w:val="both"/>
      </w:pPr>
      <w:r>
        <w:lastRenderedPageBreak/>
        <w:t>Особенностями объекта культурного наследия регионального значения "Место вспомогательного пункта управления командующего 64 армии", 1942 - 1943 гг., расположенного по адресу: г. Волгоград, Кировский район, ул. Южнобережная, в 750 м, на высоте, являющимися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>- земельный участок в границах территории объекта культурного наследия, утвержденных в установленном порядке;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>- мемориальное сооружение (памятник), обозначающее место расположения вспомогательного пункта управления командующего 64 армии в период Сталинградской битвы, построенное в 1974 году по проекту архитекторов Д.В. Ершовой и Е.И. Левитана: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 xml:space="preserve">Объемно-пространственное и планировочное решение: местоположение мемориального сооружения в границах территории объекта культурного наследия, неразрывно связанного с окружающим ландшафтом, являющееся ядром и </w:t>
      </w:r>
      <w:proofErr w:type="gramStart"/>
      <w:r>
        <w:t>высотной доминантой</w:t>
      </w:r>
      <w:proofErr w:type="gramEnd"/>
      <w:r>
        <w:t xml:space="preserve"> прилегающей к памятнику возвышенной территории.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>Композиционное решение: стилизованное изображение развевающегося на ветру знамени на древке, решенного в виде обелиска, установленного на низком прямоугольном в плане основании (высота памятника 9 м).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>Декоративно-художественное решение: на одной из сторон памятника выпуклое изображение контура пятиконечной звезды в верхнем левом углу полотнища и выпуклое изображение числа "64" в центре полотнища, под которым выступающими буквами нанесено слово "АРМИЯ". Основное колористическое решение: поверхность памятника дана в сером цвете, выпуклый контур звезды, число "64" и слово "АРМИЯ" подчеркнуты красным цветом.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>Мемориальная доска: ее местоположение в нижней части символического древка со стороны, имеющей выпуклые изображения на стилизованном полотнище знамени; конфигурация прямоугольной формы; размеры; изображение пятиконечной звезды, под которой текст надписи: "ЗДЕСЬ НАХОДИЛСЯ ВСПОМОГАТЕЛЬНЫЙ КОМАНДНЫЙ ПУНКТ УПРАВЛЕНИЯ 64 АРМИИ СТАЛИНГРАДСКОГО ФРОНТА СЕНТЯБРЬ 1942 г. ЯНВАРЬ 1943 г.".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>Круглая клумба вокруг основания мемориального сооружения.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>Замощенная круглая площадка на вершине.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>Ограждение вокруг площадки на вершине.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>Озеленение.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>Основные материалы: мемориальное сооружение - монолитный железобетон с окраской по финишному покрытию; мемориальная доска - серый мрамор, ограждение - металл с окраской, замощение - асфальт;</w:t>
      </w:r>
    </w:p>
    <w:p w:rsidR="0026722F" w:rsidRDefault="0026722F">
      <w:pPr>
        <w:pStyle w:val="ConsPlusNormal"/>
        <w:spacing w:before="220"/>
        <w:ind w:firstLine="540"/>
        <w:jc w:val="both"/>
      </w:pPr>
      <w:r>
        <w:t>- секторы и направления видовых раскрытий мемориального сооружения, визуальные связи.</w:t>
      </w:r>
    </w:p>
    <w:p w:rsidR="0026722F" w:rsidRDefault="0026722F">
      <w:pPr>
        <w:pStyle w:val="ConsPlusNormal"/>
        <w:jc w:val="both"/>
      </w:pPr>
    </w:p>
    <w:p w:rsidR="0026722F" w:rsidRDefault="0026722F">
      <w:pPr>
        <w:pStyle w:val="ConsPlusNormal"/>
        <w:jc w:val="both"/>
      </w:pPr>
    </w:p>
    <w:p w:rsidR="0026722F" w:rsidRDefault="0026722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747B" w:rsidRDefault="00DF747B">
      <w:bookmarkStart w:id="1" w:name="_GoBack"/>
      <w:bookmarkEnd w:id="1"/>
    </w:p>
    <w:sectPr w:rsidR="00DF747B" w:rsidSect="00572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22F"/>
    <w:rsid w:val="0026722F"/>
    <w:rsid w:val="00D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A07A72-4F94-413E-B9D1-04BDEC55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2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72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72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6F363AAC3B5CDE7BC84FB703ED2FD0C7F41DDE46C76350ADFA35E9090961D6F99E89EA960DE23D63541DCDD48B55B0795578E9089F2D9C859FE20EnBa4F" TargetMode="External"/><Relationship Id="rId5" Type="http://schemas.openxmlformats.org/officeDocument/2006/relationships/hyperlink" Target="consultantplus://offline/ref=9C6F363AAC3B5CDE7BC851BA158170D5C6F742D447CC6D07F4AE33BE56596783ABDED7B3D44FF13D614A1FCCD5n8a0F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4184</Characters>
  <Application>Microsoft Office Word</Application>
  <DocSecurity>0</DocSecurity>
  <Lines>34</Lines>
  <Paragraphs>9</Paragraphs>
  <ScaleCrop>false</ScaleCrop>
  <Company>diakov.net</Company>
  <LinksUpToDate>false</LinksUpToDate>
  <CharactersWithSpaces>4909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2020-12-16T05:26:00Z</dcterms:created>
  <dcterms:modified xsi:type="dcterms:W3CDTF">2020-12-16T05:26:00Z</dcterms:modified>
</cp:coreProperties>
</file>