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0709D" w:rsidRDefault="0050709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0709D" w:rsidRDefault="0050709D">
      <w:pPr>
        <w:pStyle w:val="ConsPlusNormal"/>
        <w:jc w:val="both"/>
        <w:outlineLvl w:val="0"/>
      </w:pPr>
    </w:p>
    <w:p w:rsidR="0050709D" w:rsidRDefault="0050709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0709D" w:rsidRDefault="0050709D">
      <w:pPr>
        <w:pStyle w:val="ConsPlusTitle"/>
        <w:jc w:val="center"/>
      </w:pPr>
      <w:r>
        <w:t>КУЛЬТУРНОГО НАСЛЕДИЯ ВОЛГОГРАДСКОЙ ОБЛАСТИ</w:t>
      </w:r>
    </w:p>
    <w:p w:rsidR="0050709D" w:rsidRDefault="0050709D">
      <w:pPr>
        <w:pStyle w:val="ConsPlusTitle"/>
        <w:jc w:val="both"/>
      </w:pPr>
    </w:p>
    <w:p w:rsidR="0050709D" w:rsidRDefault="0050709D">
      <w:pPr>
        <w:pStyle w:val="ConsPlusTitle"/>
        <w:jc w:val="center"/>
      </w:pPr>
      <w:r>
        <w:t>ПРИКАЗ</w:t>
      </w:r>
    </w:p>
    <w:p w:rsidR="0050709D" w:rsidRDefault="0050709D">
      <w:pPr>
        <w:pStyle w:val="ConsPlusTitle"/>
        <w:jc w:val="center"/>
      </w:pPr>
      <w:r>
        <w:t>от 10 августа 2020 г. N 171</w:t>
      </w:r>
    </w:p>
    <w:p w:rsidR="0050709D" w:rsidRDefault="0050709D">
      <w:pPr>
        <w:pStyle w:val="ConsPlusTitle"/>
        <w:jc w:val="both"/>
      </w:pPr>
    </w:p>
    <w:p w:rsidR="0050709D" w:rsidRDefault="0050709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50709D" w:rsidRDefault="0050709D">
      <w:pPr>
        <w:pStyle w:val="ConsPlusTitle"/>
        <w:jc w:val="center"/>
      </w:pPr>
      <w:r>
        <w:t>РЕГИОНАЛЬНОГО ЗНАЧЕНИЯ "ШКОЛА N 3 (ИНЖЕНЕРНО-ТЕХНИЧЕСКИЙ</w:t>
      </w:r>
    </w:p>
    <w:p w:rsidR="0050709D" w:rsidRDefault="0050709D">
      <w:pPr>
        <w:pStyle w:val="ConsPlusTitle"/>
        <w:jc w:val="center"/>
      </w:pPr>
      <w:r>
        <w:t>ЛИЦЕЙ)", РАСПОЛОЖЕННОГО ПО АДРЕСУ: ВОЛГОГРАДСКАЯ</w:t>
      </w:r>
    </w:p>
    <w:p w:rsidR="0050709D" w:rsidRDefault="0050709D">
      <w:pPr>
        <w:pStyle w:val="ConsPlusTitle"/>
        <w:jc w:val="center"/>
      </w:pPr>
      <w:r>
        <w:t>ОБЛАСТЬ, Г. ВОЛГОГРАД, ТРАКТОРОЗАВОДСКИЙ РАЙОН,</w:t>
      </w:r>
    </w:p>
    <w:p w:rsidR="0050709D" w:rsidRDefault="0050709D">
      <w:pPr>
        <w:pStyle w:val="ConsPlusTitle"/>
        <w:jc w:val="center"/>
      </w:pPr>
      <w:r>
        <w:t>УЛ. ОПОЛЧЕНСКАЯ, 1</w:t>
      </w: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0709D" w:rsidRDefault="0050709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"Школа N 3 (Инженерно-технический лицей)", расположенного по адресу: Волгоградская область, г. Волгоград, Тракторозаводский район, ул. Ополченская, 1.</w:t>
      </w:r>
    </w:p>
    <w:p w:rsidR="0050709D" w:rsidRDefault="0050709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jc w:val="right"/>
      </w:pPr>
      <w:r>
        <w:t>Временно</w:t>
      </w:r>
    </w:p>
    <w:p w:rsidR="0050709D" w:rsidRDefault="0050709D">
      <w:pPr>
        <w:pStyle w:val="ConsPlusNormal"/>
        <w:jc w:val="right"/>
      </w:pPr>
      <w:r>
        <w:t>осуществляющий полномочия</w:t>
      </w:r>
    </w:p>
    <w:p w:rsidR="0050709D" w:rsidRDefault="0050709D">
      <w:pPr>
        <w:pStyle w:val="ConsPlusNormal"/>
        <w:jc w:val="right"/>
      </w:pPr>
      <w:r>
        <w:t>председателя комитета</w:t>
      </w:r>
    </w:p>
    <w:p w:rsidR="0050709D" w:rsidRDefault="0050709D">
      <w:pPr>
        <w:pStyle w:val="ConsPlusNormal"/>
        <w:jc w:val="right"/>
      </w:pPr>
      <w:r>
        <w:t>Д.Л.ПИВНЕНКО</w:t>
      </w: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jc w:val="right"/>
        <w:outlineLvl w:val="0"/>
      </w:pPr>
      <w:r>
        <w:t>Приложение</w:t>
      </w:r>
    </w:p>
    <w:p w:rsidR="0050709D" w:rsidRDefault="0050709D">
      <w:pPr>
        <w:pStyle w:val="ConsPlusNormal"/>
        <w:jc w:val="right"/>
      </w:pPr>
      <w:r>
        <w:t>к приказу</w:t>
      </w:r>
    </w:p>
    <w:p w:rsidR="0050709D" w:rsidRDefault="0050709D">
      <w:pPr>
        <w:pStyle w:val="ConsPlusNormal"/>
        <w:jc w:val="right"/>
      </w:pPr>
      <w:r>
        <w:t>комитета государственной</w:t>
      </w:r>
    </w:p>
    <w:p w:rsidR="0050709D" w:rsidRDefault="0050709D">
      <w:pPr>
        <w:pStyle w:val="ConsPlusNormal"/>
        <w:jc w:val="right"/>
      </w:pPr>
      <w:r>
        <w:t>охраны объектов</w:t>
      </w:r>
    </w:p>
    <w:p w:rsidR="0050709D" w:rsidRDefault="0050709D">
      <w:pPr>
        <w:pStyle w:val="ConsPlusNormal"/>
        <w:jc w:val="right"/>
      </w:pPr>
      <w:r>
        <w:t>культурного наследия</w:t>
      </w:r>
    </w:p>
    <w:p w:rsidR="0050709D" w:rsidRDefault="0050709D">
      <w:pPr>
        <w:pStyle w:val="ConsPlusNormal"/>
        <w:jc w:val="right"/>
      </w:pPr>
      <w:r>
        <w:t>Волгоградской области</w:t>
      </w:r>
    </w:p>
    <w:p w:rsidR="0050709D" w:rsidRDefault="0050709D">
      <w:pPr>
        <w:pStyle w:val="ConsPlusNormal"/>
        <w:jc w:val="right"/>
      </w:pPr>
      <w:r>
        <w:t>от 10.08.2020 N 171</w:t>
      </w: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50709D" w:rsidRDefault="0050709D">
      <w:pPr>
        <w:pStyle w:val="ConsPlusTitle"/>
        <w:jc w:val="center"/>
      </w:pPr>
      <w:r>
        <w:t>ЗНАЧЕНИЯ "ШКОЛА N 3 (ИНЖЕНЕРНО-ТЕХНИЧЕСКИЙ ЛИЦЕЙ)",</w:t>
      </w:r>
    </w:p>
    <w:p w:rsidR="0050709D" w:rsidRDefault="0050709D">
      <w:pPr>
        <w:pStyle w:val="ConsPlusTitle"/>
        <w:jc w:val="center"/>
      </w:pPr>
      <w:r>
        <w:t>РАСПОЛОЖЕННОГО ПО АДРЕСУ: ВОЛГОГРАДСКАЯ</w:t>
      </w:r>
    </w:p>
    <w:p w:rsidR="0050709D" w:rsidRDefault="0050709D">
      <w:pPr>
        <w:pStyle w:val="ConsPlusTitle"/>
        <w:jc w:val="center"/>
      </w:pPr>
      <w:r>
        <w:t>ОБЛАСТЬ, Г. ВОЛГОГРАД, ТРАКТОРОЗАВОДСКИЙ РАЙОН,</w:t>
      </w:r>
    </w:p>
    <w:p w:rsidR="0050709D" w:rsidRDefault="0050709D">
      <w:pPr>
        <w:pStyle w:val="ConsPlusTitle"/>
        <w:jc w:val="center"/>
      </w:pPr>
      <w:r>
        <w:lastRenderedPageBreak/>
        <w:t>УЛ. ОПОЛЧЕНСКАЯ, 1</w:t>
      </w: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"Школа N 3 (Инженерно-технический лицей)", расположенного по адресу: Волгоградская область, г. Волгоград, Тракторозаводский район, ул. Ополченская, 1, являются:</w:t>
      </w: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sectPr w:rsidR="0050709D" w:rsidSect="005070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269"/>
        <w:gridCol w:w="3005"/>
        <w:gridCol w:w="3742"/>
      </w:tblGrid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lastRenderedPageBreak/>
              <w:t>N</w:t>
            </w:r>
          </w:p>
          <w:p w:rsidR="0050709D" w:rsidRDefault="0050709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t>здание расположено по ул. Ополченская в Тракторозаводском районе г. Волгограда в границах квартала, ограниченного пр-ктом им. В.И. Ленина, улицами Ополченская, им. Гроссмана;</w:t>
            </w:r>
          </w:p>
          <w:p w:rsidR="0050709D" w:rsidRDefault="0050709D">
            <w:pPr>
              <w:pStyle w:val="ConsPlusNormal"/>
            </w:pPr>
            <w:r>
              <w:t>участвует в формировании застройки пр-кта им. В.И. Ленина, пл. им. Дзержинского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73"/>
              </w:rPr>
              <w:drawing>
                <wp:inline distT="0" distB="0" distL="0" distR="0">
                  <wp:extent cx="2297430" cy="23425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342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t>П-образное в плане 4-этажное здание с подвалом;</w:t>
            </w:r>
          </w:p>
          <w:p w:rsidR="0050709D" w:rsidRDefault="0050709D">
            <w:pPr>
              <w:pStyle w:val="ConsPlusNormal"/>
            </w:pPr>
            <w:r>
              <w:t>портики на юго-восточном фасаде здания;</w:t>
            </w:r>
          </w:p>
          <w:p w:rsidR="0050709D" w:rsidRDefault="0050709D">
            <w:pPr>
              <w:pStyle w:val="ConsPlusNormal"/>
            </w:pPr>
            <w:r>
              <w:t>ризалиты на юго-западном и северо-восточном фасадах здания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>
                  <wp:extent cx="2297430" cy="1540510"/>
                  <wp:effectExtent l="0" t="0" r="0" b="0"/>
                  <wp:docPr id="21374830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4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302"/>
              </w:rPr>
              <w:lastRenderedPageBreak/>
              <w:drawing>
                <wp:inline distT="0" distB="0" distL="0" distR="0">
                  <wp:extent cx="2297430" cy="3977640"/>
                  <wp:effectExtent l="0" t="0" r="0" b="0"/>
                  <wp:docPr id="18640912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97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t>план 1-го этажа здания</w:t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330"/>
              </w:rPr>
              <w:lastRenderedPageBreak/>
              <w:drawing>
                <wp:inline distT="0" distB="0" distL="0" distR="0">
                  <wp:extent cx="2297430" cy="4334510"/>
                  <wp:effectExtent l="0" t="0" r="0" b="0"/>
                  <wp:docPr id="2839458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433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t>план 2 - 4-го этажей здания</w:t>
            </w: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t>характер, ритм и размер вертикального и горизонтального членения фасада,</w:t>
            </w:r>
          </w:p>
          <w:p w:rsidR="0050709D" w:rsidRDefault="0050709D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:rsidR="0050709D" w:rsidRDefault="0050709D">
            <w:pPr>
              <w:pStyle w:val="ConsPlusNormal"/>
            </w:pPr>
            <w:r>
              <w:t>- низкий цоколь с прямоугольной бровкой;</w:t>
            </w:r>
          </w:p>
          <w:p w:rsidR="0050709D" w:rsidRDefault="0050709D">
            <w:pPr>
              <w:pStyle w:val="ConsPlusNormal"/>
            </w:pPr>
            <w:r>
              <w:t>- прямоугольные оконные и дверные проемы;</w:t>
            </w:r>
          </w:p>
          <w:p w:rsidR="0050709D" w:rsidRDefault="0050709D">
            <w:pPr>
              <w:pStyle w:val="ConsPlusNormal"/>
            </w:pPr>
            <w:r>
              <w:t>- портики на высоту 3-х этажей здания на левом и правом флангах фасада; стилобат с лестницей по центру портиков;</w:t>
            </w:r>
          </w:p>
          <w:p w:rsidR="0050709D" w:rsidRDefault="0050709D">
            <w:pPr>
              <w:pStyle w:val="ConsPlusNormal"/>
            </w:pPr>
            <w:r>
              <w:t>слабый руст квадратных колонн;</w:t>
            </w:r>
          </w:p>
          <w:p w:rsidR="0050709D" w:rsidRDefault="0050709D">
            <w:pPr>
              <w:pStyle w:val="ConsPlusNormal"/>
            </w:pPr>
            <w:r>
              <w:t>лопатки; балконы с балюстрадой на уровне 3-го этажа здания;</w:t>
            </w:r>
          </w:p>
          <w:p w:rsidR="0050709D" w:rsidRDefault="0050709D">
            <w:pPr>
              <w:pStyle w:val="ConsPlusNormal"/>
            </w:pPr>
            <w:r>
              <w:t>антаблемент, венчающий карниз портиков;</w:t>
            </w:r>
          </w:p>
          <w:p w:rsidR="0050709D" w:rsidRDefault="0050709D">
            <w:pPr>
              <w:pStyle w:val="ConsPlusNormal"/>
            </w:pPr>
            <w:r>
              <w:t>- порталы входов в здание по центру портиков; обрамление дверных проемов лопатками и многоступенчатым прямым сандриком сложного профиля на консолях;</w:t>
            </w:r>
          </w:p>
          <w:p w:rsidR="0050709D" w:rsidRDefault="0050709D">
            <w:pPr>
              <w:pStyle w:val="ConsPlusNormal"/>
            </w:pPr>
            <w:r>
              <w:t>- оконные проемы над порталом входа в здание, обрамленные наличником сложного профиля;</w:t>
            </w:r>
          </w:p>
          <w:p w:rsidR="0050709D" w:rsidRDefault="0050709D">
            <w:pPr>
              <w:pStyle w:val="ConsPlusNormal"/>
            </w:pPr>
            <w:r>
              <w:lastRenderedPageBreak/>
              <w:t>- композиция из оконных проемов 1 и 2-го этажей здания (5, 8, 11, 14-я световые оси), обрамленных профилированным наличником; многоступенчатый прямой сандрик сложного профиля над оконными проемами 1-го этажа здания;</w:t>
            </w:r>
          </w:p>
          <w:p w:rsidR="0050709D" w:rsidRDefault="0050709D">
            <w:pPr>
              <w:pStyle w:val="ConsPlusNormal"/>
            </w:pPr>
            <w:r>
              <w:t>- межэтажная профилированная карнизная тяга под оконными проемами 4-го этажа здания;</w:t>
            </w:r>
          </w:p>
          <w:p w:rsidR="0050709D" w:rsidRDefault="0050709D">
            <w:pPr>
              <w:pStyle w:val="ConsPlusNormal"/>
            </w:pPr>
            <w:r>
              <w:t>- многопрофильный венчающий карниз большого выноса на вытянутых кронштейнах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>
                  <wp:extent cx="2297430" cy="1594485"/>
                  <wp:effectExtent l="0" t="0" r="0" b="0"/>
                  <wp:docPr id="19972650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9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>
                  <wp:extent cx="2297430" cy="1729740"/>
                  <wp:effectExtent l="0" t="0" r="0" b="0"/>
                  <wp:docPr id="11348303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78"/>
              </w:rPr>
              <w:lastRenderedPageBreak/>
              <w:drawing>
                <wp:inline distT="0" distB="0" distL="0" distR="0">
                  <wp:extent cx="2297430" cy="2405380"/>
                  <wp:effectExtent l="0" t="0" r="0" b="0"/>
                  <wp:docPr id="15474230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40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>
                  <wp:extent cx="2297430" cy="1702435"/>
                  <wp:effectExtent l="0" t="0" r="0" b="0"/>
                  <wp:docPr id="17873527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0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206"/>
              </w:rPr>
              <w:lastRenderedPageBreak/>
              <w:drawing>
                <wp:inline distT="0" distB="0" distL="0" distR="0">
                  <wp:extent cx="2297430" cy="2756535"/>
                  <wp:effectExtent l="0" t="0" r="0" b="0"/>
                  <wp:docPr id="20956298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75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79"/>
              </w:rPr>
              <w:drawing>
                <wp:inline distT="0" distB="0" distL="0" distR="0">
                  <wp:extent cx="2297430" cy="1148715"/>
                  <wp:effectExtent l="0" t="0" r="0" b="0"/>
                  <wp:docPr id="9753927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t>характер, ритм и размер вертикального и горизонтального членения фасада,</w:t>
            </w:r>
          </w:p>
          <w:p w:rsidR="0050709D" w:rsidRDefault="0050709D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:rsidR="0050709D" w:rsidRDefault="0050709D">
            <w:pPr>
              <w:pStyle w:val="ConsPlusNormal"/>
            </w:pPr>
            <w:r>
              <w:t>- прямоугольные оконные проемы;</w:t>
            </w:r>
          </w:p>
          <w:p w:rsidR="0050709D" w:rsidRDefault="0050709D">
            <w:pPr>
              <w:pStyle w:val="ConsPlusNormal"/>
            </w:pPr>
            <w:r>
              <w:t>- угловые балконы с балюстрадой на правом фланге ризалита на уровне 2, 3-го этажей здания; слабый руст квадратных колонн балконов на высоту</w:t>
            </w:r>
          </w:p>
          <w:p w:rsidR="0050709D" w:rsidRDefault="0050709D">
            <w:pPr>
              <w:pStyle w:val="ConsPlusNormal"/>
            </w:pPr>
            <w:r>
              <w:t>1 - 3-го этажей здания; квадратная колонна балконов на уровне 4-го этажа здания; лопатка;</w:t>
            </w:r>
          </w:p>
          <w:p w:rsidR="0050709D" w:rsidRDefault="0050709D">
            <w:pPr>
              <w:pStyle w:val="ConsPlusNormal"/>
            </w:pPr>
            <w:r>
              <w:t>- межэтажная профилированная карнизная тяга под оконными проемами 4-го этажа здания;</w:t>
            </w:r>
          </w:p>
          <w:p w:rsidR="0050709D" w:rsidRDefault="0050709D">
            <w:pPr>
              <w:pStyle w:val="ConsPlusNormal"/>
            </w:pPr>
            <w:r>
              <w:t>- широкая угловая лопатка на высоту 3-х этажей здания на левом фланге ризалита; узкая угловая лопатка над ней на высоту 4-го этажа здания;</w:t>
            </w:r>
          </w:p>
          <w:p w:rsidR="0050709D" w:rsidRDefault="0050709D">
            <w:pPr>
              <w:pStyle w:val="ConsPlusNormal"/>
            </w:pPr>
            <w:r>
              <w:t>- многопрофильный венчающий карниз большого выноса на вытянутых кронштейнах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>
                  <wp:extent cx="2297430" cy="1715770"/>
                  <wp:effectExtent l="0" t="0" r="0" b="0"/>
                  <wp:docPr id="18763930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68"/>
              </w:rPr>
              <w:drawing>
                <wp:inline distT="0" distB="0" distL="0" distR="0">
                  <wp:extent cx="2297430" cy="2283460"/>
                  <wp:effectExtent l="0" t="0" r="0" b="0"/>
                  <wp:docPr id="19039023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8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220"/>
              </w:rPr>
              <w:lastRenderedPageBreak/>
              <w:drawing>
                <wp:inline distT="0" distB="0" distL="0" distR="0">
                  <wp:extent cx="2297430" cy="2945765"/>
                  <wp:effectExtent l="0" t="0" r="0" b="0"/>
                  <wp:docPr id="9801030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4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50709D" w:rsidRDefault="0050709D">
            <w:pPr>
              <w:pStyle w:val="ConsPlusNormal"/>
            </w:pPr>
            <w:r>
              <w:t>- низкий цоколь с прямоугольной бровкой;</w:t>
            </w:r>
          </w:p>
          <w:p w:rsidR="0050709D" w:rsidRDefault="0050709D">
            <w:pPr>
              <w:pStyle w:val="ConsPlusNormal"/>
            </w:pPr>
            <w:r>
              <w:t>- прямоугольные оконные и дверные проемы;</w:t>
            </w:r>
          </w:p>
          <w:p w:rsidR="0050709D" w:rsidRDefault="0050709D">
            <w:pPr>
              <w:pStyle w:val="ConsPlusNormal"/>
            </w:pPr>
            <w:r>
              <w:t xml:space="preserve">- композиция из дверного и оконных проемов 2, 3-го этажей здания (2, 12-я световые оси), обрамленная профилированным </w:t>
            </w:r>
            <w:r>
              <w:lastRenderedPageBreak/>
              <w:t>наличником; многоступенчатый прямой сандрик сложного профиля над оконным проемом 2-го этажа здания (2, 12-я световые оси);</w:t>
            </w:r>
          </w:p>
          <w:p w:rsidR="0050709D" w:rsidRDefault="0050709D">
            <w:pPr>
              <w:pStyle w:val="ConsPlusNormal"/>
            </w:pPr>
            <w:r>
              <w:t>- межэтажная профилированная карнизная тяга под оконными проемами 4-го этажа здания;</w:t>
            </w:r>
          </w:p>
          <w:p w:rsidR="0050709D" w:rsidRDefault="0050709D">
            <w:pPr>
              <w:pStyle w:val="ConsPlusNormal"/>
            </w:pPr>
            <w:r>
              <w:t>- широкие угловые лопатки на высоту 3-х этажей здания на правом и левом флангах фасада; узкие угловые лопатки над ними на высоту 4-го этажа здания;</w:t>
            </w:r>
          </w:p>
          <w:p w:rsidR="0050709D" w:rsidRDefault="0050709D">
            <w:pPr>
              <w:pStyle w:val="ConsPlusNormal"/>
            </w:pPr>
            <w:r>
              <w:t>- многопрофильный венчающий карниз большого выноса на вытянутых кронштейнах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>
                  <wp:extent cx="2297430" cy="1499870"/>
                  <wp:effectExtent l="0" t="0" r="0" b="0"/>
                  <wp:docPr id="12970060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49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>
                  <wp:extent cx="2297430" cy="1715770"/>
                  <wp:effectExtent l="0" t="0" r="0" b="0"/>
                  <wp:docPr id="9869359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230"/>
              </w:rPr>
              <w:drawing>
                <wp:inline distT="0" distB="0" distL="0" distR="0">
                  <wp:extent cx="2297430" cy="3067685"/>
                  <wp:effectExtent l="0" t="0" r="0" b="0"/>
                  <wp:docPr id="19033420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6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73"/>
              </w:rPr>
              <w:lastRenderedPageBreak/>
              <w:drawing>
                <wp:inline distT="0" distB="0" distL="0" distR="0">
                  <wp:extent cx="2297430" cy="2337435"/>
                  <wp:effectExtent l="0" t="0" r="0" b="0"/>
                  <wp:docPr id="19259549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337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>
                  <wp:extent cx="2297430" cy="1729740"/>
                  <wp:effectExtent l="0" t="0" r="0" b="0"/>
                  <wp:docPr id="16168071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290"/>
              </w:rPr>
              <w:lastRenderedPageBreak/>
              <w:drawing>
                <wp:inline distT="0" distB="0" distL="0" distR="0">
                  <wp:extent cx="2297430" cy="3823970"/>
                  <wp:effectExtent l="0" t="0" r="0" b="0"/>
                  <wp:docPr id="15459895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82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50709D" w:rsidRDefault="0050709D">
            <w:pPr>
              <w:pStyle w:val="ConsPlusNormal"/>
            </w:pPr>
            <w:r>
              <w:t>- прямоугольные оконные проемы;</w:t>
            </w:r>
          </w:p>
          <w:p w:rsidR="0050709D" w:rsidRDefault="0050709D">
            <w:pPr>
              <w:pStyle w:val="ConsPlusNormal"/>
            </w:pPr>
            <w:r>
              <w:t xml:space="preserve">- угловые балконы с балюстрадой на левом фланге </w:t>
            </w:r>
            <w:r>
              <w:lastRenderedPageBreak/>
              <w:t>ризалита на уровне 2, 3-го этажа здания; слабый руст квадратных колонн</w:t>
            </w:r>
          </w:p>
          <w:p w:rsidR="0050709D" w:rsidRDefault="0050709D">
            <w:pPr>
              <w:pStyle w:val="ConsPlusNormal"/>
            </w:pPr>
            <w:r>
              <w:t>балконов на высоту</w:t>
            </w:r>
          </w:p>
          <w:p w:rsidR="0050709D" w:rsidRDefault="0050709D">
            <w:pPr>
              <w:pStyle w:val="ConsPlusNormal"/>
            </w:pPr>
            <w:r>
              <w:t>1 - 3-го этажей здания; квадратная колонна балконов на уровне</w:t>
            </w:r>
          </w:p>
          <w:p w:rsidR="0050709D" w:rsidRDefault="0050709D">
            <w:pPr>
              <w:pStyle w:val="ConsPlusNormal"/>
            </w:pPr>
            <w:r>
              <w:t>4-го этажа здания; лопатка;</w:t>
            </w:r>
          </w:p>
          <w:p w:rsidR="0050709D" w:rsidRDefault="0050709D">
            <w:pPr>
              <w:pStyle w:val="ConsPlusNormal"/>
            </w:pPr>
            <w:r>
              <w:t>- межэтажная профилированная карнизная тяга под оконными проемами 4-го этажа здания;</w:t>
            </w:r>
          </w:p>
          <w:p w:rsidR="0050709D" w:rsidRDefault="0050709D">
            <w:pPr>
              <w:pStyle w:val="ConsPlusNormal"/>
            </w:pPr>
            <w:r>
              <w:t>- широкая угловая лопатка на высоту 3-х этажей здания на правом фланге ризалита; узкая угловая лопатка над ней на высоту 4-го этажа здания;</w:t>
            </w:r>
          </w:p>
          <w:p w:rsidR="0050709D" w:rsidRDefault="0050709D">
            <w:pPr>
              <w:pStyle w:val="ConsPlusNormal"/>
            </w:pPr>
            <w:r>
              <w:t>- многопрофильный венчающий карниз большого выноса на вытянутых кронштейнах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>
                  <wp:extent cx="2297430" cy="1729740"/>
                  <wp:effectExtent l="0" t="0" r="0" b="0"/>
                  <wp:docPr id="3400909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229"/>
              </w:rPr>
              <w:drawing>
                <wp:inline distT="0" distB="0" distL="0" distR="0">
                  <wp:extent cx="2297430" cy="3053715"/>
                  <wp:effectExtent l="0" t="0" r="0" b="0"/>
                  <wp:docPr id="8580186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5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09D" w:rsidRDefault="0050709D">
            <w:pPr>
              <w:pStyle w:val="ConsPlusNormal"/>
            </w:pPr>
          </w:p>
          <w:p w:rsidR="0050709D" w:rsidRDefault="0050709D">
            <w:pPr>
              <w:pStyle w:val="ConsPlusNormal"/>
              <w:jc w:val="center"/>
            </w:pPr>
            <w:r>
              <w:rPr>
                <w:noProof/>
                <w:position w:val="-146"/>
              </w:rPr>
              <w:drawing>
                <wp:inline distT="0" distB="0" distL="0" distR="0">
                  <wp:extent cx="2297430" cy="1999615"/>
                  <wp:effectExtent l="0" t="0" r="0" b="0"/>
                  <wp:docPr id="15529887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9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 xml:space="preserve">Материалы и характер </w:t>
            </w:r>
            <w:r>
              <w:lastRenderedPageBreak/>
              <w:t>обработки фасадов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lastRenderedPageBreak/>
              <w:t xml:space="preserve">кирпичная кладка стен с </w:t>
            </w:r>
            <w:r>
              <w:lastRenderedPageBreak/>
              <w:t>последующей штукатуркой и окраской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</w:pPr>
          </w:p>
        </w:tc>
      </w:tr>
      <w:tr w:rsidR="0050709D">
        <w:tc>
          <w:tcPr>
            <w:tcW w:w="680" w:type="dxa"/>
          </w:tcPr>
          <w:p w:rsidR="0050709D" w:rsidRDefault="0050709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:rsidR="0050709D" w:rsidRDefault="0050709D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3005" w:type="dxa"/>
          </w:tcPr>
          <w:p w:rsidR="0050709D" w:rsidRDefault="0050709D">
            <w:pPr>
              <w:pStyle w:val="ConsPlusNormal"/>
            </w:pPr>
            <w:r>
              <w:t>несущие конструкции (фундаменты, стены, перекрытия)</w:t>
            </w:r>
          </w:p>
        </w:tc>
        <w:tc>
          <w:tcPr>
            <w:tcW w:w="3742" w:type="dxa"/>
          </w:tcPr>
          <w:p w:rsidR="0050709D" w:rsidRDefault="0050709D">
            <w:pPr>
              <w:pStyle w:val="ConsPlusNormal"/>
            </w:pPr>
          </w:p>
        </w:tc>
      </w:tr>
    </w:tbl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jc w:val="both"/>
      </w:pPr>
    </w:p>
    <w:p w:rsidR="0050709D" w:rsidRDefault="0050709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50709D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9D"/>
    <w:rsid w:val="004538AA"/>
    <w:rsid w:val="0050709D"/>
    <w:rsid w:val="006813C0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5804A-69AD-421B-950A-7C3799F0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7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070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B0CB515C92A84B47460CC1CC0A3F7C7269F4BB8559841A8E707AB0A2C1EFD80749DA7466B889B8F8817CF6EDBE354DF033D738782391D1C58806E3B30867P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B0CB515C92A84B47460CDFC11C5323776BFFE78E588E18DA242EB6F59EBFDE52099A7233FBCDB5F88177A2BDFA6B14A0739C357C398DD1C20962P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B0CB515C92A84B47460CDFC11C5323776AF7E289528618DA242EB6F59EBFDE521B9A2A3FFAC9ABF98462F4ECBC036AP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1076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2024-05-14T15:58:00Z</dcterms:created>
  <dcterms:modified xsi:type="dcterms:W3CDTF">2024-05-14T15:59:00Z</dcterms:modified>
</cp:coreProperties>
</file>