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0BF" w:rsidRDefault="00CC60BF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C60BF" w:rsidRDefault="00CC60BF">
      <w:pPr>
        <w:pStyle w:val="ConsPlusNormal"/>
        <w:jc w:val="both"/>
        <w:outlineLvl w:val="0"/>
      </w:pPr>
    </w:p>
    <w:p w:rsidR="00CC60BF" w:rsidRDefault="00CC60B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CC60BF" w:rsidRDefault="00CC60BF">
      <w:pPr>
        <w:pStyle w:val="ConsPlusTitle"/>
        <w:jc w:val="center"/>
      </w:pPr>
      <w:r>
        <w:t>КУЛЬТУРНОГО НАСЛЕДИЯ ВОЛГОГРАДСКОЙ ОБЛАСТИ</w:t>
      </w:r>
    </w:p>
    <w:p w:rsidR="00CC60BF" w:rsidRDefault="00CC60BF">
      <w:pPr>
        <w:pStyle w:val="ConsPlusTitle"/>
        <w:jc w:val="both"/>
      </w:pPr>
    </w:p>
    <w:p w:rsidR="00CC60BF" w:rsidRDefault="00CC60BF">
      <w:pPr>
        <w:pStyle w:val="ConsPlusTitle"/>
        <w:jc w:val="center"/>
      </w:pPr>
      <w:r>
        <w:t>ПРИКАЗ</w:t>
      </w:r>
    </w:p>
    <w:p w:rsidR="00CC60BF" w:rsidRDefault="00CC60BF">
      <w:pPr>
        <w:pStyle w:val="ConsPlusTitle"/>
        <w:jc w:val="center"/>
      </w:pPr>
      <w:bookmarkStart w:id="0" w:name="_GoBack"/>
      <w:r>
        <w:t>от 28 июня 2021 г. N 418</w:t>
      </w:r>
      <w:bookmarkEnd w:id="0"/>
    </w:p>
    <w:p w:rsidR="00CC60BF" w:rsidRDefault="00CC60BF">
      <w:pPr>
        <w:pStyle w:val="ConsPlusTitle"/>
        <w:jc w:val="both"/>
      </w:pPr>
    </w:p>
    <w:p w:rsidR="00CC60BF" w:rsidRDefault="00CC60BF">
      <w:pPr>
        <w:pStyle w:val="ConsPlusTitle"/>
        <w:jc w:val="center"/>
      </w:pPr>
      <w:r>
        <w:t>О ВКЛЮЧЕНИИ ВЫЯВЛЕННЫХ ОБЪЕКТОВ КУЛЬТУРНОГО НАСЛЕДИЯ</w:t>
      </w:r>
    </w:p>
    <w:p w:rsidR="00CC60BF" w:rsidRDefault="00CC60BF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CC60BF" w:rsidRDefault="00CC60BF">
      <w:pPr>
        <w:pStyle w:val="ConsPlusTitle"/>
        <w:jc w:val="center"/>
      </w:pPr>
      <w:r>
        <w:t>НАСЛЕДИЯ (ПАМЯТНИКОВ ИСТОРИИ И КУЛЬТУРЫ) НАРОДОВ</w:t>
      </w:r>
    </w:p>
    <w:p w:rsidR="00CC60BF" w:rsidRDefault="00CC60BF">
      <w:pPr>
        <w:pStyle w:val="ConsPlusTitle"/>
        <w:jc w:val="center"/>
      </w:pPr>
      <w:r>
        <w:t>РОССИЙСКОЙ ФЕДЕРАЦИИ В КАЧЕСТВЕ ОБЪЕКТОВ КУЛЬТУРНОГО</w:t>
      </w:r>
    </w:p>
    <w:p w:rsidR="00CC60BF" w:rsidRDefault="00CC60BF">
      <w:pPr>
        <w:pStyle w:val="ConsPlusTitle"/>
        <w:jc w:val="center"/>
      </w:pPr>
      <w:r>
        <w:t>НАСЛЕДИЯ РЕГИОНАЛЬНОГО ЗНАЧЕНИЯ В СОСТАВЕ ОБЪЕКТА</w:t>
      </w:r>
    </w:p>
    <w:p w:rsidR="00CC60BF" w:rsidRDefault="00CC60BF">
      <w:pPr>
        <w:pStyle w:val="ConsPlusTitle"/>
        <w:jc w:val="center"/>
      </w:pPr>
      <w:r>
        <w:t>КУЛЬТУРНОГО НАСЛЕДИЯ РЕГИОНАЛЬНОГО ЗНАЧЕНИЯ "ПРОСПЕКТ</w:t>
      </w:r>
    </w:p>
    <w:p w:rsidR="00CC60BF" w:rsidRDefault="00CC60BF">
      <w:pPr>
        <w:pStyle w:val="ConsPlusTitle"/>
        <w:jc w:val="center"/>
      </w:pPr>
      <w:r>
        <w:t>МЕТАЛЛУРГОВ", РАСПОЛОЖЕННОГО ПО АДРЕСУ: ВОЛГОГРАДСКАЯ</w:t>
      </w:r>
    </w:p>
    <w:p w:rsidR="00CC60BF" w:rsidRDefault="00CC60BF">
      <w:pPr>
        <w:pStyle w:val="ConsPlusTitle"/>
        <w:jc w:val="center"/>
      </w:pPr>
      <w:r>
        <w:t>ОБЛАСТЬ, Г. ВОЛГОГРАД, КРАСНООКТЯБРЬСКИЙ РАЙОН, ПР-КТ</w:t>
      </w:r>
    </w:p>
    <w:p w:rsidR="00CC60BF" w:rsidRDefault="00CC60BF">
      <w:pPr>
        <w:pStyle w:val="ConsPlusTitle"/>
        <w:jc w:val="center"/>
      </w:pPr>
      <w:r>
        <w:t>МЕТАЛЛУРГОВ, КВАРТАЛЫ N 616, 618, 620, УТВЕРЖДЕНИИ ГРАНИЦ</w:t>
      </w:r>
    </w:p>
    <w:p w:rsidR="00CC60BF" w:rsidRDefault="00CC60BF">
      <w:pPr>
        <w:pStyle w:val="ConsPlusTitle"/>
        <w:jc w:val="center"/>
      </w:pPr>
      <w:r>
        <w:t>И РЕЖИМА ИСПОЛЬЗОВАНИЯ ЕГО ТЕРРИТОРИИ</w: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статьями 3.1</w:t>
        </w:r>
      </w:hyperlink>
      <w:r>
        <w:t xml:space="preserve">, </w:t>
      </w:r>
      <w:hyperlink r:id="rId6" w:history="1">
        <w:r>
          <w:rPr>
            <w:color w:val="0000FF"/>
          </w:rPr>
          <w:t>18</w:t>
        </w:r>
      </w:hyperlink>
      <w:r>
        <w:t xml:space="preserve">, </w:t>
      </w:r>
      <w:hyperlink r:id="rId7" w:history="1">
        <w:r>
          <w:rPr>
            <w:color w:val="0000FF"/>
          </w:rPr>
          <w:t>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CC60BF" w:rsidRDefault="00CC60BF">
      <w:pPr>
        <w:pStyle w:val="ConsPlusNormal"/>
        <w:spacing w:before="220"/>
        <w:ind w:firstLine="540"/>
        <w:jc w:val="both"/>
      </w:pPr>
      <w:r>
        <w:t xml:space="preserve">1. Включить выявленные </w:t>
      </w:r>
      <w:hyperlink w:anchor="P38" w:history="1">
        <w:r>
          <w:rPr>
            <w:color w:val="0000FF"/>
          </w:rPr>
          <w:t>объекты</w:t>
        </w:r>
      </w:hyperlink>
      <w:r>
        <w:t xml:space="preserve">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 в составе объекта культурного наследия регионального значения "Проспект Металлургов", расположенного по адресу: Волгоградская область, г. Волгоград, Краснооктябрьский район, </w:t>
      </w:r>
      <w:proofErr w:type="spellStart"/>
      <w:r>
        <w:t>пр-кт</w:t>
      </w:r>
      <w:proofErr w:type="spellEnd"/>
      <w:r>
        <w:t xml:space="preserve"> Металлургов, кварталы N 616, 618, 620, согласно приложению 1.</w:t>
      </w:r>
    </w:p>
    <w:p w:rsidR="00CC60BF" w:rsidRDefault="00CC60BF">
      <w:pPr>
        <w:pStyle w:val="ConsPlusNormal"/>
        <w:spacing w:before="220"/>
        <w:ind w:firstLine="540"/>
        <w:jc w:val="both"/>
      </w:pPr>
      <w:r>
        <w:t xml:space="preserve">2. Утвердить границы и режим использования территории объекта культурного наследия регионального значения "Проспект Металлургов", расположенного по адресу: Волгоградская область, г. Волгоград, Краснооктябрьский район, </w:t>
      </w:r>
      <w:proofErr w:type="spellStart"/>
      <w:r>
        <w:t>пр-кт</w:t>
      </w:r>
      <w:proofErr w:type="spellEnd"/>
      <w:r>
        <w:t xml:space="preserve"> Металлургов, кварталы N 616, 618, 620, согласно </w:t>
      </w:r>
      <w:hyperlink w:anchor="P163" w:history="1">
        <w:r>
          <w:rPr>
            <w:color w:val="0000FF"/>
          </w:rPr>
          <w:t>приложениям 2</w:t>
        </w:r>
      </w:hyperlink>
      <w:r>
        <w:t xml:space="preserve"> - </w:t>
      </w:r>
      <w:hyperlink w:anchor="P500" w:history="1">
        <w:r>
          <w:rPr>
            <w:color w:val="0000FF"/>
          </w:rPr>
          <w:t>5</w:t>
        </w:r>
      </w:hyperlink>
      <w:r>
        <w:t>.</w:t>
      </w:r>
    </w:p>
    <w:p w:rsidR="00CC60BF" w:rsidRDefault="00CC60B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right"/>
      </w:pPr>
      <w:r>
        <w:t>Председатель комитета</w:t>
      </w:r>
    </w:p>
    <w:p w:rsidR="00CC60BF" w:rsidRDefault="00CC60BF">
      <w:pPr>
        <w:pStyle w:val="ConsPlusNormal"/>
        <w:jc w:val="right"/>
      </w:pPr>
      <w:r>
        <w:t>А.Ю.БАЖЕНОВ</w: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right"/>
        <w:outlineLvl w:val="0"/>
      </w:pPr>
      <w:r>
        <w:t>Приложение 1</w:t>
      </w:r>
    </w:p>
    <w:p w:rsidR="00CC60BF" w:rsidRDefault="00CC60BF">
      <w:pPr>
        <w:pStyle w:val="ConsPlusNormal"/>
        <w:jc w:val="right"/>
      </w:pPr>
      <w:r>
        <w:t>к приказу</w:t>
      </w:r>
    </w:p>
    <w:p w:rsidR="00CC60BF" w:rsidRDefault="00CC60BF">
      <w:pPr>
        <w:pStyle w:val="ConsPlusNormal"/>
        <w:jc w:val="right"/>
      </w:pPr>
      <w:r>
        <w:t>комитета</w:t>
      </w:r>
    </w:p>
    <w:p w:rsidR="00CC60BF" w:rsidRDefault="00CC60BF">
      <w:pPr>
        <w:pStyle w:val="ConsPlusNormal"/>
        <w:jc w:val="right"/>
      </w:pPr>
      <w:r>
        <w:t>государственной охраны</w:t>
      </w:r>
    </w:p>
    <w:p w:rsidR="00CC60BF" w:rsidRDefault="00CC60BF">
      <w:pPr>
        <w:pStyle w:val="ConsPlusNormal"/>
        <w:jc w:val="right"/>
      </w:pPr>
      <w:r>
        <w:lastRenderedPageBreak/>
        <w:t>объектов культурного наследия</w:t>
      </w:r>
    </w:p>
    <w:p w:rsidR="00CC60BF" w:rsidRDefault="00CC60BF">
      <w:pPr>
        <w:pStyle w:val="ConsPlusNormal"/>
        <w:jc w:val="right"/>
      </w:pPr>
      <w:r>
        <w:t>Волгоградской области</w:t>
      </w:r>
    </w:p>
    <w:p w:rsidR="00CC60BF" w:rsidRDefault="00CC60BF">
      <w:pPr>
        <w:pStyle w:val="ConsPlusNormal"/>
        <w:jc w:val="right"/>
      </w:pPr>
      <w:r>
        <w:t>от 28.06.2021 N 418</w: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Title"/>
        <w:jc w:val="center"/>
      </w:pPr>
      <w:bookmarkStart w:id="1" w:name="P38"/>
      <w:bookmarkEnd w:id="1"/>
      <w:r>
        <w:t>ВЫЯВЛЕННЫЕ ОБЪЕКТЫ КУЛЬТУРНОГО НАСЛЕДИЯ, ВКЛЮЧАЕМЫЕ В ЕДИНЫЙ</w:t>
      </w:r>
    </w:p>
    <w:p w:rsidR="00CC60BF" w:rsidRDefault="00CC60BF">
      <w:pPr>
        <w:pStyle w:val="ConsPlusTitle"/>
        <w:jc w:val="center"/>
      </w:pPr>
      <w:r>
        <w:t>ГОСУДАРСТВЕННЫЙ РЕЕСТР ОБЪЕКТОВ КУЛЬТУРНОГО НАСЛЕДИЯ</w:t>
      </w:r>
    </w:p>
    <w:p w:rsidR="00CC60BF" w:rsidRDefault="00CC60BF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:rsidR="00CC60BF" w:rsidRDefault="00CC60BF">
      <w:pPr>
        <w:pStyle w:val="ConsPlusTitle"/>
        <w:jc w:val="center"/>
      </w:pPr>
      <w:r>
        <w:t>В КАЧЕСТВЕ ОБЪЕКТОВ КУЛЬТУРНОГО НАСЛЕДИЯ РЕГИОНАЛЬНОГО</w:t>
      </w:r>
    </w:p>
    <w:p w:rsidR="00CC60BF" w:rsidRDefault="00CC60BF">
      <w:pPr>
        <w:pStyle w:val="ConsPlusTitle"/>
        <w:jc w:val="center"/>
      </w:pPr>
      <w:r>
        <w:t>ЗНАЧЕНИЯ В СОСТАВЕ ОБЪЕКТА КУЛЬТУРНОГО НАСЛЕДИЯ</w:t>
      </w:r>
    </w:p>
    <w:p w:rsidR="00CC60BF" w:rsidRDefault="00CC60BF">
      <w:pPr>
        <w:pStyle w:val="ConsPlusTitle"/>
        <w:jc w:val="center"/>
      </w:pPr>
      <w:r>
        <w:t>РЕГИОНАЛЬНОГО ЗНАЧЕНИЯ "ПРОСПЕКТ МЕТАЛЛУРГОВ",</w:t>
      </w:r>
    </w:p>
    <w:p w:rsidR="00CC60BF" w:rsidRDefault="00CC60BF">
      <w:pPr>
        <w:pStyle w:val="ConsPlusTitle"/>
        <w:jc w:val="center"/>
      </w:pPr>
      <w:r>
        <w:t>РАСПОЛОЖЕННОГО ПО АДРЕСУ: ВОЛГОГРАДСКАЯ</w:t>
      </w:r>
    </w:p>
    <w:p w:rsidR="00CC60BF" w:rsidRDefault="00CC60BF">
      <w:pPr>
        <w:pStyle w:val="ConsPlusTitle"/>
        <w:jc w:val="center"/>
      </w:pPr>
      <w:r>
        <w:t>ОБЛАСТЬ, Г. ВОЛГОГРАД, КРАСНООКТЯБРЬСКИЙ РАЙОН,</w:t>
      </w:r>
    </w:p>
    <w:p w:rsidR="00CC60BF" w:rsidRDefault="00CC60BF">
      <w:pPr>
        <w:pStyle w:val="ConsPlusTitle"/>
        <w:jc w:val="center"/>
      </w:pPr>
      <w:r>
        <w:t>ПР-КТ МЕТАЛЛУРГОВ, КВАРТАЛЫ N 616, 618, 620</w:t>
      </w:r>
    </w:p>
    <w:p w:rsidR="00CC60BF" w:rsidRDefault="00CC60B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4"/>
        <w:gridCol w:w="1965"/>
        <w:gridCol w:w="1871"/>
        <w:gridCol w:w="1361"/>
        <w:gridCol w:w="3231"/>
      </w:tblGrid>
      <w:tr w:rsidR="00CC60BF">
        <w:tc>
          <w:tcPr>
            <w:tcW w:w="594" w:type="dxa"/>
          </w:tcPr>
          <w:p w:rsidR="00CC60BF" w:rsidRDefault="00CC60B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65" w:type="dxa"/>
            <w:vAlign w:val="center"/>
          </w:tcPr>
          <w:p w:rsidR="00CC60BF" w:rsidRDefault="00CC60BF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1871" w:type="dxa"/>
          </w:tcPr>
          <w:p w:rsidR="00CC60BF" w:rsidRDefault="00CC60BF">
            <w:pPr>
              <w:pStyle w:val="ConsPlusNormal"/>
              <w:jc w:val="center"/>
            </w:pPr>
            <w:r>
              <w:t>Дата создания (перестроек) объекта</w:t>
            </w:r>
          </w:p>
        </w:tc>
        <w:tc>
          <w:tcPr>
            <w:tcW w:w="1361" w:type="dxa"/>
          </w:tcPr>
          <w:p w:rsidR="00CC60BF" w:rsidRDefault="00CC60BF">
            <w:pPr>
              <w:pStyle w:val="ConsPlusNormal"/>
              <w:jc w:val="center"/>
            </w:pPr>
            <w:r>
              <w:t>Вид объекта культурного наследия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Адрес объекта культурного наследия</w:t>
            </w:r>
          </w:p>
        </w:tc>
      </w:tr>
      <w:tr w:rsidR="00CC60BF">
        <w:tc>
          <w:tcPr>
            <w:tcW w:w="594" w:type="dxa"/>
          </w:tcPr>
          <w:p w:rsidR="00CC60BF" w:rsidRDefault="00CC60B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65" w:type="dxa"/>
          </w:tcPr>
          <w:p w:rsidR="00CC60BF" w:rsidRDefault="00CC60BF">
            <w:pPr>
              <w:pStyle w:val="ConsPlusNormal"/>
            </w:pPr>
            <w:r>
              <w:t>"Дом жилой"</w:t>
            </w:r>
          </w:p>
        </w:tc>
        <w:tc>
          <w:tcPr>
            <w:tcW w:w="1871" w:type="dxa"/>
          </w:tcPr>
          <w:p w:rsidR="00CC60BF" w:rsidRDefault="00CC60BF">
            <w:pPr>
              <w:pStyle w:val="ConsPlusNormal"/>
            </w:pPr>
            <w:r>
              <w:t>середина XX вв.</w:t>
            </w:r>
          </w:p>
        </w:tc>
        <w:tc>
          <w:tcPr>
            <w:tcW w:w="1361" w:type="dxa"/>
          </w:tcPr>
          <w:p w:rsidR="00CC60BF" w:rsidRDefault="00CC60BF">
            <w:pPr>
              <w:pStyle w:val="ConsPlusNormal"/>
            </w:pPr>
            <w:r>
              <w:t>памятник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  <w:r>
              <w:t>Волгоградская область,</w:t>
            </w:r>
          </w:p>
          <w:p w:rsidR="00CC60BF" w:rsidRDefault="00CC60BF">
            <w:pPr>
              <w:pStyle w:val="ConsPlusNormal"/>
            </w:pPr>
            <w:r>
              <w:t>г. Волгоград,</w:t>
            </w:r>
          </w:p>
          <w:p w:rsidR="00CC60BF" w:rsidRDefault="00CC60BF">
            <w:pPr>
              <w:pStyle w:val="ConsPlusNormal"/>
            </w:pPr>
            <w:r>
              <w:t xml:space="preserve">Краснооктябрьский район, </w:t>
            </w:r>
            <w:proofErr w:type="spellStart"/>
            <w:r>
              <w:t>пр-кт</w:t>
            </w:r>
            <w:proofErr w:type="spellEnd"/>
            <w:r>
              <w:t xml:space="preserve"> Металлургов, д. 3</w:t>
            </w:r>
          </w:p>
        </w:tc>
      </w:tr>
      <w:tr w:rsidR="00CC60BF">
        <w:tc>
          <w:tcPr>
            <w:tcW w:w="594" w:type="dxa"/>
          </w:tcPr>
          <w:p w:rsidR="00CC60BF" w:rsidRDefault="00CC60B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65" w:type="dxa"/>
          </w:tcPr>
          <w:p w:rsidR="00CC60BF" w:rsidRDefault="00CC60BF">
            <w:pPr>
              <w:pStyle w:val="ConsPlusNormal"/>
            </w:pPr>
            <w:r>
              <w:t>"Дом жилой"</w:t>
            </w:r>
          </w:p>
        </w:tc>
        <w:tc>
          <w:tcPr>
            <w:tcW w:w="1871" w:type="dxa"/>
          </w:tcPr>
          <w:p w:rsidR="00CC60BF" w:rsidRDefault="00CC60BF">
            <w:pPr>
              <w:pStyle w:val="ConsPlusNormal"/>
            </w:pPr>
            <w:r>
              <w:t>середина XX вв.</w:t>
            </w:r>
          </w:p>
        </w:tc>
        <w:tc>
          <w:tcPr>
            <w:tcW w:w="1361" w:type="dxa"/>
          </w:tcPr>
          <w:p w:rsidR="00CC60BF" w:rsidRDefault="00CC60BF">
            <w:pPr>
              <w:pStyle w:val="ConsPlusNormal"/>
            </w:pPr>
            <w:r>
              <w:t>памятник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  <w:r>
              <w:t>Волгоградская область,</w:t>
            </w:r>
          </w:p>
          <w:p w:rsidR="00CC60BF" w:rsidRDefault="00CC60BF">
            <w:pPr>
              <w:pStyle w:val="ConsPlusNormal"/>
            </w:pPr>
            <w:r>
              <w:t>г. Волгоград,</w:t>
            </w:r>
          </w:p>
          <w:p w:rsidR="00CC60BF" w:rsidRDefault="00CC60BF">
            <w:pPr>
              <w:pStyle w:val="ConsPlusNormal"/>
            </w:pPr>
            <w:r>
              <w:t>Краснооктябрьский район,</w:t>
            </w:r>
          </w:p>
          <w:p w:rsidR="00CC60BF" w:rsidRDefault="00CC60BF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Металлургов, д. 5</w:t>
            </w:r>
          </w:p>
        </w:tc>
      </w:tr>
      <w:tr w:rsidR="00CC60BF">
        <w:tc>
          <w:tcPr>
            <w:tcW w:w="594" w:type="dxa"/>
          </w:tcPr>
          <w:p w:rsidR="00CC60BF" w:rsidRDefault="00CC60B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65" w:type="dxa"/>
          </w:tcPr>
          <w:p w:rsidR="00CC60BF" w:rsidRDefault="00CC60BF">
            <w:pPr>
              <w:pStyle w:val="ConsPlusNormal"/>
            </w:pPr>
            <w:r>
              <w:t>"Дом жилой"</w:t>
            </w:r>
          </w:p>
        </w:tc>
        <w:tc>
          <w:tcPr>
            <w:tcW w:w="1871" w:type="dxa"/>
          </w:tcPr>
          <w:p w:rsidR="00CC60BF" w:rsidRDefault="00CC60BF">
            <w:pPr>
              <w:pStyle w:val="ConsPlusNormal"/>
            </w:pPr>
            <w:r>
              <w:t>середина XX вв.</w:t>
            </w:r>
          </w:p>
        </w:tc>
        <w:tc>
          <w:tcPr>
            <w:tcW w:w="1361" w:type="dxa"/>
          </w:tcPr>
          <w:p w:rsidR="00CC60BF" w:rsidRDefault="00CC60BF">
            <w:pPr>
              <w:pStyle w:val="ConsPlusNormal"/>
            </w:pPr>
            <w:r>
              <w:t>памятник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  <w:r>
              <w:t>Волгоградская область,</w:t>
            </w:r>
          </w:p>
          <w:p w:rsidR="00CC60BF" w:rsidRDefault="00CC60BF">
            <w:pPr>
              <w:pStyle w:val="ConsPlusNormal"/>
            </w:pPr>
            <w:r>
              <w:t>г. Волгоград,</w:t>
            </w:r>
          </w:p>
          <w:p w:rsidR="00CC60BF" w:rsidRDefault="00CC60BF">
            <w:pPr>
              <w:pStyle w:val="ConsPlusNormal"/>
            </w:pPr>
            <w:r>
              <w:t>Краснооктябрьский район,</w:t>
            </w:r>
          </w:p>
          <w:p w:rsidR="00CC60BF" w:rsidRDefault="00CC60BF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Металлургов, д. 7</w:t>
            </w:r>
          </w:p>
        </w:tc>
      </w:tr>
      <w:tr w:rsidR="00CC60BF">
        <w:tc>
          <w:tcPr>
            <w:tcW w:w="594" w:type="dxa"/>
          </w:tcPr>
          <w:p w:rsidR="00CC60BF" w:rsidRDefault="00CC60B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65" w:type="dxa"/>
          </w:tcPr>
          <w:p w:rsidR="00CC60BF" w:rsidRDefault="00CC60BF">
            <w:pPr>
              <w:pStyle w:val="ConsPlusNormal"/>
            </w:pPr>
            <w:r>
              <w:t>"Здание поликлиники N 2"</w:t>
            </w:r>
          </w:p>
        </w:tc>
        <w:tc>
          <w:tcPr>
            <w:tcW w:w="1871" w:type="dxa"/>
          </w:tcPr>
          <w:p w:rsidR="00CC60BF" w:rsidRDefault="00CC60BF">
            <w:pPr>
              <w:pStyle w:val="ConsPlusNormal"/>
            </w:pPr>
            <w:r>
              <w:t>середина XX вв.</w:t>
            </w:r>
          </w:p>
        </w:tc>
        <w:tc>
          <w:tcPr>
            <w:tcW w:w="1361" w:type="dxa"/>
          </w:tcPr>
          <w:p w:rsidR="00CC60BF" w:rsidRDefault="00CC60BF">
            <w:pPr>
              <w:pStyle w:val="ConsPlusNormal"/>
            </w:pPr>
            <w:r>
              <w:t>памятник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  <w:r>
              <w:t>Волгоградская область,</w:t>
            </w:r>
          </w:p>
          <w:p w:rsidR="00CC60BF" w:rsidRDefault="00CC60BF">
            <w:pPr>
              <w:pStyle w:val="ConsPlusNormal"/>
            </w:pPr>
            <w:r>
              <w:t>г. Волгоград,</w:t>
            </w:r>
          </w:p>
          <w:p w:rsidR="00CC60BF" w:rsidRDefault="00CC60BF">
            <w:pPr>
              <w:pStyle w:val="ConsPlusNormal"/>
            </w:pPr>
            <w:r>
              <w:t>Краснооктябрьский район,</w:t>
            </w:r>
          </w:p>
          <w:p w:rsidR="00CC60BF" w:rsidRDefault="00CC60BF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Металлургов, д. 8</w:t>
            </w:r>
          </w:p>
        </w:tc>
      </w:tr>
      <w:tr w:rsidR="00CC60BF">
        <w:tc>
          <w:tcPr>
            <w:tcW w:w="594" w:type="dxa"/>
          </w:tcPr>
          <w:p w:rsidR="00CC60BF" w:rsidRDefault="00CC60B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65" w:type="dxa"/>
          </w:tcPr>
          <w:p w:rsidR="00CC60BF" w:rsidRDefault="00CC60BF">
            <w:pPr>
              <w:pStyle w:val="ConsPlusNormal"/>
            </w:pPr>
            <w:r>
              <w:t>"Дом жилой"</w:t>
            </w:r>
          </w:p>
        </w:tc>
        <w:tc>
          <w:tcPr>
            <w:tcW w:w="1871" w:type="dxa"/>
          </w:tcPr>
          <w:p w:rsidR="00CC60BF" w:rsidRDefault="00CC60BF">
            <w:pPr>
              <w:pStyle w:val="ConsPlusNormal"/>
            </w:pPr>
            <w:r>
              <w:t>середина XX вв.</w:t>
            </w:r>
          </w:p>
        </w:tc>
        <w:tc>
          <w:tcPr>
            <w:tcW w:w="1361" w:type="dxa"/>
          </w:tcPr>
          <w:p w:rsidR="00CC60BF" w:rsidRDefault="00CC60BF">
            <w:pPr>
              <w:pStyle w:val="ConsPlusNormal"/>
            </w:pPr>
            <w:r>
              <w:t>памятник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  <w:r>
              <w:t>Волгоградская область,</w:t>
            </w:r>
          </w:p>
          <w:p w:rsidR="00CC60BF" w:rsidRDefault="00CC60BF">
            <w:pPr>
              <w:pStyle w:val="ConsPlusNormal"/>
            </w:pPr>
            <w:r>
              <w:t>г. Волгоград,</w:t>
            </w:r>
          </w:p>
          <w:p w:rsidR="00CC60BF" w:rsidRDefault="00CC60BF">
            <w:pPr>
              <w:pStyle w:val="ConsPlusNormal"/>
            </w:pPr>
            <w:r>
              <w:t>Краснооктябрьский район,</w:t>
            </w:r>
          </w:p>
          <w:p w:rsidR="00CC60BF" w:rsidRDefault="00CC60BF">
            <w:pPr>
              <w:pStyle w:val="ConsPlusNormal"/>
            </w:pPr>
            <w:proofErr w:type="spellStart"/>
            <w:r>
              <w:t>пр-кт</w:t>
            </w:r>
            <w:proofErr w:type="spellEnd"/>
            <w:r>
              <w:t xml:space="preserve"> Металлургов, д. 11</w:t>
            </w:r>
          </w:p>
        </w:tc>
      </w:tr>
      <w:tr w:rsidR="00CC60BF">
        <w:tc>
          <w:tcPr>
            <w:tcW w:w="594" w:type="dxa"/>
          </w:tcPr>
          <w:p w:rsidR="00CC60BF" w:rsidRDefault="00CC60B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65" w:type="dxa"/>
          </w:tcPr>
          <w:p w:rsidR="00CC60BF" w:rsidRDefault="00CC60BF">
            <w:pPr>
              <w:pStyle w:val="ConsPlusNormal"/>
            </w:pPr>
            <w:r>
              <w:t>"Дом жилой"</w:t>
            </w:r>
          </w:p>
        </w:tc>
        <w:tc>
          <w:tcPr>
            <w:tcW w:w="1871" w:type="dxa"/>
          </w:tcPr>
          <w:p w:rsidR="00CC60BF" w:rsidRDefault="00CC60BF">
            <w:pPr>
              <w:pStyle w:val="ConsPlusNormal"/>
            </w:pPr>
            <w:r>
              <w:t>середина XX вв.</w:t>
            </w:r>
          </w:p>
        </w:tc>
        <w:tc>
          <w:tcPr>
            <w:tcW w:w="1361" w:type="dxa"/>
          </w:tcPr>
          <w:p w:rsidR="00CC60BF" w:rsidRDefault="00CC60BF">
            <w:pPr>
              <w:pStyle w:val="ConsPlusNormal"/>
            </w:pPr>
            <w:r>
              <w:t>памятник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  <w:r>
              <w:t>Волгоградская область,</w:t>
            </w:r>
          </w:p>
          <w:p w:rsidR="00CC60BF" w:rsidRDefault="00CC60BF">
            <w:pPr>
              <w:pStyle w:val="ConsPlusNormal"/>
            </w:pPr>
            <w:r>
              <w:t>г. Волгоград,</w:t>
            </w:r>
          </w:p>
          <w:p w:rsidR="00CC60BF" w:rsidRDefault="00CC60BF">
            <w:pPr>
              <w:pStyle w:val="ConsPlusNormal"/>
            </w:pPr>
            <w:r>
              <w:t>Краснооктябрьский район,</w:t>
            </w:r>
          </w:p>
          <w:p w:rsidR="00CC60BF" w:rsidRDefault="00CC60BF">
            <w:pPr>
              <w:pStyle w:val="ConsPlusNormal"/>
            </w:pPr>
            <w:r>
              <w:t>пер. Северный, д. 2</w:t>
            </w:r>
          </w:p>
        </w:tc>
      </w:tr>
      <w:tr w:rsidR="00CC60BF">
        <w:tc>
          <w:tcPr>
            <w:tcW w:w="594" w:type="dxa"/>
          </w:tcPr>
          <w:p w:rsidR="00CC60BF" w:rsidRDefault="00CC60B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65" w:type="dxa"/>
          </w:tcPr>
          <w:p w:rsidR="00CC60BF" w:rsidRDefault="00CC60BF">
            <w:pPr>
              <w:pStyle w:val="ConsPlusNormal"/>
            </w:pPr>
            <w:r>
              <w:t>"Дом жилой"</w:t>
            </w:r>
          </w:p>
        </w:tc>
        <w:tc>
          <w:tcPr>
            <w:tcW w:w="1871" w:type="dxa"/>
          </w:tcPr>
          <w:p w:rsidR="00CC60BF" w:rsidRDefault="00CC60BF">
            <w:pPr>
              <w:pStyle w:val="ConsPlusNormal"/>
            </w:pPr>
            <w:r>
              <w:t>середина XX вв.</w:t>
            </w:r>
          </w:p>
        </w:tc>
        <w:tc>
          <w:tcPr>
            <w:tcW w:w="1361" w:type="dxa"/>
          </w:tcPr>
          <w:p w:rsidR="00CC60BF" w:rsidRDefault="00CC60BF">
            <w:pPr>
              <w:pStyle w:val="ConsPlusNormal"/>
            </w:pPr>
            <w:r>
              <w:t>памятник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  <w:r>
              <w:t>Волгоградская область,</w:t>
            </w:r>
          </w:p>
          <w:p w:rsidR="00CC60BF" w:rsidRDefault="00CC60BF">
            <w:pPr>
              <w:pStyle w:val="ConsPlusNormal"/>
            </w:pPr>
            <w:r>
              <w:t>г. Волгоград, Краснооктябрьский район, пер. Северный, д. 6</w:t>
            </w:r>
          </w:p>
        </w:tc>
      </w:tr>
      <w:tr w:rsidR="00CC60BF">
        <w:tc>
          <w:tcPr>
            <w:tcW w:w="594" w:type="dxa"/>
          </w:tcPr>
          <w:p w:rsidR="00CC60BF" w:rsidRDefault="00CC60B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65" w:type="dxa"/>
          </w:tcPr>
          <w:p w:rsidR="00CC60BF" w:rsidRDefault="00CC60BF">
            <w:pPr>
              <w:pStyle w:val="ConsPlusNormal"/>
            </w:pPr>
            <w:r>
              <w:t>"Дом жилой"</w:t>
            </w:r>
          </w:p>
        </w:tc>
        <w:tc>
          <w:tcPr>
            <w:tcW w:w="1871" w:type="dxa"/>
          </w:tcPr>
          <w:p w:rsidR="00CC60BF" w:rsidRDefault="00CC60BF">
            <w:pPr>
              <w:pStyle w:val="ConsPlusNormal"/>
            </w:pPr>
            <w:r>
              <w:t>середина XX вв.</w:t>
            </w:r>
          </w:p>
        </w:tc>
        <w:tc>
          <w:tcPr>
            <w:tcW w:w="1361" w:type="dxa"/>
          </w:tcPr>
          <w:p w:rsidR="00CC60BF" w:rsidRDefault="00CC60BF">
            <w:pPr>
              <w:pStyle w:val="ConsPlusNormal"/>
            </w:pPr>
            <w:r>
              <w:t>памятник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  <w:r>
              <w:t>Волгоградская область,</w:t>
            </w:r>
          </w:p>
          <w:p w:rsidR="00CC60BF" w:rsidRDefault="00CC60BF">
            <w:pPr>
              <w:pStyle w:val="ConsPlusNormal"/>
            </w:pPr>
            <w:r>
              <w:t xml:space="preserve">г. Волгоград, Краснооктябрьский </w:t>
            </w:r>
            <w:r>
              <w:lastRenderedPageBreak/>
              <w:t xml:space="preserve">район, ул. </w:t>
            </w:r>
            <w:proofErr w:type="spellStart"/>
            <w:r>
              <w:t>Таращанцев</w:t>
            </w:r>
            <w:proofErr w:type="spellEnd"/>
            <w:r>
              <w:t>, д. 24</w:t>
            </w:r>
          </w:p>
        </w:tc>
      </w:tr>
      <w:tr w:rsidR="00CC60BF">
        <w:tc>
          <w:tcPr>
            <w:tcW w:w="594" w:type="dxa"/>
          </w:tcPr>
          <w:p w:rsidR="00CC60BF" w:rsidRDefault="00CC60BF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1965" w:type="dxa"/>
          </w:tcPr>
          <w:p w:rsidR="00CC60BF" w:rsidRDefault="00CC60BF">
            <w:pPr>
              <w:pStyle w:val="ConsPlusNormal"/>
            </w:pPr>
            <w:r>
              <w:t>"Дом жилой"</w:t>
            </w:r>
          </w:p>
        </w:tc>
        <w:tc>
          <w:tcPr>
            <w:tcW w:w="1871" w:type="dxa"/>
          </w:tcPr>
          <w:p w:rsidR="00CC60BF" w:rsidRDefault="00CC60BF">
            <w:pPr>
              <w:pStyle w:val="ConsPlusNormal"/>
            </w:pPr>
            <w:r>
              <w:t>середина XX вв.</w:t>
            </w:r>
          </w:p>
        </w:tc>
        <w:tc>
          <w:tcPr>
            <w:tcW w:w="1361" w:type="dxa"/>
          </w:tcPr>
          <w:p w:rsidR="00CC60BF" w:rsidRDefault="00CC60BF">
            <w:pPr>
              <w:pStyle w:val="ConsPlusNormal"/>
            </w:pPr>
            <w:r>
              <w:t>памятник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  <w:r>
              <w:t>Волгоградская область,</w:t>
            </w:r>
          </w:p>
          <w:p w:rsidR="00CC60BF" w:rsidRDefault="00CC60BF">
            <w:pPr>
              <w:pStyle w:val="ConsPlusNormal"/>
            </w:pPr>
            <w:r>
              <w:t xml:space="preserve">г. Волгоград, Краснооктябрьский район, ул. </w:t>
            </w:r>
            <w:proofErr w:type="spellStart"/>
            <w:r>
              <w:t>Таращанцев</w:t>
            </w:r>
            <w:proofErr w:type="spellEnd"/>
            <w:r>
              <w:t>, д. 26</w:t>
            </w:r>
          </w:p>
        </w:tc>
      </w:tr>
      <w:tr w:rsidR="00CC60BF">
        <w:tc>
          <w:tcPr>
            <w:tcW w:w="594" w:type="dxa"/>
          </w:tcPr>
          <w:p w:rsidR="00CC60BF" w:rsidRDefault="00CC60B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65" w:type="dxa"/>
          </w:tcPr>
          <w:p w:rsidR="00CC60BF" w:rsidRDefault="00CC60BF">
            <w:pPr>
              <w:pStyle w:val="ConsPlusNormal"/>
            </w:pPr>
            <w:r>
              <w:t>"Дом жилой"</w:t>
            </w:r>
          </w:p>
        </w:tc>
        <w:tc>
          <w:tcPr>
            <w:tcW w:w="1871" w:type="dxa"/>
          </w:tcPr>
          <w:p w:rsidR="00CC60BF" w:rsidRDefault="00CC60BF">
            <w:pPr>
              <w:pStyle w:val="ConsPlusNormal"/>
            </w:pPr>
            <w:r>
              <w:t>середина XX вв.</w:t>
            </w:r>
          </w:p>
        </w:tc>
        <w:tc>
          <w:tcPr>
            <w:tcW w:w="1361" w:type="dxa"/>
          </w:tcPr>
          <w:p w:rsidR="00CC60BF" w:rsidRDefault="00CC60BF">
            <w:pPr>
              <w:pStyle w:val="ConsPlusNormal"/>
            </w:pPr>
            <w:r>
              <w:t>памятник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  <w:r>
              <w:t>Волгоградская область,</w:t>
            </w:r>
          </w:p>
          <w:p w:rsidR="00CC60BF" w:rsidRDefault="00CC60BF">
            <w:pPr>
              <w:pStyle w:val="ConsPlusNormal"/>
            </w:pPr>
            <w:r>
              <w:t>г. Волгоград,</w:t>
            </w:r>
          </w:p>
          <w:p w:rsidR="00CC60BF" w:rsidRDefault="00CC60BF">
            <w:pPr>
              <w:pStyle w:val="ConsPlusNormal"/>
            </w:pPr>
            <w:r>
              <w:t>Краснооктябрьский район,</w:t>
            </w:r>
          </w:p>
          <w:p w:rsidR="00CC60BF" w:rsidRDefault="00CC60BF">
            <w:pPr>
              <w:pStyle w:val="ConsPlusNormal"/>
            </w:pPr>
            <w:r>
              <w:t xml:space="preserve">ул. </w:t>
            </w:r>
            <w:proofErr w:type="spellStart"/>
            <w:r>
              <w:t>Таращанцев</w:t>
            </w:r>
            <w:proofErr w:type="spellEnd"/>
            <w:r>
              <w:t>, д. 30</w:t>
            </w:r>
          </w:p>
        </w:tc>
      </w:tr>
      <w:tr w:rsidR="00CC60BF">
        <w:tc>
          <w:tcPr>
            <w:tcW w:w="594" w:type="dxa"/>
          </w:tcPr>
          <w:p w:rsidR="00CC60BF" w:rsidRDefault="00CC60B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965" w:type="dxa"/>
          </w:tcPr>
          <w:p w:rsidR="00CC60BF" w:rsidRDefault="00CC60BF">
            <w:pPr>
              <w:pStyle w:val="ConsPlusNormal"/>
            </w:pPr>
            <w:r>
              <w:t>"Дом жилой"</w:t>
            </w:r>
          </w:p>
        </w:tc>
        <w:tc>
          <w:tcPr>
            <w:tcW w:w="1871" w:type="dxa"/>
          </w:tcPr>
          <w:p w:rsidR="00CC60BF" w:rsidRDefault="00CC60BF">
            <w:pPr>
              <w:pStyle w:val="ConsPlusNormal"/>
            </w:pPr>
            <w:r>
              <w:t>середина XX вв.</w:t>
            </w:r>
          </w:p>
        </w:tc>
        <w:tc>
          <w:tcPr>
            <w:tcW w:w="1361" w:type="dxa"/>
          </w:tcPr>
          <w:p w:rsidR="00CC60BF" w:rsidRDefault="00CC60BF">
            <w:pPr>
              <w:pStyle w:val="ConsPlusNormal"/>
            </w:pPr>
            <w:r>
              <w:t>памятник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  <w:r>
              <w:t>Волгоградская область,</w:t>
            </w:r>
          </w:p>
          <w:p w:rsidR="00CC60BF" w:rsidRDefault="00CC60BF">
            <w:pPr>
              <w:pStyle w:val="ConsPlusNormal"/>
            </w:pPr>
            <w:r>
              <w:t>г. Волгоград,</w:t>
            </w:r>
          </w:p>
          <w:p w:rsidR="00CC60BF" w:rsidRDefault="00CC60BF">
            <w:pPr>
              <w:pStyle w:val="ConsPlusNormal"/>
            </w:pPr>
            <w:r>
              <w:t>Краснооктябрьский район,</w:t>
            </w:r>
          </w:p>
          <w:p w:rsidR="00CC60BF" w:rsidRDefault="00CC60BF">
            <w:pPr>
              <w:pStyle w:val="ConsPlusNormal"/>
            </w:pPr>
            <w:r>
              <w:t xml:space="preserve">ул. им. Ольги </w:t>
            </w:r>
            <w:proofErr w:type="spellStart"/>
            <w:r>
              <w:t>Форш</w:t>
            </w:r>
            <w:proofErr w:type="spellEnd"/>
            <w:r>
              <w:t>, д. 2</w:t>
            </w:r>
          </w:p>
        </w:tc>
      </w:tr>
      <w:tr w:rsidR="00CC60BF">
        <w:tc>
          <w:tcPr>
            <w:tcW w:w="594" w:type="dxa"/>
          </w:tcPr>
          <w:p w:rsidR="00CC60BF" w:rsidRDefault="00CC60B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965" w:type="dxa"/>
          </w:tcPr>
          <w:p w:rsidR="00CC60BF" w:rsidRDefault="00CC60BF">
            <w:pPr>
              <w:pStyle w:val="ConsPlusNormal"/>
            </w:pPr>
            <w:r>
              <w:t>"Дом жилой"</w:t>
            </w:r>
          </w:p>
        </w:tc>
        <w:tc>
          <w:tcPr>
            <w:tcW w:w="1871" w:type="dxa"/>
          </w:tcPr>
          <w:p w:rsidR="00CC60BF" w:rsidRDefault="00CC60BF">
            <w:pPr>
              <w:pStyle w:val="ConsPlusNormal"/>
            </w:pPr>
            <w:r>
              <w:t>середина XX вв.</w:t>
            </w:r>
          </w:p>
        </w:tc>
        <w:tc>
          <w:tcPr>
            <w:tcW w:w="1361" w:type="dxa"/>
          </w:tcPr>
          <w:p w:rsidR="00CC60BF" w:rsidRDefault="00CC60BF">
            <w:pPr>
              <w:pStyle w:val="ConsPlusNormal"/>
            </w:pPr>
            <w:r>
              <w:t>памятник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  <w:r>
              <w:t>Волгоградская область,</w:t>
            </w:r>
          </w:p>
          <w:p w:rsidR="00CC60BF" w:rsidRDefault="00CC60BF">
            <w:pPr>
              <w:pStyle w:val="ConsPlusNormal"/>
            </w:pPr>
            <w:r>
              <w:t>г. Волгоград,</w:t>
            </w:r>
          </w:p>
          <w:p w:rsidR="00CC60BF" w:rsidRDefault="00CC60BF">
            <w:pPr>
              <w:pStyle w:val="ConsPlusNormal"/>
            </w:pPr>
            <w:r>
              <w:t>Краснооктябрьский район,</w:t>
            </w:r>
          </w:p>
          <w:p w:rsidR="00CC60BF" w:rsidRDefault="00CC60BF">
            <w:pPr>
              <w:pStyle w:val="ConsPlusNormal"/>
            </w:pPr>
            <w:r>
              <w:t xml:space="preserve">ул. им. Ольги </w:t>
            </w:r>
            <w:proofErr w:type="spellStart"/>
            <w:r>
              <w:t>Форш</w:t>
            </w:r>
            <w:proofErr w:type="spellEnd"/>
            <w:r>
              <w:t>, д. 6</w:t>
            </w:r>
          </w:p>
        </w:tc>
      </w:tr>
      <w:tr w:rsidR="00CC60BF">
        <w:tc>
          <w:tcPr>
            <w:tcW w:w="594" w:type="dxa"/>
          </w:tcPr>
          <w:p w:rsidR="00CC60BF" w:rsidRDefault="00CC60B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965" w:type="dxa"/>
          </w:tcPr>
          <w:p w:rsidR="00CC60BF" w:rsidRDefault="00CC60BF">
            <w:pPr>
              <w:pStyle w:val="ConsPlusNormal"/>
            </w:pPr>
            <w:r>
              <w:t>"Дом жилой"</w:t>
            </w:r>
          </w:p>
        </w:tc>
        <w:tc>
          <w:tcPr>
            <w:tcW w:w="1871" w:type="dxa"/>
          </w:tcPr>
          <w:p w:rsidR="00CC60BF" w:rsidRDefault="00CC60BF">
            <w:pPr>
              <w:pStyle w:val="ConsPlusNormal"/>
            </w:pPr>
            <w:r>
              <w:t>середина XX вв.</w:t>
            </w:r>
          </w:p>
        </w:tc>
        <w:tc>
          <w:tcPr>
            <w:tcW w:w="1361" w:type="dxa"/>
          </w:tcPr>
          <w:p w:rsidR="00CC60BF" w:rsidRDefault="00CC60BF">
            <w:pPr>
              <w:pStyle w:val="ConsPlusNormal"/>
            </w:pPr>
            <w:r>
              <w:t>памятник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  <w:r>
              <w:t>Волгоградская область,</w:t>
            </w:r>
          </w:p>
          <w:p w:rsidR="00CC60BF" w:rsidRDefault="00CC60BF">
            <w:pPr>
              <w:pStyle w:val="ConsPlusNormal"/>
            </w:pPr>
            <w:r>
              <w:t>г. Волгоград,</w:t>
            </w:r>
          </w:p>
          <w:p w:rsidR="00CC60BF" w:rsidRDefault="00CC60BF">
            <w:pPr>
              <w:pStyle w:val="ConsPlusNormal"/>
            </w:pPr>
            <w:r>
              <w:t>Краснооктябрьский район,</w:t>
            </w:r>
          </w:p>
          <w:p w:rsidR="00CC60BF" w:rsidRDefault="00CC60BF">
            <w:pPr>
              <w:pStyle w:val="ConsPlusNormal"/>
            </w:pPr>
            <w:r>
              <w:t xml:space="preserve">ул. им. Ольги </w:t>
            </w:r>
            <w:proofErr w:type="spellStart"/>
            <w:r>
              <w:t>Форш</w:t>
            </w:r>
            <w:proofErr w:type="spellEnd"/>
            <w:r>
              <w:t>, д. 10</w:t>
            </w:r>
          </w:p>
        </w:tc>
      </w:tr>
    </w:tbl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right"/>
        <w:outlineLvl w:val="0"/>
      </w:pPr>
      <w:r>
        <w:t>Приложение 2</w:t>
      </w:r>
    </w:p>
    <w:p w:rsidR="00CC60BF" w:rsidRDefault="00CC60BF">
      <w:pPr>
        <w:pStyle w:val="ConsPlusNormal"/>
        <w:jc w:val="right"/>
      </w:pPr>
      <w:r>
        <w:t>к приказу</w:t>
      </w:r>
    </w:p>
    <w:p w:rsidR="00CC60BF" w:rsidRDefault="00CC60BF">
      <w:pPr>
        <w:pStyle w:val="ConsPlusNormal"/>
        <w:jc w:val="right"/>
      </w:pPr>
      <w:r>
        <w:t>комитета</w:t>
      </w:r>
    </w:p>
    <w:p w:rsidR="00CC60BF" w:rsidRDefault="00CC60BF">
      <w:pPr>
        <w:pStyle w:val="ConsPlusNormal"/>
        <w:jc w:val="right"/>
      </w:pPr>
      <w:r>
        <w:t>государственной охраны</w:t>
      </w:r>
    </w:p>
    <w:p w:rsidR="00CC60BF" w:rsidRDefault="00CC60BF">
      <w:pPr>
        <w:pStyle w:val="ConsPlusNormal"/>
        <w:jc w:val="right"/>
      </w:pPr>
      <w:r>
        <w:t>объектов культурного наследия</w:t>
      </w:r>
    </w:p>
    <w:p w:rsidR="00CC60BF" w:rsidRDefault="00CC60BF">
      <w:pPr>
        <w:pStyle w:val="ConsPlusNormal"/>
        <w:jc w:val="right"/>
      </w:pPr>
      <w:r>
        <w:t>Волгоградской области</w:t>
      </w:r>
    </w:p>
    <w:p w:rsidR="00CC60BF" w:rsidRDefault="00CC60BF">
      <w:pPr>
        <w:pStyle w:val="ConsPlusNormal"/>
        <w:jc w:val="right"/>
      </w:pPr>
      <w:r>
        <w:t>от 28.06.2021 N 418</w: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Title"/>
        <w:jc w:val="center"/>
      </w:pPr>
      <w:bookmarkStart w:id="2" w:name="P163"/>
      <w:bookmarkEnd w:id="2"/>
      <w:r>
        <w:t>СХЕМА ГРАНИЦ ТЕРРИТОРИИ ОБЪЕКТА КУЛЬТУРНОГО НАСЛЕДИЯ</w:t>
      </w:r>
    </w:p>
    <w:p w:rsidR="00CC60BF" w:rsidRDefault="00CC60BF">
      <w:pPr>
        <w:pStyle w:val="ConsPlusTitle"/>
        <w:jc w:val="center"/>
      </w:pPr>
      <w:r>
        <w:t>РЕГИОНАЛЬНОГО ЗНАЧЕНИЯ "ПРОСПЕКТ МЕТАЛЛУРГОВ",</w:t>
      </w:r>
    </w:p>
    <w:p w:rsidR="00CC60BF" w:rsidRDefault="00CC60BF">
      <w:pPr>
        <w:pStyle w:val="ConsPlusTitle"/>
        <w:jc w:val="center"/>
      </w:pPr>
      <w:r>
        <w:t>РАСПОЛОЖЕННОГО ПО АДРЕСУ: ВОЛГОГРАДСКАЯ</w:t>
      </w:r>
    </w:p>
    <w:p w:rsidR="00CC60BF" w:rsidRDefault="00CC60BF">
      <w:pPr>
        <w:pStyle w:val="ConsPlusTitle"/>
        <w:jc w:val="center"/>
      </w:pPr>
      <w:r>
        <w:t>ОБЛАСТЬ, Г. ВОЛГОГРАД, КРАСНООКТЯБРЬСКИЙ РАЙОН,</w:t>
      </w:r>
    </w:p>
    <w:p w:rsidR="00CC60BF" w:rsidRDefault="00CC60BF">
      <w:pPr>
        <w:pStyle w:val="ConsPlusTitle"/>
        <w:jc w:val="center"/>
      </w:pPr>
      <w:r>
        <w:t>ПР-КТ МЕТАЛЛУРГОВ, КВАРТАЛЫ N 616, 618, 620</w: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center"/>
      </w:pPr>
      <w:r w:rsidRPr="00A57C98">
        <w:rPr>
          <w:position w:val="-429"/>
        </w:rPr>
        <w:lastRenderedPageBreak/>
        <w:pict>
          <v:shape id="_x0000_i1025" style="width:342.75pt;height:440.25pt" coordsize="" o:spt="100" adj="0,,0" path="" filled="f" stroked="f">
            <v:stroke joinstyle="miter"/>
            <v:imagedata r:id="rId10" o:title="base_23732_228376_32768"/>
            <v:formulas/>
            <v:path o:connecttype="segments"/>
          </v:shape>
        </w:pic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right"/>
        <w:outlineLvl w:val="0"/>
      </w:pPr>
      <w:r>
        <w:t>Приложение 3</w:t>
      </w:r>
    </w:p>
    <w:p w:rsidR="00CC60BF" w:rsidRDefault="00CC60BF">
      <w:pPr>
        <w:pStyle w:val="ConsPlusNormal"/>
        <w:jc w:val="right"/>
      </w:pPr>
      <w:r>
        <w:t>к приказу</w:t>
      </w:r>
    </w:p>
    <w:p w:rsidR="00CC60BF" w:rsidRDefault="00CC60BF">
      <w:pPr>
        <w:pStyle w:val="ConsPlusNormal"/>
        <w:jc w:val="right"/>
      </w:pPr>
      <w:r>
        <w:t>комитета</w:t>
      </w:r>
    </w:p>
    <w:p w:rsidR="00CC60BF" w:rsidRDefault="00CC60BF">
      <w:pPr>
        <w:pStyle w:val="ConsPlusNormal"/>
        <w:jc w:val="right"/>
      </w:pPr>
      <w:r>
        <w:t>государственной охраны</w:t>
      </w:r>
    </w:p>
    <w:p w:rsidR="00CC60BF" w:rsidRDefault="00CC60BF">
      <w:pPr>
        <w:pStyle w:val="ConsPlusNormal"/>
        <w:jc w:val="right"/>
      </w:pPr>
      <w:r>
        <w:t>объектов культурного наследия</w:t>
      </w:r>
    </w:p>
    <w:p w:rsidR="00CC60BF" w:rsidRDefault="00CC60BF">
      <w:pPr>
        <w:pStyle w:val="ConsPlusNormal"/>
        <w:jc w:val="right"/>
      </w:pPr>
      <w:r>
        <w:t>Волгоградской области</w:t>
      </w:r>
    </w:p>
    <w:p w:rsidR="00CC60BF" w:rsidRDefault="00CC60BF">
      <w:pPr>
        <w:pStyle w:val="ConsPlusNormal"/>
        <w:jc w:val="right"/>
      </w:pPr>
      <w:r>
        <w:t>от 28.06.2021 N 418</w: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Title"/>
        <w:jc w:val="center"/>
      </w:pPr>
      <w:r>
        <w:t>СИТУАЦИОННЫЙ ПЛАН ГРАНИЦ ТЕРРИТОРИИ ОБЪЕКТА КУЛЬТУРНОГО</w:t>
      </w:r>
    </w:p>
    <w:p w:rsidR="00CC60BF" w:rsidRDefault="00CC60BF">
      <w:pPr>
        <w:pStyle w:val="ConsPlusTitle"/>
        <w:jc w:val="center"/>
      </w:pPr>
      <w:r>
        <w:t>НАСЛЕДИЯ РЕГИОНАЛЬНОГО ЗНАЧЕНИЯ "ПРОСПЕКТ МЕТАЛЛУРГОВ",</w:t>
      </w:r>
    </w:p>
    <w:p w:rsidR="00CC60BF" w:rsidRDefault="00CC60BF">
      <w:pPr>
        <w:pStyle w:val="ConsPlusTitle"/>
        <w:jc w:val="center"/>
      </w:pPr>
      <w:r>
        <w:t>РАСПОЛОЖЕННОГО ПО АДРЕСУ: ВОЛГОГРАДСКАЯ</w:t>
      </w:r>
    </w:p>
    <w:p w:rsidR="00CC60BF" w:rsidRDefault="00CC60BF">
      <w:pPr>
        <w:pStyle w:val="ConsPlusTitle"/>
        <w:jc w:val="center"/>
      </w:pPr>
      <w:r>
        <w:t>ОБЛАСТЬ, Г. ВОЛГОГРАД, КРАСНООКТЯБРЬСКИЙ РАЙОН,</w:t>
      </w:r>
    </w:p>
    <w:p w:rsidR="00CC60BF" w:rsidRDefault="00CC60BF">
      <w:pPr>
        <w:pStyle w:val="ConsPlusTitle"/>
        <w:jc w:val="center"/>
      </w:pPr>
      <w:r>
        <w:t>ПР-КТ МЕТАЛЛУРГОВ, КВАРТАЛЫ N 616, 618, 620</w: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center"/>
      </w:pPr>
      <w:r w:rsidRPr="00A57C98">
        <w:rPr>
          <w:position w:val="-311"/>
        </w:rPr>
        <w:lastRenderedPageBreak/>
        <w:pict>
          <v:shape id="_x0000_i1026" style="width:342.75pt;height:322.5pt" coordsize="" o:spt="100" adj="0,,0" path="" filled="f" stroked="f">
            <v:stroke joinstyle="miter"/>
            <v:imagedata r:id="rId11" o:title="base_23732_228376_32769"/>
            <v:formulas/>
            <v:path o:connecttype="segments"/>
          </v:shape>
        </w:pic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right"/>
        <w:outlineLvl w:val="0"/>
      </w:pPr>
      <w:r>
        <w:t>Приложение 4</w:t>
      </w:r>
    </w:p>
    <w:p w:rsidR="00CC60BF" w:rsidRDefault="00CC60BF">
      <w:pPr>
        <w:pStyle w:val="ConsPlusNormal"/>
        <w:jc w:val="right"/>
      </w:pPr>
      <w:r>
        <w:t>к приказу</w:t>
      </w:r>
    </w:p>
    <w:p w:rsidR="00CC60BF" w:rsidRDefault="00CC60BF">
      <w:pPr>
        <w:pStyle w:val="ConsPlusNormal"/>
        <w:jc w:val="right"/>
      </w:pPr>
      <w:r>
        <w:t>комитета</w:t>
      </w:r>
    </w:p>
    <w:p w:rsidR="00CC60BF" w:rsidRDefault="00CC60BF">
      <w:pPr>
        <w:pStyle w:val="ConsPlusNormal"/>
        <w:jc w:val="right"/>
      </w:pPr>
      <w:r>
        <w:t>государственной охраны</w:t>
      </w:r>
    </w:p>
    <w:p w:rsidR="00CC60BF" w:rsidRDefault="00CC60BF">
      <w:pPr>
        <w:pStyle w:val="ConsPlusNormal"/>
        <w:jc w:val="right"/>
      </w:pPr>
      <w:r>
        <w:t>объектов культурного наследия</w:t>
      </w:r>
    </w:p>
    <w:p w:rsidR="00CC60BF" w:rsidRDefault="00CC60BF">
      <w:pPr>
        <w:pStyle w:val="ConsPlusNormal"/>
        <w:jc w:val="right"/>
      </w:pPr>
      <w:r>
        <w:t>Волгоградской области</w:t>
      </w:r>
    </w:p>
    <w:p w:rsidR="00CC60BF" w:rsidRDefault="00CC60BF">
      <w:pPr>
        <w:pStyle w:val="ConsPlusNormal"/>
        <w:jc w:val="right"/>
      </w:pPr>
      <w:r>
        <w:t>от 28.06.2021 N 418</w: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Title"/>
        <w:jc w:val="center"/>
      </w:pPr>
      <w:r>
        <w:t>ПЕРЕЧЕНЬ КООРДИНАТ ХАРАКТЕРНЫХ ТОЧЕК ГРАНИЦ ТЕРРИТОРИИ</w:t>
      </w:r>
    </w:p>
    <w:p w:rsidR="00CC60BF" w:rsidRDefault="00CC60BF">
      <w:pPr>
        <w:pStyle w:val="ConsPlusTitle"/>
        <w:jc w:val="center"/>
      </w:pPr>
      <w:r>
        <w:t>ОБЪЕКТА КУЛЬТУРНОГО НАСЛЕДИЯ РЕГИОНАЛЬНОГО ЗНАЧЕНИЯ</w:t>
      </w:r>
    </w:p>
    <w:p w:rsidR="00CC60BF" w:rsidRDefault="00CC60BF">
      <w:pPr>
        <w:pStyle w:val="ConsPlusTitle"/>
        <w:jc w:val="center"/>
      </w:pPr>
      <w:r>
        <w:t>"ПРОСПЕКТ МЕТАЛЛУРГОВ", РАСПОЛОЖЕННОГО ПО АДРЕСУ:</w:t>
      </w:r>
    </w:p>
    <w:p w:rsidR="00CC60BF" w:rsidRDefault="00CC60BF">
      <w:pPr>
        <w:pStyle w:val="ConsPlusTitle"/>
        <w:jc w:val="center"/>
      </w:pPr>
      <w:r>
        <w:t>ВОЛГОГРАДСКАЯ ОБЛАСТЬ, Г. ВОЛГОГРАД, КРАСНООКТЯБРЬСКИЙ</w:t>
      </w:r>
    </w:p>
    <w:p w:rsidR="00CC60BF" w:rsidRDefault="00CC60BF">
      <w:pPr>
        <w:pStyle w:val="ConsPlusTitle"/>
        <w:jc w:val="center"/>
      </w:pPr>
      <w:r>
        <w:t>РАЙОН, ПР-КТ МЕТАЛЛУРГОВ, КВАРТАЛЫ N 616, 618, 620</w: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CC60BF" w:rsidRDefault="00CC60B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3231"/>
        <w:gridCol w:w="3231"/>
      </w:tblGrid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У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6683,18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3447,65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6545,84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3370,69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6500,00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3454,00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6531,67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3471,12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lastRenderedPageBreak/>
              <w:t>н5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6539,28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3456,94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6521,67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3447,13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6552.00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3393,37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6596,98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3416,92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6586,22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3437,48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6665,03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3480,75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6683,18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3447,65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</w:pP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6490,85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3543,55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6483,31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3556,77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6466,04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3547,45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6455,37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3568,07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6441,57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3560,20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6459,88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3526,91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6490,85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3543,55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</w:pP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6456,40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3409,53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6422,00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3470,10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6379,48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3447,04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6413,37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3385,83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6456,40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3409,53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</w:pP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6381,05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3279,43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6348,38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3338,42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6337,50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3332,70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6362,48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3285,41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6314,32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3258,16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6306,23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3273,15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6295,07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3267,18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6310,07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3240,10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lastRenderedPageBreak/>
              <w:t>н21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6381,05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3279,43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</w:pP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</w:p>
        </w:tc>
        <w:tc>
          <w:tcPr>
            <w:tcW w:w="3231" w:type="dxa"/>
          </w:tcPr>
          <w:p w:rsidR="00CC60BF" w:rsidRDefault="00CC60BF">
            <w:pPr>
              <w:pStyle w:val="ConsPlusNormal"/>
            </w:pP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6326,15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3379,35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6249,55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3516,81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6180,01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3474,87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6187,35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3461,53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6245,41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3498,91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н34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6287,92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3420,33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н35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6229,17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3386,13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6245,93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3355,88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н37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6257,22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3361,68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н38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6248,16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3378,63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н39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6296,48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3405,12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н40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6314,79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3372,70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6326,15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3379,35</w:t>
            </w:r>
          </w:p>
        </w:tc>
      </w:tr>
    </w:tbl>
    <w:p w:rsidR="00CC60BF" w:rsidRDefault="00CC60BF">
      <w:pPr>
        <w:pStyle w:val="ConsPlusNormal"/>
        <w:jc w:val="both"/>
      </w:pPr>
    </w:p>
    <w:p w:rsidR="00CC60BF" w:rsidRDefault="00CC60BF">
      <w:pPr>
        <w:pStyle w:val="ConsPlusTitle"/>
        <w:jc w:val="center"/>
        <w:outlineLvl w:val="1"/>
      </w:pPr>
      <w:r>
        <w:t>Система координат: WGS 84</w:t>
      </w:r>
    </w:p>
    <w:p w:rsidR="00CC60BF" w:rsidRDefault="00CC60B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3231"/>
        <w:gridCol w:w="3231"/>
      </w:tblGrid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E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48°46'11,66"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44°33'26,30"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48°46'7,22"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44°33'22,53"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48°46'5,73"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44°33'26,61"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48°46'6,76"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44°33'27,45"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48°46'7,01"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44°33'26,75"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48°46'6,44"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44°33'26,27"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48°46'7,42"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44°33'23,64"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48°46'8,87"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44°33'24,79"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48°46'8,52"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44°33'25,80"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48°46'11,08"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44°33'27,92"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48°46'5,44"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44°33'30,99"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48°46'5,19"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44°33'31,64"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lastRenderedPageBreak/>
              <w:t>н13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48°46'4,63"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44°33'31,18"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48°46'4,29"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44°33'32,19"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48°46'3,84"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44°33'31,81"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48°46'4,43"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44°33'30,18"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48°46'4,32" С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44°33'24,43"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48°46'3,21" С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44°33'27,39"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48°46'1,83" С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44°33'26,26"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48°46'2,93" С</w:t>
            </w:r>
          </w:p>
        </w:tc>
        <w:tc>
          <w:tcPr>
            <w:tcW w:w="3231" w:type="dxa"/>
          </w:tcPr>
          <w:p w:rsidR="00CC60BF" w:rsidRDefault="00CC60BF">
            <w:pPr>
              <w:pStyle w:val="ConsPlusNormal"/>
              <w:jc w:val="center"/>
            </w:pPr>
            <w:r>
              <w:t>44°33'23,27"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48°46'1,89"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44°33'18,06"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48°46'0,83"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44°33'20,94"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48°46'0,48"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44°33'20,66"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н24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48°46'1,28"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44°33'18,35"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н25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48°45'59,73"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44°33'17,01"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48°45'59,46"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44°33'17,75"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48°45'59,10"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44°33'17,45"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48°45'59,59"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44°33'16,13"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48°46'0,11"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44°33'22,95"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48°45'57,62"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44°33'29,68"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н31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48°45'55,37"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44°33'27,62"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н32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48°45'55,61"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44°33'26,97"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н33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48°45'57,49"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44°33'28,80"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н34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48°45'58,87"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44°33'24,95"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н35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48°45'56,97"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44°33'23,28"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н36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48°45'57,51"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44°33'21,80"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н37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48°45'57,88"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44°33'22,08"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н38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48°45'57,58"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44°33'22,91"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н39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48°45'59,15"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44°33'24,21" В</w:t>
            </w:r>
          </w:p>
        </w:tc>
      </w:tr>
      <w:tr w:rsidR="00CC60BF">
        <w:tc>
          <w:tcPr>
            <w:tcW w:w="2608" w:type="dxa"/>
          </w:tcPr>
          <w:p w:rsidR="00CC60BF" w:rsidRDefault="00CC60BF">
            <w:pPr>
              <w:pStyle w:val="ConsPlusNormal"/>
              <w:jc w:val="center"/>
            </w:pPr>
            <w:r>
              <w:t>н40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48°45'59,74" С</w:t>
            </w:r>
          </w:p>
        </w:tc>
        <w:tc>
          <w:tcPr>
            <w:tcW w:w="3231" w:type="dxa"/>
            <w:vAlign w:val="bottom"/>
          </w:tcPr>
          <w:p w:rsidR="00CC60BF" w:rsidRDefault="00CC60BF">
            <w:pPr>
              <w:pStyle w:val="ConsPlusNormal"/>
              <w:jc w:val="center"/>
            </w:pPr>
            <w:r>
              <w:t>44°33'22,62" В</w:t>
            </w:r>
          </w:p>
        </w:tc>
      </w:tr>
    </w:tbl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right"/>
        <w:outlineLvl w:val="0"/>
      </w:pPr>
      <w:r>
        <w:t>Приложение 5</w:t>
      </w:r>
    </w:p>
    <w:p w:rsidR="00CC60BF" w:rsidRDefault="00CC60BF">
      <w:pPr>
        <w:pStyle w:val="ConsPlusNormal"/>
        <w:jc w:val="right"/>
      </w:pPr>
      <w:r>
        <w:t>к приказу</w:t>
      </w:r>
    </w:p>
    <w:p w:rsidR="00CC60BF" w:rsidRDefault="00CC60BF">
      <w:pPr>
        <w:pStyle w:val="ConsPlusNormal"/>
        <w:jc w:val="right"/>
      </w:pPr>
      <w:r>
        <w:t>комитета</w:t>
      </w:r>
    </w:p>
    <w:p w:rsidR="00CC60BF" w:rsidRDefault="00CC60BF">
      <w:pPr>
        <w:pStyle w:val="ConsPlusNormal"/>
        <w:jc w:val="right"/>
      </w:pPr>
      <w:r>
        <w:t>государственной охраны</w:t>
      </w:r>
    </w:p>
    <w:p w:rsidR="00CC60BF" w:rsidRDefault="00CC60BF">
      <w:pPr>
        <w:pStyle w:val="ConsPlusNormal"/>
        <w:jc w:val="right"/>
      </w:pPr>
      <w:r>
        <w:t>объектов культурного наследия</w:t>
      </w:r>
    </w:p>
    <w:p w:rsidR="00CC60BF" w:rsidRDefault="00CC60BF">
      <w:pPr>
        <w:pStyle w:val="ConsPlusNormal"/>
        <w:jc w:val="right"/>
      </w:pPr>
      <w:r>
        <w:t>Волгоградской области</w:t>
      </w:r>
    </w:p>
    <w:p w:rsidR="00CC60BF" w:rsidRDefault="00CC60BF">
      <w:pPr>
        <w:pStyle w:val="ConsPlusNormal"/>
        <w:jc w:val="right"/>
      </w:pPr>
      <w:r>
        <w:t>от 28.06.2021 N 418</w: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Title"/>
        <w:jc w:val="center"/>
      </w:pPr>
      <w:bookmarkStart w:id="3" w:name="P500"/>
      <w:bookmarkEnd w:id="3"/>
      <w:r>
        <w:t>РЕЖИМ ИСПОЛЬЗОВАНИЯ ТЕРРИТОРИИ ОБЪЕКТА КУЛЬТУРНОГО НАСЛЕДИЯ</w:t>
      </w:r>
    </w:p>
    <w:p w:rsidR="00CC60BF" w:rsidRDefault="00CC60BF">
      <w:pPr>
        <w:pStyle w:val="ConsPlusTitle"/>
        <w:jc w:val="center"/>
      </w:pPr>
      <w:r>
        <w:t>РЕГИОНАЛЬНОГО ЗНАЧЕНИЯ "ПРОСПЕКТ МЕТАЛЛУРГОВ",</w:t>
      </w:r>
    </w:p>
    <w:p w:rsidR="00CC60BF" w:rsidRDefault="00CC60BF">
      <w:pPr>
        <w:pStyle w:val="ConsPlusTitle"/>
        <w:jc w:val="center"/>
      </w:pPr>
      <w:r>
        <w:t>РАСПОЛОЖЕННОГО ПО АДРЕСУ: ВОЛГОГРАДСКАЯ</w:t>
      </w:r>
    </w:p>
    <w:p w:rsidR="00CC60BF" w:rsidRDefault="00CC60BF">
      <w:pPr>
        <w:pStyle w:val="ConsPlusTitle"/>
        <w:jc w:val="center"/>
      </w:pPr>
      <w:r>
        <w:t>ОБЛАСТЬ, Г. ВОЛГОГРАД, КРАСНООКТЯБРЬСКИЙ РАЙОН, ПР-КТ</w:t>
      </w:r>
    </w:p>
    <w:p w:rsidR="00CC60BF" w:rsidRDefault="00CC60BF">
      <w:pPr>
        <w:pStyle w:val="ConsPlusTitle"/>
        <w:jc w:val="center"/>
      </w:pPr>
      <w:r>
        <w:t>МЕТАЛЛУРГОВ, КВАРТАЛЫ N 616, 618, 620</w: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объекта культурного наследия регионального значения "Проспект Металлургов", расположенного по адресу: Волгоградская область, г. Волгоград, Краснооктябрьский район, </w:t>
      </w:r>
      <w:proofErr w:type="spellStart"/>
      <w:r>
        <w:t>пр-кт</w:t>
      </w:r>
      <w:proofErr w:type="spellEnd"/>
      <w:r>
        <w:t xml:space="preserve"> Металлургов, кварталы N 616, 618, 620,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CC60BF" w:rsidRDefault="00CC60BF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CC60BF" w:rsidRDefault="00CC60BF">
      <w:pPr>
        <w:pStyle w:val="ConsPlusNormal"/>
        <w:spacing w:before="220"/>
        <w:ind w:firstLine="540"/>
        <w:jc w:val="both"/>
      </w:pPr>
      <w:r>
        <w:t>работ по сносу или демонтажу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CC60BF" w:rsidRDefault="00CC60BF">
      <w:pPr>
        <w:pStyle w:val="ConsPlusNormal"/>
        <w:spacing w:before="220"/>
        <w:ind w:firstLine="540"/>
        <w:jc w:val="both"/>
      </w:pPr>
      <w:r>
        <w:t>работ по ремонту и реконструкции инженерных коммуникаций и автомобильных дорог, которые осуществляются при условии соблюдения мер по обеспечению сохранности объекта культурного наследия;</w:t>
      </w:r>
    </w:p>
    <w:p w:rsidR="00CC60BF" w:rsidRDefault="00CC60BF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CC60BF" w:rsidRDefault="00CC60BF">
      <w:pPr>
        <w:pStyle w:val="ConsPlusNormal"/>
        <w:spacing w:before="220"/>
        <w:ind w:firstLine="540"/>
        <w:jc w:val="both"/>
      </w:pPr>
      <w:r>
        <w:t xml:space="preserve">мероприятий по </w:t>
      </w:r>
      <w:proofErr w:type="spellStart"/>
      <w:r>
        <w:t>музеефикации</w:t>
      </w:r>
      <w:proofErr w:type="spellEnd"/>
      <w:r>
        <w:t xml:space="preserve">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CC60BF" w:rsidRDefault="00CC60BF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:rsidR="00CC60BF" w:rsidRDefault="00CC60BF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CC60BF" w:rsidRDefault="00CC60BF">
      <w:pPr>
        <w:pStyle w:val="ConsPlusNormal"/>
        <w:spacing w:before="220"/>
        <w:ind w:firstLine="540"/>
        <w:jc w:val="both"/>
      </w:pPr>
      <w:r>
        <w:t>распространения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jc w:val="both"/>
      </w:pPr>
    </w:p>
    <w:p w:rsidR="00CC60BF" w:rsidRDefault="00CC60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9773F" w:rsidRDefault="0049773F"/>
    <w:sectPr w:rsidR="0049773F" w:rsidSect="008C3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0BF"/>
    <w:rsid w:val="0049773F"/>
    <w:rsid w:val="00CC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801E96-EC59-4DE6-BEEE-09B40D63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60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60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60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FFE55348797C4A9D1E68488548BF0F79B133CC03EEF982BFD98DA11ABC926B07BB83CDBD633E1BADF6C3615A920AB93E2B1E67E0AB9F80qFiD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FFE55348797C4A9D1E68488548BF0F7BB135C901E8F982BFD98DA11ABC926B07BB83C9BB6B354CF8B9C23D1EC219B9332B1C6FFCqAi8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FFE55348797C4A9D1E68488548BF0F7BB135C901E8F982BFD98DA11ABC926B07BB83C8B96B354CF8B9C23D1EC219B9332B1C6FFCqAi8R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02FFE55348797C4A9D1E68488548BF0F7BB135C901E8F982BFD98DA11ABC926B07BB83CEBA60354CF8B9C23D1EC219B9332B1C6FFCqAi8R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2FFE55348797C4A9D1E76459324E00A78B268C001EBF0DDEA898BF645EC943E47FB8598FE273319A9FD97311ECC53E87F60136FFBB79F8AE221C1A0q2iB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1718</Words>
  <Characters>9797</Characters>
  <Application>Microsoft Office Word</Application>
  <DocSecurity>0</DocSecurity>
  <Lines>81</Lines>
  <Paragraphs>22</Paragraphs>
  <ScaleCrop>false</ScaleCrop>
  <Company>diakov.net</Company>
  <LinksUpToDate>false</LinksUpToDate>
  <CharactersWithSpaces>11493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2021-08-05T17:34:00Z</dcterms:created>
  <dcterms:modified xsi:type="dcterms:W3CDTF">2021-08-05T17:42:00Z</dcterms:modified>
</cp:coreProperties>
</file>