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E61C5" w14:textId="2D8DA6F7" w:rsidR="00110F4F" w:rsidRDefault="00110F4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110F4F">
        <w:t>Приказ комитета государственной охраны объектов культурного наследия Волгоградской обл. от 30.05.2025 N 55-н "О включении выявленного объекта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значения, утверждении границ и режима использования его территории"</w:t>
      </w:r>
    </w:p>
    <w:p w14:paraId="4A29C6AA" w14:textId="77777777" w:rsidR="00110F4F" w:rsidRDefault="00110F4F">
      <w:pPr>
        <w:pStyle w:val="ConsPlusNormal"/>
        <w:jc w:val="both"/>
        <w:outlineLvl w:val="0"/>
      </w:pPr>
    </w:p>
    <w:p w14:paraId="3FB74A97" w14:textId="77777777" w:rsidR="00110F4F" w:rsidRDefault="00110F4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5B54CBB" w14:textId="77777777" w:rsidR="00110F4F" w:rsidRDefault="00110F4F">
      <w:pPr>
        <w:pStyle w:val="ConsPlusTitle"/>
        <w:jc w:val="center"/>
      </w:pPr>
      <w:r>
        <w:t>КУЛЬТУРНОГО НАСЛЕДИЯ ВОЛГОГРАДСКОЙ ОБЛАСТИ</w:t>
      </w:r>
    </w:p>
    <w:p w14:paraId="474DA5E2" w14:textId="77777777" w:rsidR="00110F4F" w:rsidRDefault="00110F4F">
      <w:pPr>
        <w:pStyle w:val="ConsPlusTitle"/>
        <w:jc w:val="both"/>
      </w:pPr>
    </w:p>
    <w:p w14:paraId="08E1A400" w14:textId="77777777" w:rsidR="00110F4F" w:rsidRDefault="00110F4F">
      <w:pPr>
        <w:pStyle w:val="ConsPlusTitle"/>
        <w:jc w:val="center"/>
      </w:pPr>
      <w:r>
        <w:t>ПРИКАЗ</w:t>
      </w:r>
    </w:p>
    <w:p w14:paraId="535D3FC2" w14:textId="77777777" w:rsidR="00110F4F" w:rsidRDefault="00110F4F">
      <w:pPr>
        <w:pStyle w:val="ConsPlusTitle"/>
        <w:jc w:val="center"/>
      </w:pPr>
      <w:r>
        <w:t>от 30 мая 2025 г. N 55-н</w:t>
      </w:r>
    </w:p>
    <w:p w14:paraId="3B63D250" w14:textId="77777777" w:rsidR="00110F4F" w:rsidRDefault="00110F4F">
      <w:pPr>
        <w:pStyle w:val="ConsPlusTitle"/>
        <w:jc w:val="both"/>
      </w:pPr>
    </w:p>
    <w:p w14:paraId="7F8822EC" w14:textId="77777777" w:rsidR="00110F4F" w:rsidRDefault="00110F4F">
      <w:pPr>
        <w:pStyle w:val="ConsPlusTitle"/>
        <w:jc w:val="center"/>
      </w:pPr>
      <w:r>
        <w:t>О ВКЛЮЧЕНИИ ВЫЯВЛЕННОГО ОБЪЕКТА КУЛЬТУРНОГО НАСЛЕДИЯ</w:t>
      </w:r>
    </w:p>
    <w:p w14:paraId="24B0AC1A" w14:textId="77777777" w:rsidR="00110F4F" w:rsidRDefault="00110F4F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28C7185F" w14:textId="77777777" w:rsidR="00110F4F" w:rsidRDefault="00110F4F">
      <w:pPr>
        <w:pStyle w:val="ConsPlusTitle"/>
        <w:jc w:val="center"/>
      </w:pPr>
      <w:r>
        <w:t>НАСЛЕДИЯ (ПАМЯТНИКОВ ИСТОРИИ И КУЛЬТУРЫ) НАРОДОВ</w:t>
      </w:r>
    </w:p>
    <w:p w14:paraId="78FEAD74" w14:textId="77777777" w:rsidR="00110F4F" w:rsidRDefault="00110F4F">
      <w:pPr>
        <w:pStyle w:val="ConsPlusTitle"/>
        <w:jc w:val="center"/>
      </w:pPr>
      <w:r>
        <w:t>РОССИЙСКОЙ ФЕДЕРАЦИИ В КАЧЕСТВЕ ОБЪЕКТА КУЛЬТУРНОГО НАСЛЕДИЯ</w:t>
      </w:r>
    </w:p>
    <w:p w14:paraId="5D513D24" w14:textId="77777777" w:rsidR="00110F4F" w:rsidRDefault="00110F4F">
      <w:pPr>
        <w:pStyle w:val="ConsPlusTitle"/>
        <w:jc w:val="center"/>
      </w:pPr>
      <w:r>
        <w:t>РЕГИОНАЛЬНОГО ЗНАЧЕНИЯ, УТВЕРЖДЕНИИ ГРАНИЦ И РЕЖИМА</w:t>
      </w:r>
    </w:p>
    <w:p w14:paraId="10A36D9D" w14:textId="77777777" w:rsidR="00110F4F" w:rsidRDefault="00110F4F">
      <w:pPr>
        <w:pStyle w:val="ConsPlusTitle"/>
        <w:jc w:val="center"/>
      </w:pPr>
      <w:r>
        <w:t>ИСПОЛЬЗОВАНИЯ ЕГО ТЕРРИТОРИИ</w:t>
      </w:r>
    </w:p>
    <w:p w14:paraId="68B0EA36" w14:textId="77777777" w:rsidR="00110F4F" w:rsidRDefault="00110F4F">
      <w:pPr>
        <w:pStyle w:val="ConsPlusNormal"/>
        <w:jc w:val="both"/>
      </w:pPr>
    </w:p>
    <w:p w14:paraId="66161313" w14:textId="77777777" w:rsidR="00110F4F" w:rsidRDefault="00110F4F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статьями 3.1</w:t>
        </w:r>
      </w:hyperlink>
      <w:r>
        <w:t xml:space="preserve">, </w:t>
      </w:r>
      <w:hyperlink r:id="rId6">
        <w:r>
          <w:rPr>
            <w:color w:val="0000FF"/>
          </w:rPr>
          <w:t>18</w:t>
        </w:r>
      </w:hyperlink>
      <w:r>
        <w:t xml:space="preserve">, </w:t>
      </w:r>
      <w:hyperlink r:id="rId7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7E6AA99" w14:textId="77777777" w:rsidR="00110F4F" w:rsidRDefault="00110F4F">
      <w:pPr>
        <w:pStyle w:val="ConsPlusNormal"/>
        <w:spacing w:before="240"/>
        <w:ind w:firstLine="540"/>
        <w:jc w:val="both"/>
      </w:pPr>
      <w:r>
        <w:t xml:space="preserve">1. Включить выявленный </w:t>
      </w:r>
      <w:hyperlink w:anchor="P34">
        <w:r>
          <w:rPr>
            <w:color w:val="0000FF"/>
          </w:rPr>
          <w:t>объект</w:t>
        </w:r>
      </w:hyperlink>
      <w:r>
        <w:t xml:space="preserve">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согласно приложению 1.</w:t>
      </w:r>
    </w:p>
    <w:p w14:paraId="672BA298" w14:textId="77777777" w:rsidR="00110F4F" w:rsidRDefault="00110F4F">
      <w:pPr>
        <w:pStyle w:val="ConsPlusNormal"/>
        <w:spacing w:before="240"/>
        <w:ind w:firstLine="540"/>
        <w:jc w:val="both"/>
      </w:pPr>
      <w:r>
        <w:t xml:space="preserve">2. Утвердить </w:t>
      </w:r>
      <w:hyperlink w:anchor="P66">
        <w:r>
          <w:rPr>
            <w:color w:val="0000FF"/>
          </w:rPr>
          <w:t>границы и режимы</w:t>
        </w:r>
      </w:hyperlink>
      <w:r>
        <w:t xml:space="preserve"> использования территории объекта культурного наследия регионального значения "Лавка торговая купца А.Н. Тарасова", расположенного по адресу: Волгоградская область, Дубовский район, г. Дубовка, ул. Московская, д. 27а, согласно приложению 2.</w:t>
      </w:r>
    </w:p>
    <w:p w14:paraId="10099A88" w14:textId="77777777" w:rsidR="00110F4F" w:rsidRDefault="00110F4F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5B7A09CE" w14:textId="77777777" w:rsidR="00110F4F" w:rsidRDefault="00110F4F">
      <w:pPr>
        <w:pStyle w:val="ConsPlusNormal"/>
        <w:jc w:val="both"/>
      </w:pPr>
    </w:p>
    <w:p w14:paraId="73D6F8BA" w14:textId="77777777" w:rsidR="00110F4F" w:rsidRDefault="00110F4F">
      <w:pPr>
        <w:pStyle w:val="ConsPlusNormal"/>
        <w:jc w:val="right"/>
      </w:pPr>
      <w:r>
        <w:t>Председатель комитета</w:t>
      </w:r>
    </w:p>
    <w:p w14:paraId="1910F00F" w14:textId="77777777" w:rsidR="00110F4F" w:rsidRDefault="00110F4F">
      <w:pPr>
        <w:pStyle w:val="ConsPlusNormal"/>
        <w:jc w:val="right"/>
      </w:pPr>
      <w:r>
        <w:t>А.Ю.БАЖЕНОВ</w:t>
      </w:r>
    </w:p>
    <w:p w14:paraId="39D625EC" w14:textId="77777777" w:rsidR="00110F4F" w:rsidRDefault="00110F4F">
      <w:pPr>
        <w:pStyle w:val="ConsPlusNormal"/>
        <w:jc w:val="both"/>
      </w:pPr>
    </w:p>
    <w:p w14:paraId="6779AA98" w14:textId="77777777" w:rsidR="00110F4F" w:rsidRDefault="00110F4F">
      <w:pPr>
        <w:pStyle w:val="ConsPlusNormal"/>
        <w:jc w:val="both"/>
      </w:pPr>
    </w:p>
    <w:p w14:paraId="41927D95" w14:textId="77777777" w:rsidR="00110F4F" w:rsidRDefault="00110F4F">
      <w:pPr>
        <w:pStyle w:val="ConsPlusNormal"/>
        <w:jc w:val="both"/>
      </w:pPr>
    </w:p>
    <w:p w14:paraId="2BE89A57" w14:textId="77777777" w:rsidR="00110F4F" w:rsidRDefault="00110F4F">
      <w:pPr>
        <w:pStyle w:val="ConsPlusNormal"/>
        <w:jc w:val="both"/>
      </w:pPr>
    </w:p>
    <w:p w14:paraId="1575D3F3" w14:textId="77777777" w:rsidR="00110F4F" w:rsidRDefault="00110F4F">
      <w:pPr>
        <w:pStyle w:val="ConsPlusNormal"/>
        <w:jc w:val="both"/>
      </w:pPr>
    </w:p>
    <w:p w14:paraId="6450CAAC" w14:textId="77777777" w:rsidR="00110F4F" w:rsidRDefault="00110F4F">
      <w:pPr>
        <w:pStyle w:val="ConsPlusNormal"/>
        <w:jc w:val="right"/>
        <w:outlineLvl w:val="0"/>
      </w:pPr>
      <w:r>
        <w:t>Приложение 1</w:t>
      </w:r>
    </w:p>
    <w:p w14:paraId="0A7C0792" w14:textId="77777777" w:rsidR="00110F4F" w:rsidRDefault="00110F4F">
      <w:pPr>
        <w:pStyle w:val="ConsPlusNormal"/>
        <w:jc w:val="right"/>
      </w:pPr>
      <w:r>
        <w:t>к приказу</w:t>
      </w:r>
    </w:p>
    <w:p w14:paraId="533B32C5" w14:textId="77777777" w:rsidR="00110F4F" w:rsidRDefault="00110F4F">
      <w:pPr>
        <w:pStyle w:val="ConsPlusNormal"/>
        <w:jc w:val="right"/>
      </w:pPr>
      <w:r>
        <w:t>комитета государственной</w:t>
      </w:r>
    </w:p>
    <w:p w14:paraId="21179B64" w14:textId="77777777" w:rsidR="00110F4F" w:rsidRDefault="00110F4F">
      <w:pPr>
        <w:pStyle w:val="ConsPlusNormal"/>
        <w:jc w:val="right"/>
      </w:pPr>
      <w:r>
        <w:lastRenderedPageBreak/>
        <w:t>охраны объектов</w:t>
      </w:r>
    </w:p>
    <w:p w14:paraId="21B10D6B" w14:textId="77777777" w:rsidR="00110F4F" w:rsidRDefault="00110F4F">
      <w:pPr>
        <w:pStyle w:val="ConsPlusNormal"/>
        <w:jc w:val="right"/>
      </w:pPr>
      <w:r>
        <w:t>культурного наследия</w:t>
      </w:r>
    </w:p>
    <w:p w14:paraId="205C7D4B" w14:textId="77777777" w:rsidR="00110F4F" w:rsidRDefault="00110F4F">
      <w:pPr>
        <w:pStyle w:val="ConsPlusNormal"/>
        <w:jc w:val="right"/>
      </w:pPr>
      <w:r>
        <w:t>Волгоградской области</w:t>
      </w:r>
    </w:p>
    <w:p w14:paraId="173F5B4C" w14:textId="77777777" w:rsidR="00110F4F" w:rsidRDefault="00110F4F">
      <w:pPr>
        <w:pStyle w:val="ConsPlusNormal"/>
        <w:jc w:val="right"/>
      </w:pPr>
      <w:r>
        <w:t>от 30.05.2025 N 55-н</w:t>
      </w:r>
    </w:p>
    <w:p w14:paraId="749E3D29" w14:textId="77777777" w:rsidR="00110F4F" w:rsidRDefault="00110F4F">
      <w:pPr>
        <w:pStyle w:val="ConsPlusNormal"/>
        <w:jc w:val="both"/>
      </w:pPr>
    </w:p>
    <w:p w14:paraId="759D43D4" w14:textId="77777777" w:rsidR="00110F4F" w:rsidRDefault="00110F4F">
      <w:pPr>
        <w:pStyle w:val="ConsPlusTitle"/>
        <w:jc w:val="center"/>
      </w:pPr>
      <w:bookmarkStart w:id="0" w:name="P34"/>
      <w:bookmarkEnd w:id="0"/>
      <w:r>
        <w:t>ВЫЯВЛЕННЫЙ ОБЪЕКТ КУЛЬТУРНОГО НАСЛЕДИЯ, ВКЛЮЧАЕМЫЙ В ЕДИНЫЙ</w:t>
      </w:r>
    </w:p>
    <w:p w14:paraId="2D40189F" w14:textId="77777777" w:rsidR="00110F4F" w:rsidRDefault="00110F4F">
      <w:pPr>
        <w:pStyle w:val="ConsPlusTitle"/>
        <w:jc w:val="center"/>
      </w:pPr>
      <w:r>
        <w:t>ГОСУДАРСТВЕННЫЙ РЕЕСТР ОБЪЕКТОВ КУЛЬТУРНОГО НАСЛЕДИЯ</w:t>
      </w:r>
    </w:p>
    <w:p w14:paraId="0EFD684D" w14:textId="77777777" w:rsidR="00110F4F" w:rsidRDefault="00110F4F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14:paraId="2A9711F7" w14:textId="77777777" w:rsidR="00110F4F" w:rsidRDefault="00110F4F">
      <w:pPr>
        <w:pStyle w:val="ConsPlusTitle"/>
        <w:jc w:val="center"/>
      </w:pPr>
      <w:r>
        <w:t>В КАЧЕСТВЕ ОБЪЕКТА КУЛЬТУРНОГО НАСЛЕДИЯ</w:t>
      </w:r>
    </w:p>
    <w:p w14:paraId="0098E8DB" w14:textId="77777777" w:rsidR="00110F4F" w:rsidRDefault="00110F4F">
      <w:pPr>
        <w:pStyle w:val="ConsPlusTitle"/>
        <w:jc w:val="center"/>
      </w:pPr>
      <w:r>
        <w:t>РЕГИОНАЛЬНОГО ЗНАЧЕНИЯ</w:t>
      </w:r>
    </w:p>
    <w:p w14:paraId="0529CEE9" w14:textId="77777777" w:rsidR="00110F4F" w:rsidRDefault="00110F4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254"/>
        <w:gridCol w:w="2126"/>
        <w:gridCol w:w="1304"/>
        <w:gridCol w:w="2778"/>
      </w:tblGrid>
      <w:tr w:rsidR="00110F4F" w14:paraId="431505DA" w14:textId="77777777">
        <w:tc>
          <w:tcPr>
            <w:tcW w:w="594" w:type="dxa"/>
          </w:tcPr>
          <w:p w14:paraId="2FF380B6" w14:textId="77777777" w:rsidR="00110F4F" w:rsidRDefault="00110F4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54" w:type="dxa"/>
          </w:tcPr>
          <w:p w14:paraId="2B9D90B5" w14:textId="77777777" w:rsidR="00110F4F" w:rsidRDefault="00110F4F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2126" w:type="dxa"/>
          </w:tcPr>
          <w:p w14:paraId="56C527FD" w14:textId="77777777" w:rsidR="00110F4F" w:rsidRDefault="00110F4F">
            <w:pPr>
              <w:pStyle w:val="ConsPlusNormal"/>
              <w:jc w:val="center"/>
            </w:pPr>
            <w:r>
              <w:t>Дата создания (перестроек)</w:t>
            </w:r>
          </w:p>
          <w:p w14:paraId="649BE7E4" w14:textId="77777777" w:rsidR="00110F4F" w:rsidRDefault="00110F4F">
            <w:pPr>
              <w:pStyle w:val="ConsPlusNormal"/>
              <w:jc w:val="center"/>
            </w:pPr>
            <w:r>
              <w:t>объекта</w:t>
            </w:r>
          </w:p>
        </w:tc>
        <w:tc>
          <w:tcPr>
            <w:tcW w:w="1304" w:type="dxa"/>
          </w:tcPr>
          <w:p w14:paraId="4C1C0938" w14:textId="77777777" w:rsidR="00110F4F" w:rsidRDefault="00110F4F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2778" w:type="dxa"/>
          </w:tcPr>
          <w:p w14:paraId="6A9A78B1" w14:textId="77777777" w:rsidR="00110F4F" w:rsidRDefault="00110F4F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110F4F" w14:paraId="5A857811" w14:textId="77777777">
        <w:tc>
          <w:tcPr>
            <w:tcW w:w="594" w:type="dxa"/>
          </w:tcPr>
          <w:p w14:paraId="188E5716" w14:textId="77777777" w:rsidR="00110F4F" w:rsidRDefault="00110F4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54" w:type="dxa"/>
          </w:tcPr>
          <w:p w14:paraId="27AFA722" w14:textId="77777777" w:rsidR="00110F4F" w:rsidRDefault="00110F4F">
            <w:pPr>
              <w:pStyle w:val="ConsPlusNormal"/>
            </w:pPr>
            <w:r>
              <w:t>"Лавка торговая купца А.Н. Тарасова"</w:t>
            </w:r>
          </w:p>
        </w:tc>
        <w:tc>
          <w:tcPr>
            <w:tcW w:w="2126" w:type="dxa"/>
          </w:tcPr>
          <w:p w14:paraId="18AB896A" w14:textId="77777777" w:rsidR="00110F4F" w:rsidRDefault="00110F4F">
            <w:pPr>
              <w:pStyle w:val="ConsPlusNormal"/>
            </w:pPr>
            <w:r>
              <w:t>2-я половина XIX века</w:t>
            </w:r>
          </w:p>
        </w:tc>
        <w:tc>
          <w:tcPr>
            <w:tcW w:w="1304" w:type="dxa"/>
          </w:tcPr>
          <w:p w14:paraId="07C3549E" w14:textId="77777777" w:rsidR="00110F4F" w:rsidRDefault="00110F4F">
            <w:pPr>
              <w:pStyle w:val="ConsPlusNormal"/>
            </w:pPr>
            <w:r>
              <w:t>памятник</w:t>
            </w:r>
          </w:p>
        </w:tc>
        <w:tc>
          <w:tcPr>
            <w:tcW w:w="2778" w:type="dxa"/>
          </w:tcPr>
          <w:p w14:paraId="6B91F236" w14:textId="77777777" w:rsidR="00110F4F" w:rsidRDefault="00110F4F">
            <w:pPr>
              <w:pStyle w:val="ConsPlusNormal"/>
            </w:pPr>
            <w:r>
              <w:t>Волгоградская область, Дубовский район,</w:t>
            </w:r>
          </w:p>
          <w:p w14:paraId="5905E007" w14:textId="77777777" w:rsidR="00110F4F" w:rsidRDefault="00110F4F">
            <w:pPr>
              <w:pStyle w:val="ConsPlusNormal"/>
            </w:pPr>
            <w:r>
              <w:t>г. Дубовка,</w:t>
            </w:r>
          </w:p>
          <w:p w14:paraId="51704149" w14:textId="77777777" w:rsidR="00110F4F" w:rsidRDefault="00110F4F">
            <w:pPr>
              <w:pStyle w:val="ConsPlusNormal"/>
            </w:pPr>
            <w:r>
              <w:t>ул. Московская, д. 27а</w:t>
            </w:r>
          </w:p>
        </w:tc>
      </w:tr>
    </w:tbl>
    <w:p w14:paraId="4D5C0941" w14:textId="77777777" w:rsidR="00110F4F" w:rsidRDefault="00110F4F">
      <w:pPr>
        <w:pStyle w:val="ConsPlusNormal"/>
        <w:jc w:val="both"/>
      </w:pPr>
    </w:p>
    <w:p w14:paraId="5EDBDDB9" w14:textId="77777777" w:rsidR="00110F4F" w:rsidRDefault="00110F4F">
      <w:pPr>
        <w:pStyle w:val="ConsPlusNormal"/>
        <w:jc w:val="both"/>
      </w:pPr>
    </w:p>
    <w:p w14:paraId="33D5FD9D" w14:textId="77777777" w:rsidR="00110F4F" w:rsidRDefault="00110F4F">
      <w:pPr>
        <w:pStyle w:val="ConsPlusNormal"/>
        <w:jc w:val="both"/>
      </w:pPr>
    </w:p>
    <w:p w14:paraId="336F5018" w14:textId="77777777" w:rsidR="00110F4F" w:rsidRDefault="00110F4F">
      <w:pPr>
        <w:pStyle w:val="ConsPlusNormal"/>
        <w:jc w:val="both"/>
      </w:pPr>
    </w:p>
    <w:p w14:paraId="50607D50" w14:textId="77777777" w:rsidR="00110F4F" w:rsidRDefault="00110F4F">
      <w:pPr>
        <w:pStyle w:val="ConsPlusNormal"/>
        <w:jc w:val="both"/>
      </w:pPr>
    </w:p>
    <w:p w14:paraId="20B442AD" w14:textId="77777777" w:rsidR="00110F4F" w:rsidRDefault="00110F4F">
      <w:pPr>
        <w:pStyle w:val="ConsPlusNormal"/>
        <w:jc w:val="right"/>
        <w:outlineLvl w:val="0"/>
      </w:pPr>
      <w:r>
        <w:t>Приложение 2</w:t>
      </w:r>
    </w:p>
    <w:p w14:paraId="3E6EADCE" w14:textId="77777777" w:rsidR="00110F4F" w:rsidRDefault="00110F4F">
      <w:pPr>
        <w:pStyle w:val="ConsPlusNormal"/>
        <w:jc w:val="right"/>
      </w:pPr>
      <w:r>
        <w:t>к приказу</w:t>
      </w:r>
    </w:p>
    <w:p w14:paraId="370E9233" w14:textId="77777777" w:rsidR="00110F4F" w:rsidRDefault="00110F4F">
      <w:pPr>
        <w:pStyle w:val="ConsPlusNormal"/>
        <w:jc w:val="right"/>
      </w:pPr>
      <w:r>
        <w:t>комитета государственной</w:t>
      </w:r>
    </w:p>
    <w:p w14:paraId="450B8A9D" w14:textId="77777777" w:rsidR="00110F4F" w:rsidRDefault="00110F4F">
      <w:pPr>
        <w:pStyle w:val="ConsPlusNormal"/>
        <w:jc w:val="right"/>
      </w:pPr>
      <w:r>
        <w:t>охраны объектов</w:t>
      </w:r>
    </w:p>
    <w:p w14:paraId="66D18BF0" w14:textId="77777777" w:rsidR="00110F4F" w:rsidRDefault="00110F4F">
      <w:pPr>
        <w:pStyle w:val="ConsPlusNormal"/>
        <w:jc w:val="right"/>
      </w:pPr>
      <w:r>
        <w:t>культурного наследия</w:t>
      </w:r>
    </w:p>
    <w:p w14:paraId="0FF26D67" w14:textId="77777777" w:rsidR="00110F4F" w:rsidRDefault="00110F4F">
      <w:pPr>
        <w:pStyle w:val="ConsPlusNormal"/>
        <w:jc w:val="right"/>
      </w:pPr>
      <w:r>
        <w:t>Волгоградской области</w:t>
      </w:r>
    </w:p>
    <w:p w14:paraId="625BBB84" w14:textId="77777777" w:rsidR="00110F4F" w:rsidRDefault="00110F4F">
      <w:pPr>
        <w:pStyle w:val="ConsPlusNormal"/>
        <w:jc w:val="right"/>
      </w:pPr>
      <w:r>
        <w:t>от 30.05.2025 N 55-н</w:t>
      </w:r>
    </w:p>
    <w:p w14:paraId="7435B282" w14:textId="77777777" w:rsidR="00110F4F" w:rsidRDefault="00110F4F">
      <w:pPr>
        <w:pStyle w:val="ConsPlusNormal"/>
        <w:jc w:val="both"/>
      </w:pPr>
    </w:p>
    <w:p w14:paraId="4B0E1339" w14:textId="77777777" w:rsidR="00110F4F" w:rsidRDefault="00110F4F">
      <w:pPr>
        <w:pStyle w:val="ConsPlusTitle"/>
        <w:jc w:val="center"/>
      </w:pPr>
      <w:bookmarkStart w:id="1" w:name="P66"/>
      <w:bookmarkEnd w:id="1"/>
      <w:r>
        <w:t>ГРАНИЦЫ И РЕЖИМЫ ИСПОЛЬЗОВАНИЯ ТЕРРИТОРИИ ОБЪЕКТА</w:t>
      </w:r>
    </w:p>
    <w:p w14:paraId="76043E0E" w14:textId="77777777" w:rsidR="00110F4F" w:rsidRDefault="00110F4F">
      <w:pPr>
        <w:pStyle w:val="ConsPlusTitle"/>
        <w:jc w:val="center"/>
      </w:pPr>
      <w:r>
        <w:t>КУЛЬТУРНОГО НАСЛЕДИЯ РЕГИОНАЛЬНОГО ЗНАЧЕНИЯ "ЛАВКА ТОРГОВАЯ</w:t>
      </w:r>
    </w:p>
    <w:p w14:paraId="1BCDA2D0" w14:textId="77777777" w:rsidR="00110F4F" w:rsidRDefault="00110F4F">
      <w:pPr>
        <w:pStyle w:val="ConsPlusTitle"/>
        <w:jc w:val="center"/>
      </w:pPr>
      <w:r>
        <w:t>КУПЦА А.Н. ТАРАСОВА", РАСПОЛОЖЕННОГО ПО АДРЕСУ:</w:t>
      </w:r>
    </w:p>
    <w:p w14:paraId="3AEBC5A0" w14:textId="77777777" w:rsidR="00110F4F" w:rsidRDefault="00110F4F">
      <w:pPr>
        <w:pStyle w:val="ConsPlusTitle"/>
        <w:jc w:val="center"/>
      </w:pPr>
      <w:r>
        <w:t>ВОЛГОГРАДСКАЯ ОБЛАСТЬ, ДУБОВСКИЙ РАЙОН, Г. ДУБОВКА,</w:t>
      </w:r>
    </w:p>
    <w:p w14:paraId="02097095" w14:textId="77777777" w:rsidR="00110F4F" w:rsidRDefault="00110F4F">
      <w:pPr>
        <w:pStyle w:val="ConsPlusTitle"/>
        <w:jc w:val="center"/>
      </w:pPr>
      <w:r>
        <w:t>УЛ. МОСКОВСКАЯ, Д. 27А</w:t>
      </w:r>
    </w:p>
    <w:p w14:paraId="3F30B55B" w14:textId="77777777" w:rsidR="00110F4F" w:rsidRDefault="00110F4F">
      <w:pPr>
        <w:pStyle w:val="ConsPlusNormal"/>
        <w:jc w:val="both"/>
      </w:pPr>
    </w:p>
    <w:p w14:paraId="4AAA4ADD" w14:textId="77777777" w:rsidR="00110F4F" w:rsidRDefault="00110F4F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0206D2DC" w14:textId="77777777" w:rsidR="00110F4F" w:rsidRDefault="00110F4F">
      <w:pPr>
        <w:pStyle w:val="ConsPlusTitle"/>
        <w:jc w:val="center"/>
      </w:pPr>
      <w:r>
        <w:t>регионального значения "Лавка торговая купца А.Н. Тарасова",</w:t>
      </w:r>
    </w:p>
    <w:p w14:paraId="5AD3FBD7" w14:textId="77777777" w:rsidR="00110F4F" w:rsidRDefault="00110F4F">
      <w:pPr>
        <w:pStyle w:val="ConsPlusTitle"/>
        <w:jc w:val="center"/>
      </w:pPr>
      <w:r>
        <w:t>расположенного по адресу: Волгоградская область, Дубовский</w:t>
      </w:r>
    </w:p>
    <w:p w14:paraId="1171509C" w14:textId="77777777" w:rsidR="00110F4F" w:rsidRDefault="00110F4F">
      <w:pPr>
        <w:pStyle w:val="ConsPlusTitle"/>
        <w:jc w:val="center"/>
      </w:pPr>
      <w:r>
        <w:t>район, г. Дубовка, ул. Московская, д. 27а</w:t>
      </w:r>
    </w:p>
    <w:p w14:paraId="432E318F" w14:textId="77777777" w:rsidR="00110F4F" w:rsidRDefault="00110F4F">
      <w:pPr>
        <w:pStyle w:val="ConsPlusNormal"/>
        <w:jc w:val="both"/>
      </w:pPr>
    </w:p>
    <w:p w14:paraId="5E302053" w14:textId="77777777" w:rsidR="00110F4F" w:rsidRDefault="00110F4F">
      <w:pPr>
        <w:pStyle w:val="ConsPlusNormal"/>
        <w:jc w:val="center"/>
      </w:pPr>
      <w:r>
        <w:rPr>
          <w:noProof/>
          <w:position w:val="-355"/>
        </w:rPr>
        <w:lastRenderedPageBreak/>
        <w:drawing>
          <wp:inline distT="0" distB="0" distL="0" distR="0" wp14:anchorId="1D8CF7AD" wp14:editId="44066151">
            <wp:extent cx="4323080" cy="466661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66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50723" w14:textId="77777777" w:rsidR="00110F4F" w:rsidRDefault="00110F4F">
      <w:pPr>
        <w:pStyle w:val="ConsPlusNormal"/>
        <w:jc w:val="both"/>
      </w:pPr>
    </w:p>
    <w:p w14:paraId="13FFB4A4" w14:textId="77777777" w:rsidR="00110F4F" w:rsidRDefault="00110F4F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53C1B2D8" w14:textId="77777777" w:rsidR="00110F4F" w:rsidRDefault="00110F4F">
      <w:pPr>
        <w:pStyle w:val="ConsPlusTitle"/>
        <w:jc w:val="center"/>
      </w:pPr>
      <w:r>
        <w:t>объекта культурного наследия регионального значения "Лавка</w:t>
      </w:r>
    </w:p>
    <w:p w14:paraId="48F6FC4F" w14:textId="77777777" w:rsidR="00110F4F" w:rsidRDefault="00110F4F">
      <w:pPr>
        <w:pStyle w:val="ConsPlusTitle"/>
        <w:jc w:val="center"/>
      </w:pPr>
      <w:r>
        <w:t>торговая купца А.Н. Тарасова", расположенного по адресу:</w:t>
      </w:r>
    </w:p>
    <w:p w14:paraId="463A357F" w14:textId="77777777" w:rsidR="00110F4F" w:rsidRDefault="00110F4F">
      <w:pPr>
        <w:pStyle w:val="ConsPlusTitle"/>
        <w:jc w:val="center"/>
      </w:pPr>
      <w:r>
        <w:t>Волгоградская область, Дубовский район, г. Дубовка, ул.</w:t>
      </w:r>
    </w:p>
    <w:p w14:paraId="422317F6" w14:textId="77777777" w:rsidR="00110F4F" w:rsidRDefault="00110F4F">
      <w:pPr>
        <w:pStyle w:val="ConsPlusTitle"/>
        <w:jc w:val="center"/>
      </w:pPr>
      <w:r>
        <w:t>Московская, д. 27а</w:t>
      </w:r>
    </w:p>
    <w:p w14:paraId="575B1581" w14:textId="77777777" w:rsidR="00110F4F" w:rsidRDefault="00110F4F">
      <w:pPr>
        <w:pStyle w:val="ConsPlusNormal"/>
        <w:jc w:val="both"/>
      </w:pPr>
    </w:p>
    <w:p w14:paraId="5C54C73C" w14:textId="77777777" w:rsidR="00110F4F" w:rsidRDefault="00110F4F">
      <w:pPr>
        <w:pStyle w:val="ConsPlusNormal"/>
        <w:jc w:val="center"/>
      </w:pPr>
      <w:r>
        <w:t>Система координат: МСК-34, зона 2</w:t>
      </w:r>
    </w:p>
    <w:p w14:paraId="3B6C2CAD" w14:textId="77777777" w:rsidR="00110F4F" w:rsidRDefault="00110F4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3293"/>
        <w:gridCol w:w="3231"/>
      </w:tblGrid>
      <w:tr w:rsidR="00110F4F" w14:paraId="0B9CE639" w14:textId="77777777">
        <w:tc>
          <w:tcPr>
            <w:tcW w:w="2547" w:type="dxa"/>
          </w:tcPr>
          <w:p w14:paraId="3FFAC78F" w14:textId="77777777" w:rsidR="00110F4F" w:rsidRDefault="00110F4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93" w:type="dxa"/>
          </w:tcPr>
          <w:p w14:paraId="12C68335" w14:textId="77777777" w:rsidR="00110F4F" w:rsidRDefault="00110F4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64A43BF4" w14:textId="77777777" w:rsidR="00110F4F" w:rsidRDefault="00110F4F">
            <w:pPr>
              <w:pStyle w:val="ConsPlusNormal"/>
              <w:jc w:val="center"/>
            </w:pPr>
            <w:r>
              <w:t>У</w:t>
            </w:r>
          </w:p>
        </w:tc>
      </w:tr>
      <w:tr w:rsidR="00110F4F" w14:paraId="12915DD9" w14:textId="77777777">
        <w:tc>
          <w:tcPr>
            <w:tcW w:w="2547" w:type="dxa"/>
          </w:tcPr>
          <w:p w14:paraId="1D38BF5F" w14:textId="77777777" w:rsidR="00110F4F" w:rsidRDefault="00110F4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25126EDD" w14:textId="77777777" w:rsidR="00110F4F" w:rsidRDefault="00110F4F">
            <w:pPr>
              <w:pStyle w:val="ConsPlusNormal"/>
              <w:jc w:val="center"/>
            </w:pPr>
            <w:r>
              <w:t>521887.97</w:t>
            </w:r>
          </w:p>
        </w:tc>
        <w:tc>
          <w:tcPr>
            <w:tcW w:w="3231" w:type="dxa"/>
          </w:tcPr>
          <w:p w14:paraId="4F33D579" w14:textId="77777777" w:rsidR="00110F4F" w:rsidRDefault="00110F4F">
            <w:pPr>
              <w:pStyle w:val="ConsPlusNormal"/>
              <w:jc w:val="center"/>
            </w:pPr>
            <w:r>
              <w:t>2210636.50</w:t>
            </w:r>
          </w:p>
        </w:tc>
      </w:tr>
      <w:tr w:rsidR="00110F4F" w14:paraId="41A5CC5B" w14:textId="77777777">
        <w:tc>
          <w:tcPr>
            <w:tcW w:w="2547" w:type="dxa"/>
          </w:tcPr>
          <w:p w14:paraId="6DCA0DF8" w14:textId="77777777" w:rsidR="00110F4F" w:rsidRDefault="00110F4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93" w:type="dxa"/>
          </w:tcPr>
          <w:p w14:paraId="7B86CF83" w14:textId="77777777" w:rsidR="00110F4F" w:rsidRDefault="00110F4F">
            <w:pPr>
              <w:pStyle w:val="ConsPlusNormal"/>
              <w:jc w:val="center"/>
            </w:pPr>
            <w:r>
              <w:t>521880.29</w:t>
            </w:r>
          </w:p>
        </w:tc>
        <w:tc>
          <w:tcPr>
            <w:tcW w:w="3231" w:type="dxa"/>
          </w:tcPr>
          <w:p w14:paraId="7DD3CE7F" w14:textId="77777777" w:rsidR="00110F4F" w:rsidRDefault="00110F4F">
            <w:pPr>
              <w:pStyle w:val="ConsPlusNormal"/>
              <w:jc w:val="center"/>
            </w:pPr>
            <w:r>
              <w:t>2210641.13</w:t>
            </w:r>
          </w:p>
        </w:tc>
      </w:tr>
      <w:tr w:rsidR="00110F4F" w14:paraId="60163C5E" w14:textId="77777777">
        <w:tc>
          <w:tcPr>
            <w:tcW w:w="2547" w:type="dxa"/>
          </w:tcPr>
          <w:p w14:paraId="109DA065" w14:textId="77777777" w:rsidR="00110F4F" w:rsidRDefault="00110F4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93" w:type="dxa"/>
          </w:tcPr>
          <w:p w14:paraId="0A1EF44C" w14:textId="77777777" w:rsidR="00110F4F" w:rsidRDefault="00110F4F">
            <w:pPr>
              <w:pStyle w:val="ConsPlusNormal"/>
              <w:jc w:val="center"/>
            </w:pPr>
            <w:r>
              <w:t>521869.96</w:t>
            </w:r>
          </w:p>
        </w:tc>
        <w:tc>
          <w:tcPr>
            <w:tcW w:w="3231" w:type="dxa"/>
          </w:tcPr>
          <w:p w14:paraId="608EC486" w14:textId="77777777" w:rsidR="00110F4F" w:rsidRDefault="00110F4F">
            <w:pPr>
              <w:pStyle w:val="ConsPlusNormal"/>
              <w:jc w:val="center"/>
            </w:pPr>
            <w:r>
              <w:t>2210624.01</w:t>
            </w:r>
          </w:p>
        </w:tc>
      </w:tr>
      <w:tr w:rsidR="00110F4F" w14:paraId="742C3E95" w14:textId="77777777">
        <w:tc>
          <w:tcPr>
            <w:tcW w:w="2547" w:type="dxa"/>
          </w:tcPr>
          <w:p w14:paraId="5016CD5F" w14:textId="77777777" w:rsidR="00110F4F" w:rsidRDefault="00110F4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93" w:type="dxa"/>
          </w:tcPr>
          <w:p w14:paraId="15D18C95" w14:textId="77777777" w:rsidR="00110F4F" w:rsidRDefault="00110F4F">
            <w:pPr>
              <w:pStyle w:val="ConsPlusNormal"/>
              <w:jc w:val="center"/>
            </w:pPr>
            <w:r>
              <w:t>521878.13</w:t>
            </w:r>
          </w:p>
        </w:tc>
        <w:tc>
          <w:tcPr>
            <w:tcW w:w="3231" w:type="dxa"/>
          </w:tcPr>
          <w:p w14:paraId="230AE628" w14:textId="77777777" w:rsidR="00110F4F" w:rsidRDefault="00110F4F">
            <w:pPr>
              <w:pStyle w:val="ConsPlusNormal"/>
              <w:jc w:val="center"/>
            </w:pPr>
            <w:r>
              <w:t>2210619.26</w:t>
            </w:r>
          </w:p>
        </w:tc>
      </w:tr>
      <w:tr w:rsidR="00110F4F" w14:paraId="67CBCC35" w14:textId="77777777">
        <w:tc>
          <w:tcPr>
            <w:tcW w:w="2547" w:type="dxa"/>
          </w:tcPr>
          <w:p w14:paraId="6069C0DB" w14:textId="77777777" w:rsidR="00110F4F" w:rsidRDefault="00110F4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54186C98" w14:textId="77777777" w:rsidR="00110F4F" w:rsidRDefault="00110F4F">
            <w:pPr>
              <w:pStyle w:val="ConsPlusNormal"/>
              <w:jc w:val="center"/>
            </w:pPr>
            <w:r>
              <w:t>521887.97</w:t>
            </w:r>
          </w:p>
        </w:tc>
        <w:tc>
          <w:tcPr>
            <w:tcW w:w="3231" w:type="dxa"/>
          </w:tcPr>
          <w:p w14:paraId="480AF7A8" w14:textId="77777777" w:rsidR="00110F4F" w:rsidRDefault="00110F4F">
            <w:pPr>
              <w:pStyle w:val="ConsPlusNormal"/>
              <w:jc w:val="center"/>
            </w:pPr>
            <w:r>
              <w:t>2210636.50</w:t>
            </w:r>
          </w:p>
        </w:tc>
      </w:tr>
    </w:tbl>
    <w:p w14:paraId="106607D7" w14:textId="77777777" w:rsidR="00110F4F" w:rsidRDefault="00110F4F">
      <w:pPr>
        <w:pStyle w:val="ConsPlusNormal"/>
        <w:jc w:val="both"/>
      </w:pPr>
    </w:p>
    <w:p w14:paraId="35477CE0" w14:textId="77777777" w:rsidR="00110F4F" w:rsidRDefault="00110F4F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28E78F1" w14:textId="77777777" w:rsidR="00110F4F" w:rsidRDefault="00110F4F">
      <w:pPr>
        <w:pStyle w:val="ConsPlusTitle"/>
        <w:jc w:val="center"/>
      </w:pPr>
      <w:r>
        <w:t>регионального значения "Лавка торговая купца А.Н. Тарасова",</w:t>
      </w:r>
    </w:p>
    <w:p w14:paraId="7EC267AD" w14:textId="77777777" w:rsidR="00110F4F" w:rsidRDefault="00110F4F">
      <w:pPr>
        <w:pStyle w:val="ConsPlusTitle"/>
        <w:jc w:val="center"/>
      </w:pPr>
      <w:r>
        <w:t>расположенного по адресу: Волгоградская область, Дубовский</w:t>
      </w:r>
    </w:p>
    <w:p w14:paraId="0310458C" w14:textId="77777777" w:rsidR="00110F4F" w:rsidRDefault="00110F4F">
      <w:pPr>
        <w:pStyle w:val="ConsPlusTitle"/>
        <w:jc w:val="center"/>
      </w:pPr>
      <w:r>
        <w:lastRenderedPageBreak/>
        <w:t>район, г. Дубовка, ул. Московская, д. 27а</w:t>
      </w:r>
    </w:p>
    <w:p w14:paraId="2248BC57" w14:textId="77777777" w:rsidR="00110F4F" w:rsidRDefault="00110F4F">
      <w:pPr>
        <w:pStyle w:val="ConsPlusNormal"/>
        <w:jc w:val="both"/>
      </w:pPr>
    </w:p>
    <w:p w14:paraId="5B6E1D17" w14:textId="77777777" w:rsidR="00110F4F" w:rsidRDefault="00110F4F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"Лавка торговая купца А.Н. Тарасова", расположенного по адресу: Волгоградская область, Дубовский район, г. Дубовка, ул. Московская, д. 27а, устанавливается режим земель историко-культурного назначения, правовой режим которых регулируется земельным законодательством Российской Федерации и </w:t>
      </w:r>
      <w:hyperlink r:id="rId11">
        <w:r>
          <w:rPr>
            <w:color w:val="0000FF"/>
          </w:rPr>
          <w:t>статьей 5.1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Федерации":</w:t>
      </w:r>
    </w:p>
    <w:p w14:paraId="2A5ED0C6" w14:textId="77777777" w:rsidR="00110F4F" w:rsidRDefault="00110F4F">
      <w:pPr>
        <w:pStyle w:val="ConsPlusNormal"/>
        <w:spacing w:before="240"/>
        <w:ind w:firstLine="540"/>
        <w:jc w:val="both"/>
      </w:pPr>
      <w:r>
        <w:t>на территории памятника или ансамбля запрещаются строительство объектов капитального строительства и увеличение объемно-пространственных характеристик существующих на территории памятника или ансамбля объектов капитального строительства;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наследия;</w:t>
      </w:r>
    </w:p>
    <w:p w14:paraId="127C1878" w14:textId="77777777" w:rsidR="00110F4F" w:rsidRDefault="00110F4F">
      <w:pPr>
        <w:pStyle w:val="ConsPlusNormal"/>
        <w:spacing w:before="240"/>
        <w:ind w:firstLine="540"/>
        <w:jc w:val="both"/>
      </w:pPr>
      <w:r>
        <w:t>на территории памятника, ансамбля или достопримечательного места разрешается 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3DC37395" w14:textId="77777777" w:rsidR="00110F4F" w:rsidRDefault="00110F4F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"Лавка торговая купца А.Н. Тарасова", расположенного по адресу: Волгоградская область, Дубовский район, г. Дубовка, ул. Московская, д. 27а, разрешается:</w:t>
      </w:r>
    </w:p>
    <w:p w14:paraId="0E35F99E" w14:textId="77777777" w:rsidR="00110F4F" w:rsidRDefault="00110F4F">
      <w:pPr>
        <w:pStyle w:val="ConsPlusNormal"/>
        <w:spacing w:before="240"/>
        <w:ind w:firstLine="540"/>
        <w:jc w:val="both"/>
      </w:pPr>
      <w:r>
        <w:t>проведение работ, направленных на сохранение объекта культурного наследия (ремонт, реставрация, консервация, приспособление памятника для современного использования), без изменений его особенностей, составляющих предмет охраны, на основании проектов, выполненных, согласованных и утвержденных в установленном порядке;</w:t>
      </w:r>
    </w:p>
    <w:p w14:paraId="47B5D7BF" w14:textId="77777777" w:rsidR="00110F4F" w:rsidRDefault="00110F4F">
      <w:pPr>
        <w:pStyle w:val="ConsPlusNormal"/>
        <w:spacing w:before="240"/>
        <w:ind w:firstLine="540"/>
        <w:jc w:val="both"/>
      </w:pPr>
      <w:r>
        <w:t>модернизация инженерных сетей, не создающая угрозу объекту культурного наследия;</w:t>
      </w:r>
    </w:p>
    <w:p w14:paraId="2622A0D1" w14:textId="77777777" w:rsidR="00110F4F" w:rsidRDefault="00110F4F">
      <w:pPr>
        <w:pStyle w:val="ConsPlusNormal"/>
        <w:spacing w:before="240"/>
        <w:ind w:firstLine="540"/>
        <w:jc w:val="both"/>
      </w:pPr>
      <w:r>
        <w:t>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14:paraId="19803105" w14:textId="77777777" w:rsidR="00110F4F" w:rsidRDefault="00110F4F">
      <w:pPr>
        <w:pStyle w:val="ConsPlusNormal"/>
        <w:spacing w:before="240"/>
        <w:ind w:firstLine="540"/>
        <w:jc w:val="both"/>
      </w:pPr>
      <w:r>
        <w:t>благоустройство, в том числе устройство отмосток плиточного и иного покрытия;</w:t>
      </w:r>
    </w:p>
    <w:p w14:paraId="65E53E0B" w14:textId="77777777" w:rsidR="00110F4F" w:rsidRDefault="00110F4F">
      <w:pPr>
        <w:pStyle w:val="ConsPlusNormal"/>
        <w:spacing w:before="240"/>
        <w:ind w:firstLine="540"/>
        <w:jc w:val="both"/>
      </w:pPr>
      <w:r>
        <w:t>размещение иных сооружений инженерной защиты объекта культурного наследия;</w:t>
      </w:r>
    </w:p>
    <w:p w14:paraId="268A12CD" w14:textId="77777777" w:rsidR="00110F4F" w:rsidRDefault="00110F4F">
      <w:pPr>
        <w:pStyle w:val="ConsPlusNormal"/>
        <w:spacing w:before="240"/>
        <w:ind w:firstLine="540"/>
        <w:jc w:val="both"/>
      </w:pPr>
      <w:r>
        <w:t xml:space="preserve">размещение на территории объекта культурного наследия информационных стендов, </w:t>
      </w:r>
      <w:r>
        <w:lastRenderedPageBreak/>
        <w:t>памятных знаков;</w:t>
      </w:r>
    </w:p>
    <w:p w14:paraId="19FFFE0B" w14:textId="77777777" w:rsidR="00110F4F" w:rsidRDefault="00110F4F">
      <w:pPr>
        <w:pStyle w:val="ConsPlusNormal"/>
        <w:spacing w:before="240"/>
        <w:ind w:firstLine="540"/>
        <w:jc w:val="both"/>
      </w:pPr>
      <w:r>
        <w:t>устройство наружного освещения объекта культурного наследия с учетом влияния светового потока на восприятие объекта культурного наследия;</w:t>
      </w:r>
    </w:p>
    <w:p w14:paraId="0CC1AEFC" w14:textId="77777777" w:rsidR="00110F4F" w:rsidRDefault="00110F4F">
      <w:pPr>
        <w:pStyle w:val="ConsPlusNormal"/>
        <w:spacing w:before="240"/>
        <w:ind w:firstLine="540"/>
        <w:jc w:val="both"/>
      </w:pPr>
      <w:r>
        <w:t>проведение земляных работ (при прокладке и реконструкции инженерных сетей, обеспечивающих эксплуатацию объекта культурного наследия).</w:t>
      </w:r>
    </w:p>
    <w:p w14:paraId="7D62BBDB" w14:textId="77777777" w:rsidR="00110F4F" w:rsidRDefault="00110F4F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"Лавка торговая купца А.Н. Тарасова", расположенного по адресу: Волгоградская область, Дубовский район, г. Дубовка, ул. Московская, д. 27а, запрещается:</w:t>
      </w:r>
    </w:p>
    <w:p w14:paraId="4FCDB73F" w14:textId="77777777" w:rsidR="00110F4F" w:rsidRDefault="00110F4F">
      <w:pPr>
        <w:pStyle w:val="ConsPlusNormal"/>
        <w:spacing w:before="240"/>
        <w:ind w:firstLine="540"/>
        <w:jc w:val="both"/>
      </w:pPr>
      <w:r>
        <w:t>снос объекта культурного наследия;</w:t>
      </w:r>
    </w:p>
    <w:p w14:paraId="21FBBAF0" w14:textId="77777777" w:rsidR="00110F4F" w:rsidRDefault="00110F4F">
      <w:pPr>
        <w:pStyle w:val="ConsPlusNormal"/>
        <w:spacing w:before="240"/>
        <w:ind w:firstLine="540"/>
        <w:jc w:val="both"/>
      </w:pPr>
      <w:r>
        <w:t>возведение пристроек к объекту культурного наследия и изменение традиционных характеристик здания, влекущее за собой причинение вреда в виде реального ущерба и (или) умаление его историко-культурной ценности;</w:t>
      </w:r>
    </w:p>
    <w:p w14:paraId="513F54DD" w14:textId="77777777" w:rsidR="00110F4F" w:rsidRDefault="00110F4F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строительства.</w:t>
      </w:r>
    </w:p>
    <w:p w14:paraId="05A78DA9" w14:textId="77777777" w:rsidR="00110F4F" w:rsidRDefault="00110F4F">
      <w:pPr>
        <w:pStyle w:val="ConsPlusNormal"/>
        <w:jc w:val="both"/>
      </w:pPr>
    </w:p>
    <w:p w14:paraId="07F24B0A" w14:textId="77777777" w:rsidR="00110F4F" w:rsidRDefault="00110F4F">
      <w:pPr>
        <w:pStyle w:val="ConsPlusNormal"/>
        <w:jc w:val="both"/>
      </w:pPr>
    </w:p>
    <w:p w14:paraId="75356C69" w14:textId="77777777" w:rsidR="00110F4F" w:rsidRDefault="00110F4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44B8943" w14:textId="77777777" w:rsidR="00110F4F" w:rsidRDefault="00110F4F"/>
    <w:sectPr w:rsidR="00110F4F" w:rsidSect="00110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4F"/>
    <w:rsid w:val="00110F4F"/>
    <w:rsid w:val="001D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FA617"/>
  <w15:chartTrackingRefBased/>
  <w15:docId w15:val="{9C1E6489-692D-4194-8EBC-FD98B749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0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F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F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F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0F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0F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0F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0F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0F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0F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0F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0F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0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0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0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0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0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0F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0F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0F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0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0F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0F4F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10F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10F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10F4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4D7FE70C1165503E7954B026D5D8E7CA4AC33301928F364B19806CC67DCCE5002706F942E0232CDA8714658ED73E054A780265873FA89FR6y3J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34D7FE70C1165503E7954B026D5D8E7CA44C1320A9C8F364B19806CC67DCCE5002706FD44E8287B8FC81539C8862D07497800629BR3y8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34D7FE70C1165503E7954B026D5D8E7CA44C1320A9C8F364B19806CC67DCCE5002706FC46E8287B8FC81539C8862D07497800629BR3y8J" TargetMode="External"/><Relationship Id="rId11" Type="http://schemas.openxmlformats.org/officeDocument/2006/relationships/hyperlink" Target="consultantplus://offline/ref=234D7FE70C1165503E7954B026D5D8E7CA44C1320A9C8F364B19806CC67DCCE5002706FA4AE7287B8FC81539C8862D07497800629BR3y8J" TargetMode="External"/><Relationship Id="rId5" Type="http://schemas.openxmlformats.org/officeDocument/2006/relationships/hyperlink" Target="consultantplus://offline/ref=234D7FE70C1165503E7954B026D5D8E7CA44C1320A9C8F364B19806CC67DCCE5002706FA45E3287B8FC81539C8862D07497800629BR3y8J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34D7FE70C1165503E794ABD30B987E2CE469C3E00938061134E863B992DCAB0406700AC01A42E2EDE8C4035CA8967560A330F609D23A89A78628014R1y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1302</Words>
  <Characters>7426</Characters>
  <Application>Microsoft Office Word</Application>
  <DocSecurity>0</DocSecurity>
  <Lines>61</Lines>
  <Paragraphs>17</Paragraphs>
  <ScaleCrop>false</ScaleCrop>
  <Company/>
  <LinksUpToDate>false</LinksUpToDate>
  <CharactersWithSpaces>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2025-07-24T09:50:00Z</dcterms:created>
  <dcterms:modified xsi:type="dcterms:W3CDTF">2025-07-24T09:51:00Z</dcterms:modified>
</cp:coreProperties>
</file>